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16B" w:rsidRDefault="007F116B" w:rsidP="007F116B">
      <w:pPr>
        <w:pStyle w:val="Titre"/>
      </w:pPr>
      <w:r>
        <w:t>Histoire des faits économiques</w:t>
      </w:r>
    </w:p>
    <w:p w:rsidR="0068385B" w:rsidRPr="0068385B" w:rsidRDefault="0068385B" w:rsidP="009B5623">
      <w:pPr>
        <w:pStyle w:val="Titre1"/>
        <w:numPr>
          <w:ilvl w:val="0"/>
          <w:numId w:val="17"/>
        </w:numPr>
        <w:rPr>
          <w:lang w:eastAsia="fr-FR"/>
        </w:rPr>
      </w:pPr>
      <w:r w:rsidRPr="0068385B">
        <w:rPr>
          <w:lang w:eastAsia="fr-FR"/>
        </w:rPr>
        <w:t>La renaissance de l'économie</w:t>
      </w:r>
    </w:p>
    <w:p w:rsidR="0068385B" w:rsidRDefault="0068385B" w:rsidP="0068385B">
      <w:pPr>
        <w:spacing w:after="0" w:line="240" w:lineRule="auto"/>
        <w:rPr>
          <w:rFonts w:eastAsia="Times New Roman" w:cs="Calibri"/>
          <w:kern w:val="0"/>
          <w:lang w:eastAsia="fr-FR"/>
        </w:rPr>
      </w:pPr>
    </w:p>
    <w:p w:rsidR="0068385B" w:rsidRPr="003C413E" w:rsidRDefault="0068385B" w:rsidP="0068385B">
      <w:pPr>
        <w:spacing w:after="0" w:line="240" w:lineRule="auto"/>
        <w:rPr>
          <w:rFonts w:eastAsia="Times New Roman" w:cs="Calibri"/>
          <w:kern w:val="0"/>
          <w:sz w:val="24"/>
          <w:szCs w:val="24"/>
          <w:lang w:eastAsia="fr-FR"/>
        </w:rPr>
      </w:pPr>
      <w:r w:rsidRPr="003B7C82">
        <w:rPr>
          <w:rFonts w:eastAsia="Times New Roman" w:cs="Calibri"/>
          <w:kern w:val="0"/>
          <w:sz w:val="24"/>
          <w:szCs w:val="24"/>
          <w:lang w:eastAsia="fr-FR"/>
        </w:rPr>
        <w:t>Le M</w:t>
      </w:r>
      <w:r>
        <w:rPr>
          <w:rFonts w:eastAsia="Times New Roman" w:cs="Calibri"/>
          <w:kern w:val="0"/>
          <w:sz w:val="24"/>
          <w:szCs w:val="24"/>
          <w:lang w:eastAsia="fr-FR"/>
        </w:rPr>
        <w:t xml:space="preserve">oyen </w:t>
      </w:r>
      <w:r w:rsidR="00074B74">
        <w:rPr>
          <w:rFonts w:eastAsia="Times New Roman" w:cs="Calibri"/>
          <w:kern w:val="0"/>
          <w:sz w:val="24"/>
          <w:szCs w:val="24"/>
          <w:lang w:eastAsia="fr-FR"/>
        </w:rPr>
        <w:t>Â</w:t>
      </w:r>
      <w:r>
        <w:rPr>
          <w:rFonts w:eastAsia="Times New Roman" w:cs="Calibri"/>
          <w:kern w:val="0"/>
          <w:sz w:val="24"/>
          <w:szCs w:val="24"/>
          <w:lang w:eastAsia="fr-FR"/>
        </w:rPr>
        <w:t>ge</w:t>
      </w:r>
      <w:r w:rsidRPr="003C413E">
        <w:rPr>
          <w:rFonts w:eastAsia="Times New Roman" w:cs="Calibri"/>
          <w:kern w:val="0"/>
          <w:sz w:val="24"/>
          <w:szCs w:val="24"/>
          <w:lang w:eastAsia="fr-FR"/>
        </w:rPr>
        <w:t xml:space="preserve"> </w:t>
      </w:r>
      <w:r w:rsidR="00E46CD1">
        <w:rPr>
          <w:rFonts w:eastAsia="Times New Roman" w:cs="Calibri"/>
          <w:kern w:val="0"/>
          <w:sz w:val="24"/>
          <w:szCs w:val="24"/>
          <w:lang w:eastAsia="fr-FR"/>
        </w:rPr>
        <w:t>s’étend du</w:t>
      </w:r>
      <w:r w:rsidRPr="003B7C82">
        <w:rPr>
          <w:rFonts w:eastAsia="Times New Roman" w:cs="Calibri"/>
          <w:kern w:val="0"/>
          <w:sz w:val="24"/>
          <w:szCs w:val="24"/>
          <w:lang w:eastAsia="fr-FR"/>
        </w:rPr>
        <w:t xml:space="preserve"> 5</w:t>
      </w:r>
      <w:r w:rsidR="00E46CD1" w:rsidRPr="00E46CD1">
        <w:rPr>
          <w:rFonts w:eastAsia="Times New Roman" w:cs="Calibri"/>
          <w:kern w:val="0"/>
          <w:sz w:val="24"/>
          <w:szCs w:val="24"/>
          <w:vertAlign w:val="superscript"/>
          <w:lang w:eastAsia="fr-FR"/>
        </w:rPr>
        <w:t>è</w:t>
      </w:r>
      <w:r w:rsidRPr="00E46CD1">
        <w:rPr>
          <w:rFonts w:eastAsia="Times New Roman" w:cs="Calibri"/>
          <w:kern w:val="0"/>
          <w:sz w:val="24"/>
          <w:szCs w:val="24"/>
          <w:vertAlign w:val="superscript"/>
          <w:lang w:eastAsia="fr-FR"/>
        </w:rPr>
        <w:t>me</w:t>
      </w:r>
      <w:r w:rsidR="00E46CD1">
        <w:rPr>
          <w:rFonts w:eastAsia="Times New Roman" w:cs="Calibri"/>
          <w:kern w:val="0"/>
          <w:sz w:val="24"/>
          <w:szCs w:val="24"/>
          <w:lang w:eastAsia="fr-FR"/>
        </w:rPr>
        <w:t xml:space="preserve"> </w:t>
      </w:r>
      <w:r w:rsidRPr="003B7C82">
        <w:rPr>
          <w:rFonts w:eastAsia="Times New Roman" w:cs="Calibri"/>
          <w:kern w:val="0"/>
          <w:sz w:val="24"/>
          <w:szCs w:val="24"/>
          <w:lang w:eastAsia="fr-FR"/>
        </w:rPr>
        <w:t>au 15</w:t>
      </w:r>
      <w:r w:rsidR="00E46CD1" w:rsidRPr="00E46CD1">
        <w:rPr>
          <w:rFonts w:eastAsia="Times New Roman" w:cs="Calibri"/>
          <w:kern w:val="0"/>
          <w:sz w:val="24"/>
          <w:szCs w:val="24"/>
          <w:vertAlign w:val="superscript"/>
          <w:lang w:eastAsia="fr-FR"/>
        </w:rPr>
        <w:t>è</w:t>
      </w:r>
      <w:r w:rsidRPr="00E46CD1">
        <w:rPr>
          <w:rFonts w:eastAsia="Times New Roman" w:cs="Calibri"/>
          <w:kern w:val="0"/>
          <w:sz w:val="24"/>
          <w:szCs w:val="24"/>
          <w:vertAlign w:val="superscript"/>
          <w:lang w:eastAsia="fr-FR"/>
        </w:rPr>
        <w:t>me</w:t>
      </w:r>
      <w:r w:rsidR="00E46CD1">
        <w:rPr>
          <w:rFonts w:eastAsia="Times New Roman" w:cs="Calibri"/>
          <w:kern w:val="0"/>
          <w:sz w:val="24"/>
          <w:szCs w:val="24"/>
          <w:lang w:eastAsia="fr-FR"/>
        </w:rPr>
        <w:t xml:space="preserve"> </w:t>
      </w:r>
      <w:r w:rsidRPr="003B7C82">
        <w:rPr>
          <w:rFonts w:eastAsia="Times New Roman" w:cs="Calibri"/>
          <w:kern w:val="0"/>
          <w:sz w:val="24"/>
          <w:szCs w:val="24"/>
          <w:lang w:eastAsia="fr-FR"/>
        </w:rPr>
        <w:t>siècle. Au cours de cette période, la société va connaitre différente</w:t>
      </w:r>
      <w:r w:rsidRPr="003C413E">
        <w:rPr>
          <w:rFonts w:eastAsia="Times New Roman" w:cs="Calibri"/>
          <w:kern w:val="0"/>
          <w:sz w:val="24"/>
          <w:szCs w:val="24"/>
          <w:lang w:eastAsia="fr-FR"/>
        </w:rPr>
        <w:t>s</w:t>
      </w:r>
      <w:r w:rsidRPr="003B7C82">
        <w:rPr>
          <w:rFonts w:eastAsia="Times New Roman" w:cs="Calibri"/>
          <w:kern w:val="0"/>
          <w:sz w:val="24"/>
          <w:szCs w:val="24"/>
          <w:lang w:eastAsia="fr-FR"/>
        </w:rPr>
        <w:t xml:space="preserve"> situation</w:t>
      </w:r>
      <w:r w:rsidRPr="003C413E">
        <w:rPr>
          <w:rFonts w:eastAsia="Times New Roman" w:cs="Calibri"/>
          <w:kern w:val="0"/>
          <w:sz w:val="24"/>
          <w:szCs w:val="24"/>
          <w:lang w:eastAsia="fr-FR"/>
        </w:rPr>
        <w:t>s</w:t>
      </w:r>
      <w:r w:rsidRPr="003B7C82">
        <w:rPr>
          <w:rFonts w:eastAsia="Times New Roman" w:cs="Calibri"/>
          <w:kern w:val="0"/>
          <w:sz w:val="24"/>
          <w:szCs w:val="24"/>
          <w:lang w:eastAsia="fr-FR"/>
        </w:rPr>
        <w:t xml:space="preserve">. </w:t>
      </w:r>
      <w:r w:rsidR="00074B74">
        <w:rPr>
          <w:rFonts w:eastAsia="Times New Roman" w:cs="Calibri"/>
          <w:kern w:val="0"/>
          <w:sz w:val="24"/>
          <w:szCs w:val="24"/>
          <w:lang w:eastAsia="fr-FR"/>
        </w:rPr>
        <w:t>Dans les grandes lignes, l</w:t>
      </w:r>
      <w:r w:rsidRPr="003B7C82">
        <w:rPr>
          <w:rFonts w:eastAsia="Times New Roman" w:cs="Calibri"/>
          <w:kern w:val="0"/>
          <w:sz w:val="24"/>
          <w:szCs w:val="24"/>
          <w:lang w:eastAsia="fr-FR"/>
        </w:rPr>
        <w:t xml:space="preserve">e </w:t>
      </w:r>
      <w:r w:rsidR="00074B74" w:rsidRPr="003B7C82">
        <w:rPr>
          <w:rFonts w:eastAsia="Times New Roman" w:cs="Calibri"/>
          <w:kern w:val="0"/>
          <w:sz w:val="24"/>
          <w:szCs w:val="24"/>
          <w:lang w:eastAsia="fr-FR"/>
        </w:rPr>
        <w:t>M</w:t>
      </w:r>
      <w:r w:rsidR="00074B74">
        <w:rPr>
          <w:rFonts w:eastAsia="Times New Roman" w:cs="Calibri"/>
          <w:kern w:val="0"/>
          <w:sz w:val="24"/>
          <w:szCs w:val="24"/>
          <w:lang w:eastAsia="fr-FR"/>
        </w:rPr>
        <w:t>oyen Âge</w:t>
      </w:r>
      <w:r w:rsidRPr="003B7C82">
        <w:rPr>
          <w:rFonts w:eastAsia="Times New Roman" w:cs="Calibri"/>
          <w:kern w:val="0"/>
          <w:sz w:val="24"/>
          <w:szCs w:val="24"/>
          <w:lang w:eastAsia="fr-FR"/>
        </w:rPr>
        <w:t xml:space="preserve"> </w:t>
      </w:r>
      <w:r w:rsidR="00074B74">
        <w:rPr>
          <w:rFonts w:eastAsia="Times New Roman" w:cs="Calibri"/>
          <w:kern w:val="0"/>
          <w:sz w:val="24"/>
          <w:szCs w:val="24"/>
          <w:lang w:eastAsia="fr-FR"/>
        </w:rPr>
        <w:t>débute</w:t>
      </w:r>
      <w:r w:rsidRPr="003C413E">
        <w:rPr>
          <w:rFonts w:eastAsia="Times New Roman" w:cs="Calibri"/>
          <w:kern w:val="0"/>
          <w:sz w:val="24"/>
          <w:szCs w:val="24"/>
          <w:lang w:eastAsia="fr-FR"/>
        </w:rPr>
        <w:t xml:space="preserve"> par</w:t>
      </w:r>
      <w:r w:rsidRPr="003B7C82">
        <w:rPr>
          <w:rFonts w:eastAsia="Times New Roman" w:cs="Calibri"/>
          <w:kern w:val="0"/>
          <w:sz w:val="24"/>
          <w:szCs w:val="24"/>
          <w:lang w:eastAsia="fr-FR"/>
        </w:rPr>
        <w:t xml:space="preserve"> un</w:t>
      </w:r>
      <w:r w:rsidRPr="003C413E">
        <w:rPr>
          <w:rFonts w:eastAsia="Times New Roman" w:cs="Calibri"/>
          <w:kern w:val="0"/>
          <w:sz w:val="24"/>
          <w:szCs w:val="24"/>
          <w:lang w:eastAsia="fr-FR"/>
        </w:rPr>
        <w:t>e</w:t>
      </w:r>
      <w:r w:rsidRPr="003B7C82">
        <w:rPr>
          <w:rFonts w:eastAsia="Times New Roman" w:cs="Calibri"/>
          <w:kern w:val="0"/>
          <w:sz w:val="24"/>
          <w:szCs w:val="24"/>
          <w:lang w:eastAsia="fr-FR"/>
        </w:rPr>
        <w:t xml:space="preserve"> phase de récession puis de révolution économique et se termine par une crise.</w:t>
      </w:r>
    </w:p>
    <w:p w:rsidR="0068385B" w:rsidRPr="003B7C82" w:rsidRDefault="0068385B" w:rsidP="0068385B">
      <w:pPr>
        <w:spacing w:after="0" w:line="240" w:lineRule="auto"/>
        <w:rPr>
          <w:rFonts w:eastAsia="Times New Roman" w:cs="Calibri"/>
          <w:kern w:val="0"/>
          <w:lang w:eastAsia="fr-FR"/>
        </w:rPr>
      </w:pPr>
    </w:p>
    <w:p w:rsidR="0068385B" w:rsidRPr="003B7C82" w:rsidRDefault="0068385B" w:rsidP="009B5623">
      <w:pPr>
        <w:pStyle w:val="Titre2"/>
        <w:numPr>
          <w:ilvl w:val="1"/>
          <w:numId w:val="41"/>
        </w:numPr>
        <w:rPr>
          <w:lang w:eastAsia="fr-FR"/>
        </w:rPr>
      </w:pPr>
      <w:r w:rsidRPr="003B7C82">
        <w:rPr>
          <w:lang w:eastAsia="fr-FR"/>
        </w:rPr>
        <w:t>L'expansion économique</w:t>
      </w:r>
    </w:p>
    <w:p w:rsidR="0068385B" w:rsidRPr="00952586" w:rsidRDefault="0068385B" w:rsidP="0068385B">
      <w:pPr>
        <w:spacing w:after="0" w:line="240" w:lineRule="auto"/>
        <w:ind w:left="540"/>
        <w:rPr>
          <w:rFonts w:eastAsia="Times New Roman" w:cs="Calibri"/>
          <w:kern w:val="0"/>
          <w:sz w:val="24"/>
          <w:szCs w:val="24"/>
          <w:lang w:eastAsia="fr-FR"/>
        </w:rPr>
      </w:pPr>
      <w:r w:rsidRPr="00952586">
        <w:rPr>
          <w:rFonts w:eastAsia="Times New Roman" w:cs="Calibri"/>
          <w:kern w:val="0"/>
          <w:sz w:val="24"/>
          <w:szCs w:val="24"/>
          <w:lang w:eastAsia="fr-FR"/>
        </w:rPr>
        <w:t> </w:t>
      </w:r>
    </w:p>
    <w:p w:rsidR="0068385B" w:rsidRPr="00952586" w:rsidRDefault="0068385B" w:rsidP="0068385B">
      <w:pPr>
        <w:spacing w:after="0" w:line="240" w:lineRule="auto"/>
        <w:ind w:left="540"/>
        <w:rPr>
          <w:rFonts w:eastAsia="Times New Roman" w:cs="Calibri"/>
          <w:kern w:val="0"/>
          <w:sz w:val="24"/>
          <w:szCs w:val="24"/>
          <w:lang w:eastAsia="fr-FR"/>
        </w:rPr>
      </w:pPr>
      <w:r w:rsidRPr="00952586">
        <w:rPr>
          <w:rFonts w:eastAsia="Times New Roman" w:cs="Calibri"/>
          <w:kern w:val="0"/>
          <w:sz w:val="24"/>
          <w:szCs w:val="24"/>
          <w:lang w:eastAsia="fr-FR"/>
        </w:rPr>
        <w:t> </w:t>
      </w:r>
    </w:p>
    <w:p w:rsidR="0068385B" w:rsidRPr="00952586" w:rsidRDefault="0068385B" w:rsidP="0068385B">
      <w:pPr>
        <w:spacing w:after="0" w:line="240" w:lineRule="auto"/>
        <w:rPr>
          <w:rFonts w:eastAsia="Times New Roman" w:cs="Calibri"/>
          <w:kern w:val="0"/>
          <w:sz w:val="24"/>
          <w:szCs w:val="24"/>
          <w:lang w:eastAsia="fr-FR"/>
        </w:rPr>
      </w:pPr>
      <w:r w:rsidRPr="00952586">
        <w:rPr>
          <w:rFonts w:eastAsia="Times New Roman" w:cs="Calibri"/>
          <w:kern w:val="0"/>
          <w:sz w:val="24"/>
          <w:szCs w:val="24"/>
          <w:lang w:eastAsia="fr-FR"/>
        </w:rPr>
        <w:t>Le 11</w:t>
      </w:r>
      <w:r w:rsidR="00992405" w:rsidRPr="00952586">
        <w:rPr>
          <w:rFonts w:eastAsia="Times New Roman" w:cs="Calibri"/>
          <w:kern w:val="0"/>
          <w:sz w:val="24"/>
          <w:szCs w:val="24"/>
          <w:vertAlign w:val="superscript"/>
          <w:lang w:eastAsia="fr-FR"/>
        </w:rPr>
        <w:t>è</w:t>
      </w:r>
      <w:r w:rsidRPr="00952586">
        <w:rPr>
          <w:rFonts w:eastAsia="Times New Roman" w:cs="Calibri"/>
          <w:kern w:val="0"/>
          <w:sz w:val="24"/>
          <w:szCs w:val="24"/>
          <w:vertAlign w:val="superscript"/>
          <w:lang w:eastAsia="fr-FR"/>
        </w:rPr>
        <w:t>me</w:t>
      </w:r>
      <w:r w:rsidR="00992405" w:rsidRPr="00952586">
        <w:rPr>
          <w:rFonts w:eastAsia="Times New Roman" w:cs="Calibri"/>
          <w:kern w:val="0"/>
          <w:sz w:val="24"/>
          <w:szCs w:val="24"/>
          <w:lang w:eastAsia="fr-FR"/>
        </w:rPr>
        <w:t xml:space="preserve"> </w:t>
      </w:r>
      <w:r w:rsidRPr="00952586">
        <w:rPr>
          <w:rFonts w:eastAsia="Times New Roman" w:cs="Calibri"/>
          <w:kern w:val="0"/>
          <w:sz w:val="24"/>
          <w:szCs w:val="24"/>
          <w:lang w:eastAsia="fr-FR"/>
        </w:rPr>
        <w:t>siècle marque le retour d'une économie fleurissante. On assiste à la réouverture du commerce, en grande partie méditerranéen. Les transformations éco</w:t>
      </w:r>
      <w:r w:rsidR="00992405" w:rsidRPr="00952586">
        <w:rPr>
          <w:rFonts w:eastAsia="Times New Roman" w:cs="Calibri"/>
          <w:kern w:val="0"/>
          <w:sz w:val="24"/>
          <w:szCs w:val="24"/>
          <w:lang w:eastAsia="fr-FR"/>
        </w:rPr>
        <w:t>nomique</w:t>
      </w:r>
      <w:r w:rsidRPr="00952586">
        <w:rPr>
          <w:rFonts w:eastAsia="Times New Roman" w:cs="Calibri"/>
          <w:kern w:val="0"/>
          <w:sz w:val="24"/>
          <w:szCs w:val="24"/>
          <w:lang w:eastAsia="fr-FR"/>
        </w:rPr>
        <w:t xml:space="preserve"> </w:t>
      </w:r>
      <w:r w:rsidR="00992405" w:rsidRPr="00952586">
        <w:rPr>
          <w:rFonts w:eastAsia="Times New Roman" w:cs="Calibri"/>
          <w:kern w:val="0"/>
          <w:sz w:val="24"/>
          <w:szCs w:val="24"/>
          <w:lang w:eastAsia="fr-FR"/>
        </w:rPr>
        <w:t>s’écoulent</w:t>
      </w:r>
      <w:r w:rsidRPr="00952586">
        <w:rPr>
          <w:rFonts w:eastAsia="Times New Roman" w:cs="Calibri"/>
          <w:kern w:val="0"/>
          <w:sz w:val="24"/>
          <w:szCs w:val="24"/>
          <w:lang w:eastAsia="fr-FR"/>
        </w:rPr>
        <w:t xml:space="preserve">  sur une longue période, ce qui se présente</w:t>
      </w:r>
      <w:r w:rsidR="00992405" w:rsidRPr="00952586">
        <w:rPr>
          <w:rFonts w:eastAsia="Times New Roman" w:cs="Calibri"/>
          <w:kern w:val="0"/>
          <w:sz w:val="24"/>
          <w:szCs w:val="24"/>
          <w:lang w:eastAsia="fr-FR"/>
        </w:rPr>
        <w:t>,</w:t>
      </w:r>
      <w:r w:rsidRPr="00952586">
        <w:rPr>
          <w:rFonts w:eastAsia="Times New Roman" w:cs="Calibri"/>
          <w:kern w:val="0"/>
          <w:sz w:val="24"/>
          <w:szCs w:val="24"/>
          <w:lang w:eastAsia="fr-FR"/>
        </w:rPr>
        <w:t xml:space="preserve"> pour certains</w:t>
      </w:r>
      <w:r w:rsidR="00992405" w:rsidRPr="00952586">
        <w:rPr>
          <w:rFonts w:eastAsia="Times New Roman" w:cs="Calibri"/>
          <w:kern w:val="0"/>
          <w:sz w:val="24"/>
          <w:szCs w:val="24"/>
          <w:lang w:eastAsia="fr-FR"/>
        </w:rPr>
        <w:t>,</w:t>
      </w:r>
      <w:r w:rsidRPr="00952586">
        <w:rPr>
          <w:rFonts w:eastAsia="Times New Roman" w:cs="Calibri"/>
          <w:kern w:val="0"/>
          <w:sz w:val="24"/>
          <w:szCs w:val="24"/>
          <w:lang w:eastAsia="fr-FR"/>
        </w:rPr>
        <w:t xml:space="preserve"> comme une révolution qui s'étend sur un siècle et demi (1050-1200).</w:t>
      </w:r>
    </w:p>
    <w:p w:rsidR="0068385B" w:rsidRPr="00952586" w:rsidRDefault="0068385B" w:rsidP="00365E29">
      <w:pPr>
        <w:spacing w:after="0" w:line="240" w:lineRule="auto"/>
        <w:rPr>
          <w:rFonts w:eastAsia="Times New Roman" w:cs="Calibri"/>
          <w:kern w:val="0"/>
          <w:sz w:val="28"/>
          <w:szCs w:val="28"/>
          <w:lang w:eastAsia="fr-FR"/>
        </w:rPr>
      </w:pPr>
    </w:p>
    <w:p w:rsidR="0068385B" w:rsidRPr="003B7C82" w:rsidRDefault="0068385B" w:rsidP="009B5623">
      <w:pPr>
        <w:pStyle w:val="Titre3"/>
        <w:numPr>
          <w:ilvl w:val="2"/>
          <w:numId w:val="42"/>
        </w:numPr>
        <w:rPr>
          <w:lang w:eastAsia="fr-FR"/>
        </w:rPr>
      </w:pPr>
      <w:r w:rsidRPr="003B7C82">
        <w:rPr>
          <w:lang w:eastAsia="fr-FR"/>
        </w:rPr>
        <w:t>Les manifestations</w:t>
      </w:r>
    </w:p>
    <w:p w:rsidR="0068385B" w:rsidRPr="00952586" w:rsidRDefault="0068385B" w:rsidP="0068385B">
      <w:pPr>
        <w:spacing w:after="0" w:line="240" w:lineRule="auto"/>
        <w:ind w:left="180"/>
        <w:rPr>
          <w:rFonts w:eastAsia="Times New Roman" w:cs="Calibri"/>
          <w:kern w:val="0"/>
          <w:lang w:eastAsia="fr-FR"/>
        </w:rPr>
      </w:pPr>
    </w:p>
    <w:p w:rsidR="0068385B" w:rsidRPr="00952586" w:rsidRDefault="0068385B" w:rsidP="00836967">
      <w:pPr>
        <w:spacing w:after="0" w:line="240" w:lineRule="auto"/>
        <w:rPr>
          <w:rFonts w:eastAsia="Times New Roman" w:cs="Calibri"/>
          <w:kern w:val="0"/>
          <w:sz w:val="24"/>
          <w:szCs w:val="24"/>
          <w:lang w:eastAsia="fr-FR"/>
        </w:rPr>
      </w:pPr>
      <w:r w:rsidRPr="00952586">
        <w:rPr>
          <w:rFonts w:eastAsia="Times New Roman" w:cs="Calibri"/>
          <w:kern w:val="0"/>
          <w:sz w:val="24"/>
          <w:szCs w:val="24"/>
          <w:lang w:eastAsia="fr-FR"/>
        </w:rPr>
        <w:t>La renaissance de l'économie se traduit par la mise en place de nouvelles techniques commerciales mais également par l'accroissement des villes où la production est générée.</w:t>
      </w:r>
    </w:p>
    <w:p w:rsidR="0068385B" w:rsidRPr="00952586" w:rsidRDefault="0068385B" w:rsidP="0068385B">
      <w:pPr>
        <w:spacing w:after="0" w:line="240" w:lineRule="auto"/>
        <w:ind w:left="540"/>
        <w:rPr>
          <w:rFonts w:eastAsia="Times New Roman" w:cs="Calibri"/>
          <w:color w:val="244872"/>
          <w:kern w:val="0"/>
          <w:sz w:val="24"/>
          <w:szCs w:val="24"/>
          <w:lang w:eastAsia="fr-FR"/>
        </w:rPr>
      </w:pPr>
      <w:r w:rsidRPr="00952586">
        <w:rPr>
          <w:rFonts w:eastAsia="Times New Roman" w:cs="Calibri"/>
          <w:kern w:val="0"/>
          <w:sz w:val="24"/>
          <w:szCs w:val="24"/>
          <w:lang w:eastAsia="fr-FR"/>
        </w:rPr>
        <w:t> </w:t>
      </w:r>
    </w:p>
    <w:p w:rsidR="0068385B" w:rsidRPr="005C66FA" w:rsidRDefault="0068385B" w:rsidP="009B5623">
      <w:pPr>
        <w:pStyle w:val="Titre4"/>
        <w:numPr>
          <w:ilvl w:val="3"/>
          <w:numId w:val="42"/>
        </w:numPr>
        <w:rPr>
          <w:lang w:eastAsia="fr-FR"/>
        </w:rPr>
      </w:pPr>
      <w:r w:rsidRPr="005C66FA">
        <w:rPr>
          <w:lang w:eastAsia="fr-FR"/>
        </w:rPr>
        <w:t>De nouvelles techniques commerciales</w:t>
      </w:r>
    </w:p>
    <w:p w:rsidR="0068385B" w:rsidRPr="00952586" w:rsidRDefault="0068385B" w:rsidP="0068385B">
      <w:pPr>
        <w:spacing w:after="0" w:line="240" w:lineRule="auto"/>
        <w:ind w:left="540"/>
        <w:rPr>
          <w:rFonts w:eastAsia="Times New Roman" w:cs="Calibri"/>
          <w:color w:val="3B0E00"/>
          <w:kern w:val="0"/>
          <w:lang w:eastAsia="fr-FR"/>
        </w:rPr>
      </w:pPr>
      <w:r w:rsidRPr="00952586">
        <w:rPr>
          <w:rFonts w:eastAsia="Times New Roman" w:cs="Calibri"/>
          <w:kern w:val="0"/>
          <w:lang w:eastAsia="fr-FR"/>
        </w:rPr>
        <w:t> </w:t>
      </w:r>
    </w:p>
    <w:p w:rsidR="0068385B" w:rsidRPr="005C66FA" w:rsidRDefault="0068385B" w:rsidP="009B5623">
      <w:pPr>
        <w:pStyle w:val="Titre5"/>
        <w:numPr>
          <w:ilvl w:val="4"/>
          <w:numId w:val="42"/>
        </w:numPr>
        <w:rPr>
          <w:lang w:eastAsia="fr-FR"/>
        </w:rPr>
      </w:pPr>
      <w:r w:rsidRPr="005C66FA">
        <w:rPr>
          <w:lang w:eastAsia="fr-FR"/>
        </w:rPr>
        <w:t>Les solidarités entre marchands</w:t>
      </w:r>
    </w:p>
    <w:p w:rsidR="0068385B" w:rsidRPr="00952586" w:rsidRDefault="0068385B" w:rsidP="0068385B">
      <w:pPr>
        <w:spacing w:after="0" w:line="240" w:lineRule="auto"/>
        <w:ind w:left="540"/>
        <w:rPr>
          <w:rFonts w:eastAsia="Times New Roman" w:cs="Calibri"/>
          <w:kern w:val="0"/>
          <w:lang w:eastAsia="fr-FR"/>
        </w:rPr>
      </w:pPr>
      <w:r w:rsidRPr="00952586">
        <w:rPr>
          <w:rFonts w:eastAsia="Times New Roman" w:cs="Calibri"/>
          <w:kern w:val="0"/>
          <w:lang w:eastAsia="fr-FR"/>
        </w:rPr>
        <w:t> </w:t>
      </w:r>
    </w:p>
    <w:p w:rsidR="0068385B" w:rsidRPr="00952586" w:rsidRDefault="0068385B" w:rsidP="0068385B">
      <w:pPr>
        <w:spacing w:after="0" w:line="240" w:lineRule="auto"/>
        <w:rPr>
          <w:rFonts w:eastAsia="Times New Roman" w:cs="Calibri"/>
          <w:kern w:val="0"/>
          <w:sz w:val="24"/>
          <w:szCs w:val="24"/>
          <w:lang w:eastAsia="fr-FR"/>
        </w:rPr>
      </w:pPr>
      <w:r w:rsidRPr="00952586">
        <w:rPr>
          <w:rFonts w:eastAsia="Times New Roman" w:cs="Calibri"/>
          <w:kern w:val="0"/>
          <w:sz w:val="24"/>
          <w:szCs w:val="24"/>
          <w:lang w:eastAsia="fr-FR"/>
        </w:rPr>
        <w:t>C'est à cette époque que les commerçants vont commencer à s'associer. Ces associations n’avaient au départ le but de protéger les marchands des périls qui les menaçaient au cours des voyages. Ils voyageaient au début, simplement en caravane</w:t>
      </w:r>
      <w:r w:rsidR="0013329E" w:rsidRPr="00952586">
        <w:rPr>
          <w:rFonts w:eastAsia="Times New Roman" w:cs="Calibri"/>
          <w:kern w:val="0"/>
          <w:sz w:val="24"/>
          <w:szCs w:val="24"/>
          <w:lang w:eastAsia="fr-FR"/>
        </w:rPr>
        <w:t>,</w:t>
      </w:r>
      <w:r w:rsidRPr="00952586">
        <w:rPr>
          <w:rFonts w:eastAsia="Times New Roman" w:cs="Calibri"/>
          <w:kern w:val="0"/>
          <w:sz w:val="24"/>
          <w:szCs w:val="24"/>
          <w:lang w:eastAsia="fr-FR"/>
        </w:rPr>
        <w:t xml:space="preserve"> en véritable bande armée. Les écrits de cette époque permettent de nous faire une idée exact de ces troupes qui à partir du 10</w:t>
      </w:r>
      <w:r w:rsidRPr="00952586">
        <w:rPr>
          <w:rFonts w:eastAsia="Times New Roman" w:cs="Calibri"/>
          <w:kern w:val="0"/>
          <w:sz w:val="24"/>
          <w:szCs w:val="24"/>
          <w:vertAlign w:val="superscript"/>
          <w:lang w:eastAsia="fr-FR"/>
        </w:rPr>
        <w:t>ème</w:t>
      </w:r>
      <w:r w:rsidR="0013329E" w:rsidRPr="00952586">
        <w:rPr>
          <w:rFonts w:eastAsia="Times New Roman" w:cs="Calibri"/>
          <w:kern w:val="0"/>
          <w:sz w:val="24"/>
          <w:szCs w:val="24"/>
          <w:lang w:eastAsia="fr-FR"/>
        </w:rPr>
        <w:t xml:space="preserve"> </w:t>
      </w:r>
      <w:r w:rsidRPr="00952586">
        <w:rPr>
          <w:rFonts w:eastAsia="Times New Roman" w:cs="Calibri"/>
          <w:kern w:val="0"/>
          <w:sz w:val="24"/>
          <w:szCs w:val="24"/>
          <w:lang w:eastAsia="fr-FR"/>
        </w:rPr>
        <w:t xml:space="preserve">siècle sont de plus en plus nombreuses. On retrouve cette idée dans une </w:t>
      </w:r>
      <w:r w:rsidR="0013329E" w:rsidRPr="00952586">
        <w:rPr>
          <w:rFonts w:eastAsia="Times New Roman" w:cs="Calibri"/>
          <w:kern w:val="0"/>
          <w:sz w:val="24"/>
          <w:szCs w:val="24"/>
          <w:lang w:eastAsia="fr-FR"/>
        </w:rPr>
        <w:t>c</w:t>
      </w:r>
      <w:r w:rsidRPr="00952586">
        <w:rPr>
          <w:rFonts w:eastAsia="Times New Roman" w:cs="Calibri"/>
          <w:kern w:val="0"/>
          <w:sz w:val="24"/>
          <w:szCs w:val="24"/>
          <w:lang w:eastAsia="fr-FR"/>
        </w:rPr>
        <w:t xml:space="preserve">harte de </w:t>
      </w:r>
      <w:proofErr w:type="spellStart"/>
      <w:r w:rsidRPr="00952586">
        <w:rPr>
          <w:rFonts w:eastAsia="Times New Roman" w:cs="Calibri"/>
          <w:kern w:val="0"/>
          <w:sz w:val="24"/>
          <w:szCs w:val="24"/>
          <w:lang w:eastAsia="fr-FR"/>
        </w:rPr>
        <w:t>Karitet</w:t>
      </w:r>
      <w:proofErr w:type="spellEnd"/>
      <w:r w:rsidRPr="00952586">
        <w:rPr>
          <w:rFonts w:eastAsia="Times New Roman" w:cs="Calibri"/>
          <w:kern w:val="0"/>
          <w:sz w:val="24"/>
          <w:szCs w:val="24"/>
          <w:lang w:eastAsia="fr-FR"/>
        </w:rPr>
        <w:t xml:space="preserve"> de valencienne.</w:t>
      </w:r>
    </w:p>
    <w:p w:rsidR="0068385B" w:rsidRPr="0064581A" w:rsidRDefault="0068385B" w:rsidP="0013329E">
      <w:pPr>
        <w:rPr>
          <w:u w:val="single"/>
        </w:rPr>
      </w:pPr>
      <w:r w:rsidRPr="0064581A">
        <w:rPr>
          <w:sz w:val="24"/>
          <w:szCs w:val="24"/>
        </w:rPr>
        <w:t xml:space="preserve">L’association de </w:t>
      </w:r>
      <w:proofErr w:type="spellStart"/>
      <w:r w:rsidRPr="0064581A">
        <w:rPr>
          <w:sz w:val="24"/>
          <w:szCs w:val="24"/>
        </w:rPr>
        <w:t>Karitet</w:t>
      </w:r>
      <w:proofErr w:type="spellEnd"/>
      <w:r w:rsidRPr="0064581A">
        <w:rPr>
          <w:sz w:val="24"/>
          <w:szCs w:val="24"/>
        </w:rPr>
        <w:t xml:space="preserve"> est une </w:t>
      </w:r>
      <w:r w:rsidRPr="0013329E">
        <w:rPr>
          <w:b/>
          <w:sz w:val="24"/>
          <w:szCs w:val="24"/>
        </w:rPr>
        <w:t>guilde</w:t>
      </w:r>
      <w:r w:rsidRPr="0013329E">
        <w:rPr>
          <w:sz w:val="24"/>
          <w:szCs w:val="24"/>
        </w:rPr>
        <w:t xml:space="preserve"> </w:t>
      </w:r>
      <w:r w:rsidRPr="0064581A">
        <w:rPr>
          <w:sz w:val="24"/>
          <w:szCs w:val="24"/>
        </w:rPr>
        <w:t>(= corporation regroupant des professionnels faisant une même activité dans une zone géographique déterminée</w:t>
      </w:r>
      <w:r>
        <w:rPr>
          <w:sz w:val="24"/>
          <w:szCs w:val="24"/>
        </w:rPr>
        <w:t xml:space="preserve"> et se soumet à une </w:t>
      </w:r>
      <w:r w:rsidR="0013329E">
        <w:rPr>
          <w:sz w:val="24"/>
          <w:szCs w:val="24"/>
        </w:rPr>
        <w:t>r</w:t>
      </w:r>
      <w:r>
        <w:rPr>
          <w:sz w:val="24"/>
          <w:szCs w:val="24"/>
        </w:rPr>
        <w:t>églementation), connu sous le nom d’</w:t>
      </w:r>
      <w:r w:rsidRPr="0064581A">
        <w:rPr>
          <w:sz w:val="24"/>
          <w:szCs w:val="24"/>
        </w:rPr>
        <w:t xml:space="preserve"> </w:t>
      </w:r>
      <w:r>
        <w:rPr>
          <w:sz w:val="24"/>
          <w:szCs w:val="24"/>
        </w:rPr>
        <w:t>« arts</w:t>
      </w:r>
      <w:r w:rsidR="0013329E">
        <w:rPr>
          <w:sz w:val="24"/>
          <w:szCs w:val="24"/>
        </w:rPr>
        <w:t> »</w:t>
      </w:r>
      <w:r>
        <w:rPr>
          <w:sz w:val="24"/>
          <w:szCs w:val="24"/>
        </w:rPr>
        <w:t xml:space="preserve"> ou « hanse »</w:t>
      </w:r>
      <w:r w:rsidRPr="0064581A">
        <w:rPr>
          <w:sz w:val="24"/>
          <w:szCs w:val="24"/>
        </w:rPr>
        <w:t>. L’activité professionnel s’exerce à partir du MA selon trois forme jusqu’à la Révolution française. Cette organisation se trouve aussi bien dans le domaine commercial mais aussi industriel.</w:t>
      </w:r>
    </w:p>
    <w:p w:rsidR="0068385B" w:rsidRPr="0064581A" w:rsidRDefault="0068385B" w:rsidP="0068385B">
      <w:pPr>
        <w:rPr>
          <w:sz w:val="24"/>
          <w:szCs w:val="24"/>
        </w:rPr>
      </w:pPr>
      <w:r w:rsidRPr="0064581A">
        <w:rPr>
          <w:sz w:val="24"/>
          <w:szCs w:val="24"/>
        </w:rPr>
        <w:t>On trouve des métiers dits réglés, juré ou libres.</w:t>
      </w:r>
    </w:p>
    <w:p w:rsidR="0068385B" w:rsidRPr="0013329E" w:rsidRDefault="0068385B" w:rsidP="0068385B">
      <w:pPr>
        <w:pStyle w:val="Paragraphedeliste"/>
        <w:numPr>
          <w:ilvl w:val="0"/>
          <w:numId w:val="13"/>
        </w:numPr>
        <w:spacing w:after="0"/>
        <w:rPr>
          <w:sz w:val="24"/>
          <w:szCs w:val="24"/>
        </w:rPr>
      </w:pPr>
      <w:r w:rsidRPr="0013329E">
        <w:rPr>
          <w:b/>
          <w:sz w:val="24"/>
          <w:szCs w:val="24"/>
        </w:rPr>
        <w:t>Libres</w:t>
      </w:r>
      <w:r w:rsidRPr="0013329E">
        <w:rPr>
          <w:sz w:val="24"/>
          <w:szCs w:val="24"/>
        </w:rPr>
        <w:t> : Ces métiers sont en dehors de tous système de réglementation, en conséquence n’importe qui peut les exercer sans aucune formalité. (la majorité des métiers).</w:t>
      </w:r>
      <w:r w:rsidR="0013329E">
        <w:rPr>
          <w:sz w:val="24"/>
          <w:szCs w:val="24"/>
        </w:rPr>
        <w:t xml:space="preserve"> </w:t>
      </w:r>
      <w:r w:rsidRPr="0013329E">
        <w:rPr>
          <w:sz w:val="24"/>
          <w:szCs w:val="24"/>
        </w:rPr>
        <w:t xml:space="preserve">C’est seulement à partir du </w:t>
      </w:r>
      <w:r w:rsidR="0013329E" w:rsidRPr="0013329E">
        <w:rPr>
          <w:sz w:val="24"/>
          <w:szCs w:val="24"/>
        </w:rPr>
        <w:t>18</w:t>
      </w:r>
      <w:r w:rsidR="0013329E" w:rsidRPr="0013329E">
        <w:rPr>
          <w:sz w:val="24"/>
          <w:szCs w:val="24"/>
          <w:vertAlign w:val="superscript"/>
        </w:rPr>
        <w:t>ème</w:t>
      </w:r>
      <w:r w:rsidR="0013329E" w:rsidRPr="0013329E">
        <w:rPr>
          <w:sz w:val="24"/>
          <w:szCs w:val="24"/>
        </w:rPr>
        <w:t xml:space="preserve"> siècle</w:t>
      </w:r>
      <w:r w:rsidRPr="0013329E">
        <w:rPr>
          <w:sz w:val="24"/>
          <w:szCs w:val="24"/>
        </w:rPr>
        <w:t xml:space="preserve"> que les corporations vont se généraliser.</w:t>
      </w:r>
    </w:p>
    <w:p w:rsidR="0068385B" w:rsidRPr="0013329E" w:rsidRDefault="0068385B" w:rsidP="0068385B">
      <w:pPr>
        <w:pStyle w:val="Paragraphedeliste"/>
        <w:numPr>
          <w:ilvl w:val="0"/>
          <w:numId w:val="13"/>
        </w:numPr>
        <w:spacing w:after="0"/>
        <w:rPr>
          <w:sz w:val="24"/>
          <w:szCs w:val="24"/>
        </w:rPr>
      </w:pPr>
      <w:r w:rsidRPr="0013329E">
        <w:rPr>
          <w:b/>
          <w:sz w:val="24"/>
          <w:szCs w:val="24"/>
        </w:rPr>
        <w:lastRenderedPageBreak/>
        <w:t>Réglés</w:t>
      </w:r>
      <w:r w:rsidRPr="0013329E">
        <w:rPr>
          <w:sz w:val="24"/>
          <w:szCs w:val="24"/>
        </w:rPr>
        <w:t> : Ils sont soumis à une réglementation émanant des institutions urbaines. On entre dans la profession sans conditions particulière. Il suffit seulement d’être inscrit dans la profession par les autorités de la ville. Ex</w:t>
      </w:r>
      <w:r w:rsidR="0013329E">
        <w:rPr>
          <w:sz w:val="24"/>
          <w:szCs w:val="24"/>
        </w:rPr>
        <w:t>emple</w:t>
      </w:r>
      <w:r w:rsidRPr="0013329E">
        <w:rPr>
          <w:sz w:val="24"/>
          <w:szCs w:val="24"/>
        </w:rPr>
        <w:t xml:space="preserve"> : les charcutiers de Paris. </w:t>
      </w:r>
    </w:p>
    <w:p w:rsidR="0068385B" w:rsidRPr="0013329E" w:rsidRDefault="0068385B" w:rsidP="0068385B">
      <w:pPr>
        <w:pStyle w:val="Paragraphedeliste"/>
        <w:numPr>
          <w:ilvl w:val="0"/>
          <w:numId w:val="13"/>
        </w:numPr>
        <w:rPr>
          <w:sz w:val="24"/>
          <w:szCs w:val="24"/>
        </w:rPr>
      </w:pPr>
      <w:r w:rsidRPr="0013329E">
        <w:rPr>
          <w:b/>
          <w:sz w:val="24"/>
          <w:szCs w:val="24"/>
        </w:rPr>
        <w:t>Jurés</w:t>
      </w:r>
      <w:r w:rsidRPr="0013329E">
        <w:rPr>
          <w:sz w:val="24"/>
          <w:szCs w:val="24"/>
        </w:rPr>
        <w:t xml:space="preserve"> : Ce sont des professions qui s’administrent eux même, ils sont dotés d’une autonomie. </w:t>
      </w:r>
      <w:r w:rsidR="0013329E" w:rsidRPr="0013329E">
        <w:rPr>
          <w:sz w:val="24"/>
          <w:szCs w:val="24"/>
        </w:rPr>
        <w:t>Exemple </w:t>
      </w:r>
      <w:r w:rsidRPr="0013329E">
        <w:rPr>
          <w:sz w:val="24"/>
          <w:szCs w:val="24"/>
        </w:rPr>
        <w:t>: les orfèvres. Ils adoptent une réglementation accordée par l’autorité royale.</w:t>
      </w:r>
      <w:r w:rsidR="0013329E" w:rsidRPr="0013329E">
        <w:rPr>
          <w:sz w:val="24"/>
          <w:szCs w:val="24"/>
        </w:rPr>
        <w:t xml:space="preserve"> </w:t>
      </w:r>
      <w:r w:rsidR="0013329E">
        <w:rPr>
          <w:sz w:val="24"/>
          <w:szCs w:val="24"/>
        </w:rPr>
        <w:t xml:space="preserve"> </w:t>
      </w:r>
      <w:r w:rsidRPr="0013329E">
        <w:rPr>
          <w:sz w:val="24"/>
          <w:szCs w:val="24"/>
        </w:rPr>
        <w:t xml:space="preserve">Ils sont soumis à des règlementations propres à leurs métiers. </w:t>
      </w:r>
      <w:r w:rsidR="0013329E" w:rsidRPr="0013329E">
        <w:rPr>
          <w:sz w:val="24"/>
          <w:szCs w:val="24"/>
        </w:rPr>
        <w:t>Ex</w:t>
      </w:r>
      <w:r w:rsidR="0013329E">
        <w:rPr>
          <w:sz w:val="24"/>
          <w:szCs w:val="24"/>
        </w:rPr>
        <w:t>emple</w:t>
      </w:r>
      <w:r w:rsidR="0013329E" w:rsidRPr="0013329E">
        <w:rPr>
          <w:sz w:val="24"/>
          <w:szCs w:val="24"/>
        </w:rPr>
        <w:t> </w:t>
      </w:r>
      <w:r w:rsidRPr="0013329E">
        <w:rPr>
          <w:sz w:val="24"/>
          <w:szCs w:val="24"/>
        </w:rPr>
        <w:t>: les jours ouvrables.</w:t>
      </w:r>
    </w:p>
    <w:p w:rsidR="0068385B" w:rsidRPr="0013329E" w:rsidRDefault="0068385B" w:rsidP="0013329E">
      <w:pPr>
        <w:spacing w:after="0"/>
        <w:rPr>
          <w:sz w:val="24"/>
          <w:szCs w:val="24"/>
        </w:rPr>
      </w:pPr>
      <w:r w:rsidRPr="0064581A">
        <w:rPr>
          <w:sz w:val="24"/>
          <w:szCs w:val="24"/>
        </w:rPr>
        <w:t xml:space="preserve">Les règles de ces corporations sont plus d’ordre religieux que professionnel. </w:t>
      </w:r>
      <w:r w:rsidR="0013329E">
        <w:rPr>
          <w:sz w:val="24"/>
          <w:szCs w:val="24"/>
        </w:rPr>
        <w:t>Par exemple, l</w:t>
      </w:r>
      <w:r w:rsidRPr="0064581A">
        <w:rPr>
          <w:sz w:val="24"/>
          <w:szCs w:val="24"/>
        </w:rPr>
        <w:t xml:space="preserve">a </w:t>
      </w:r>
      <w:proofErr w:type="spellStart"/>
      <w:r w:rsidRPr="0064581A">
        <w:rPr>
          <w:sz w:val="24"/>
          <w:szCs w:val="24"/>
        </w:rPr>
        <w:t>Karitet</w:t>
      </w:r>
      <w:proofErr w:type="spellEnd"/>
      <w:r w:rsidRPr="0064581A">
        <w:rPr>
          <w:sz w:val="24"/>
          <w:szCs w:val="24"/>
        </w:rPr>
        <w:t xml:space="preserve"> de Valencienne regroupe les marchands du textile, c’est un règlement établissant des prescriptions que doivent suivre tous les professionnels qui ont prêté serment. Cette charte est l’un des règlements les plus anciens. Plusieurs articles ont </w:t>
      </w:r>
      <w:r w:rsidRPr="0013329E">
        <w:rPr>
          <w:sz w:val="24"/>
          <w:szCs w:val="24"/>
        </w:rPr>
        <w:t xml:space="preserve">un caractère plus religieux et </w:t>
      </w:r>
      <w:r w:rsidR="0013329E" w:rsidRPr="0013329E">
        <w:rPr>
          <w:sz w:val="24"/>
          <w:szCs w:val="24"/>
        </w:rPr>
        <w:t>charitable</w:t>
      </w:r>
      <w:r w:rsidRPr="0013329E">
        <w:rPr>
          <w:sz w:val="24"/>
          <w:szCs w:val="24"/>
        </w:rPr>
        <w:t xml:space="preserve"> que véritablement professionnels. </w:t>
      </w:r>
    </w:p>
    <w:p w:rsidR="0068385B" w:rsidRDefault="00976FC7" w:rsidP="0068385B">
      <w:pPr>
        <w:spacing w:after="0"/>
        <w:rPr>
          <w:sz w:val="24"/>
          <w:szCs w:val="24"/>
        </w:rPr>
      </w:pPr>
      <w:r w:rsidRPr="00976FC7">
        <w:rPr>
          <w:sz w:val="24"/>
          <w:szCs w:val="24"/>
        </w:rPr>
        <w:t>Exemple</w:t>
      </w:r>
      <w:r w:rsidR="0068385B" w:rsidRPr="00976FC7">
        <w:rPr>
          <w:sz w:val="24"/>
          <w:szCs w:val="24"/>
        </w:rPr>
        <w:t xml:space="preserve"> : Les membres de la guilde doivent célébrer ensemble la Saint-Nicolas car il a été </w:t>
      </w:r>
      <w:r w:rsidR="0068385B" w:rsidRPr="0064581A">
        <w:rPr>
          <w:sz w:val="24"/>
          <w:szCs w:val="24"/>
        </w:rPr>
        <w:t>désigné comme le protecteur des marchands et des voyageurs. Celle-ci doit assurer les funérailles religieuses de ses membres.</w:t>
      </w:r>
      <w:r w:rsidR="0068385B">
        <w:rPr>
          <w:sz w:val="24"/>
          <w:szCs w:val="24"/>
        </w:rPr>
        <w:t xml:space="preserve"> </w:t>
      </w:r>
      <w:r w:rsidR="0068385B" w:rsidRPr="0064581A">
        <w:rPr>
          <w:sz w:val="24"/>
          <w:szCs w:val="24"/>
        </w:rPr>
        <w:t>Les marchands ont l’obligation de partir en arme</w:t>
      </w:r>
      <w:r>
        <w:rPr>
          <w:sz w:val="24"/>
          <w:szCs w:val="24"/>
        </w:rPr>
        <w:t>s</w:t>
      </w:r>
      <w:r w:rsidR="0068385B" w:rsidRPr="0064581A">
        <w:rPr>
          <w:sz w:val="24"/>
          <w:szCs w:val="24"/>
        </w:rPr>
        <w:t xml:space="preserve"> sur les routes du commerce lointain. Ils ont l’obligation de rester trois jours auprès d’autres membres de la corporation qui se trouve en difficulté. Si des amendes sont prononcées en terre étrangère à un membre, tous les autres membres doivent y contribuer en f</w:t>
      </w:r>
      <w:r w:rsidR="0068385B">
        <w:rPr>
          <w:sz w:val="24"/>
          <w:szCs w:val="24"/>
        </w:rPr>
        <w:t>on</w:t>
      </w:r>
      <w:r w:rsidR="0068385B" w:rsidRPr="0064581A">
        <w:rPr>
          <w:sz w:val="24"/>
          <w:szCs w:val="24"/>
        </w:rPr>
        <w:t>ct</w:t>
      </w:r>
      <w:r w:rsidR="0068385B">
        <w:rPr>
          <w:sz w:val="24"/>
          <w:szCs w:val="24"/>
        </w:rPr>
        <w:t>ion</w:t>
      </w:r>
      <w:r w:rsidR="0068385B" w:rsidRPr="0064581A">
        <w:rPr>
          <w:sz w:val="24"/>
          <w:szCs w:val="24"/>
        </w:rPr>
        <w:t xml:space="preserve"> de leur capacité. </w:t>
      </w:r>
    </w:p>
    <w:p w:rsidR="0068385B" w:rsidRDefault="0068385B" w:rsidP="0068385B">
      <w:pPr>
        <w:spacing w:after="0"/>
        <w:rPr>
          <w:sz w:val="24"/>
          <w:szCs w:val="24"/>
        </w:rPr>
      </w:pPr>
    </w:p>
    <w:p w:rsidR="0068385B" w:rsidRPr="00365E31" w:rsidRDefault="0068385B" w:rsidP="00976FC7">
      <w:pPr>
        <w:spacing w:after="0"/>
        <w:rPr>
          <w:sz w:val="24"/>
          <w:szCs w:val="24"/>
        </w:rPr>
      </w:pPr>
      <w:r w:rsidRPr="0064581A">
        <w:rPr>
          <w:sz w:val="24"/>
          <w:szCs w:val="24"/>
        </w:rPr>
        <w:t xml:space="preserve">L’association est doté de prorogatifs de droits publiques car elle peut rendre justice dans </w:t>
      </w:r>
      <w:r w:rsidRPr="00365E31">
        <w:rPr>
          <w:sz w:val="24"/>
          <w:szCs w:val="24"/>
        </w:rPr>
        <w:t>certaines affaires intéressant ses membres</w:t>
      </w:r>
      <w:r w:rsidR="00976FC7" w:rsidRPr="00365E31">
        <w:rPr>
          <w:sz w:val="24"/>
          <w:szCs w:val="24"/>
        </w:rPr>
        <w:t>. Il existe donc une solidarité entre les marchands.</w:t>
      </w:r>
    </w:p>
    <w:p w:rsidR="0068385B" w:rsidRPr="00365E31" w:rsidRDefault="0068385B" w:rsidP="0068385B">
      <w:pPr>
        <w:spacing w:after="0"/>
        <w:rPr>
          <w:sz w:val="24"/>
          <w:szCs w:val="24"/>
        </w:rPr>
      </w:pPr>
      <w:r w:rsidRPr="00365E31">
        <w:rPr>
          <w:sz w:val="24"/>
          <w:szCs w:val="24"/>
        </w:rPr>
        <w:t xml:space="preserve">Ces groupements corporatifs connaissent très vite une révolution. Ils se laïcisent et se concentrent davantage sur les problèmes de la profession qu’ils représentent. Les </w:t>
      </w:r>
      <w:r w:rsidR="00976FC7" w:rsidRPr="00365E31">
        <w:rPr>
          <w:sz w:val="24"/>
          <w:szCs w:val="24"/>
        </w:rPr>
        <w:t>objectifs</w:t>
      </w:r>
      <w:r w:rsidRPr="00365E31">
        <w:rPr>
          <w:sz w:val="24"/>
          <w:szCs w:val="24"/>
        </w:rPr>
        <w:t xml:space="preserve"> de sécurité sont également peu à peu supplantés par le phénomène des nouveaux venus. Ils tentent </w:t>
      </w:r>
      <w:r w:rsidRPr="00365E31">
        <w:rPr>
          <w:b/>
          <w:sz w:val="24"/>
          <w:szCs w:val="24"/>
        </w:rPr>
        <w:t>d’imposer un monopole locale ou inter régionale</w:t>
      </w:r>
      <w:r w:rsidRPr="00365E31">
        <w:rPr>
          <w:sz w:val="24"/>
          <w:szCs w:val="24"/>
        </w:rPr>
        <w:t xml:space="preserve">. </w:t>
      </w:r>
    </w:p>
    <w:p w:rsidR="0068385B" w:rsidRPr="00365E31" w:rsidRDefault="00976FC7" w:rsidP="0068385B">
      <w:pPr>
        <w:spacing w:after="0"/>
        <w:rPr>
          <w:sz w:val="24"/>
          <w:szCs w:val="24"/>
        </w:rPr>
      </w:pPr>
      <w:r w:rsidRPr="00365E31">
        <w:rPr>
          <w:sz w:val="24"/>
          <w:szCs w:val="24"/>
        </w:rPr>
        <w:t>Exemple </w:t>
      </w:r>
      <w:r w:rsidR="0068385B" w:rsidRPr="00365E31">
        <w:rPr>
          <w:sz w:val="24"/>
          <w:szCs w:val="24"/>
        </w:rPr>
        <w:t xml:space="preserve">: </w:t>
      </w:r>
      <w:r w:rsidRPr="00365E31">
        <w:rPr>
          <w:sz w:val="24"/>
          <w:szCs w:val="24"/>
        </w:rPr>
        <w:t>le m</w:t>
      </w:r>
      <w:r w:rsidR="0068385B" w:rsidRPr="00365E31">
        <w:rPr>
          <w:sz w:val="24"/>
          <w:szCs w:val="24"/>
        </w:rPr>
        <w:t xml:space="preserve">onopole imposé par la </w:t>
      </w:r>
      <w:r w:rsidR="00272085" w:rsidRPr="00365E31">
        <w:rPr>
          <w:sz w:val="24"/>
          <w:szCs w:val="24"/>
        </w:rPr>
        <w:t>« H</w:t>
      </w:r>
      <w:r w:rsidR="0068385B" w:rsidRPr="00365E31">
        <w:rPr>
          <w:sz w:val="24"/>
          <w:szCs w:val="24"/>
        </w:rPr>
        <w:t>anse</w:t>
      </w:r>
      <w:r w:rsidR="00272085" w:rsidRPr="00365E31">
        <w:rPr>
          <w:sz w:val="24"/>
          <w:szCs w:val="24"/>
        </w:rPr>
        <w:t> »</w:t>
      </w:r>
      <w:r w:rsidR="0068385B" w:rsidRPr="00365E31">
        <w:rPr>
          <w:sz w:val="24"/>
          <w:szCs w:val="24"/>
        </w:rPr>
        <w:t xml:space="preserve"> pa</w:t>
      </w:r>
      <w:r w:rsidR="00272085" w:rsidRPr="00365E31">
        <w:rPr>
          <w:sz w:val="24"/>
          <w:szCs w:val="24"/>
        </w:rPr>
        <w:t>risienne des marchands de l’eau. C</w:t>
      </w:r>
      <w:r w:rsidR="0068385B" w:rsidRPr="00365E31">
        <w:rPr>
          <w:sz w:val="24"/>
          <w:szCs w:val="24"/>
        </w:rPr>
        <w:t xml:space="preserve">ette </w:t>
      </w:r>
      <w:r w:rsidR="00272085" w:rsidRPr="00365E31">
        <w:rPr>
          <w:sz w:val="24"/>
          <w:szCs w:val="24"/>
        </w:rPr>
        <w:t>H</w:t>
      </w:r>
      <w:r w:rsidR="0068385B" w:rsidRPr="00365E31">
        <w:rPr>
          <w:sz w:val="24"/>
          <w:szCs w:val="24"/>
        </w:rPr>
        <w:t xml:space="preserve">anse a été </w:t>
      </w:r>
      <w:r w:rsidR="00272085" w:rsidRPr="00365E31">
        <w:rPr>
          <w:sz w:val="24"/>
          <w:szCs w:val="24"/>
        </w:rPr>
        <w:t>constituée</w:t>
      </w:r>
      <w:r w:rsidR="0068385B" w:rsidRPr="00365E31">
        <w:rPr>
          <w:sz w:val="24"/>
          <w:szCs w:val="24"/>
        </w:rPr>
        <w:t xml:space="preserve"> au 11</w:t>
      </w:r>
      <w:r w:rsidR="00272085" w:rsidRPr="00365E31">
        <w:rPr>
          <w:sz w:val="24"/>
          <w:szCs w:val="24"/>
          <w:vertAlign w:val="superscript"/>
        </w:rPr>
        <w:t>è</w:t>
      </w:r>
      <w:r w:rsidR="0068385B" w:rsidRPr="00365E31">
        <w:rPr>
          <w:sz w:val="24"/>
          <w:szCs w:val="24"/>
          <w:vertAlign w:val="superscript"/>
        </w:rPr>
        <w:t>me</w:t>
      </w:r>
      <w:r w:rsidR="00272085" w:rsidRPr="00365E31">
        <w:rPr>
          <w:sz w:val="24"/>
          <w:szCs w:val="24"/>
        </w:rPr>
        <w:t xml:space="preserve"> </w:t>
      </w:r>
      <w:r w:rsidR="0068385B" w:rsidRPr="00365E31">
        <w:rPr>
          <w:sz w:val="24"/>
          <w:szCs w:val="24"/>
        </w:rPr>
        <w:t>siècle</w:t>
      </w:r>
      <w:r w:rsidR="00272085" w:rsidRPr="00365E31">
        <w:rPr>
          <w:sz w:val="24"/>
          <w:szCs w:val="24"/>
        </w:rPr>
        <w:t xml:space="preserve"> et</w:t>
      </w:r>
      <w:r w:rsidR="0068385B" w:rsidRPr="00365E31">
        <w:rPr>
          <w:sz w:val="24"/>
          <w:szCs w:val="24"/>
        </w:rPr>
        <w:t xml:space="preserve"> à cette époque les marchands de Paris subissaient la concurrence des marchands de la ville de Rouen. Les négociants parisiens </w:t>
      </w:r>
      <w:r w:rsidR="00272085" w:rsidRPr="00365E31">
        <w:rPr>
          <w:sz w:val="24"/>
          <w:szCs w:val="24"/>
        </w:rPr>
        <w:t xml:space="preserve">ont réussi à obtenir </w:t>
      </w:r>
      <w:r w:rsidR="0068385B" w:rsidRPr="00365E31">
        <w:rPr>
          <w:sz w:val="24"/>
          <w:szCs w:val="24"/>
        </w:rPr>
        <w:t>du roi le monopole du déchargement des marchandises sur les quais de la ville ainsi que sur une certaine distance. Les marchands forains (étrangers) ne p</w:t>
      </w:r>
      <w:r w:rsidR="00272085" w:rsidRPr="00365E31">
        <w:rPr>
          <w:sz w:val="24"/>
          <w:szCs w:val="24"/>
        </w:rPr>
        <w:t>ouvaient</w:t>
      </w:r>
      <w:r w:rsidR="0068385B" w:rsidRPr="00365E31">
        <w:rPr>
          <w:sz w:val="24"/>
          <w:szCs w:val="24"/>
        </w:rPr>
        <w:t xml:space="preserve"> décharger leur propre marchandise seulement </w:t>
      </w:r>
      <w:r w:rsidR="00272085" w:rsidRPr="00365E31">
        <w:rPr>
          <w:sz w:val="24"/>
          <w:szCs w:val="24"/>
        </w:rPr>
        <w:t>s’ils s’associaient</w:t>
      </w:r>
      <w:r w:rsidR="0068385B" w:rsidRPr="00365E31">
        <w:rPr>
          <w:sz w:val="24"/>
          <w:szCs w:val="24"/>
        </w:rPr>
        <w:t xml:space="preserve"> a un marchand de la </w:t>
      </w:r>
      <w:r w:rsidR="00272085" w:rsidRPr="00365E31">
        <w:rPr>
          <w:sz w:val="24"/>
          <w:szCs w:val="24"/>
        </w:rPr>
        <w:t>H</w:t>
      </w:r>
      <w:r w:rsidR="0068385B" w:rsidRPr="00365E31">
        <w:rPr>
          <w:sz w:val="24"/>
          <w:szCs w:val="24"/>
        </w:rPr>
        <w:t>anse, on dit alors que ces marchands forains prennent « </w:t>
      </w:r>
      <w:r w:rsidR="0068385B" w:rsidRPr="00365E31">
        <w:rPr>
          <w:b/>
          <w:sz w:val="24"/>
          <w:szCs w:val="24"/>
        </w:rPr>
        <w:t>compagnie française</w:t>
      </w:r>
      <w:r w:rsidR="0068385B" w:rsidRPr="00365E31">
        <w:rPr>
          <w:sz w:val="24"/>
          <w:szCs w:val="24"/>
        </w:rPr>
        <w:t xml:space="preserve"> ». Concrètement, le marchand forain fait un apport en industrie (organisation du voyage) et en capital (achat de marchandise qu’il veut vendre à Paris). Le marchand de la </w:t>
      </w:r>
      <w:r w:rsidR="00272085" w:rsidRPr="00365E31">
        <w:rPr>
          <w:sz w:val="24"/>
          <w:szCs w:val="24"/>
        </w:rPr>
        <w:t>H</w:t>
      </w:r>
      <w:r w:rsidR="0068385B" w:rsidRPr="00365E31">
        <w:rPr>
          <w:sz w:val="24"/>
          <w:szCs w:val="24"/>
        </w:rPr>
        <w:t xml:space="preserve">anse </w:t>
      </w:r>
      <w:r w:rsidR="006A5028" w:rsidRPr="00365E31">
        <w:rPr>
          <w:sz w:val="24"/>
          <w:szCs w:val="24"/>
        </w:rPr>
        <w:t xml:space="preserve">associé </w:t>
      </w:r>
      <w:r w:rsidR="0068385B" w:rsidRPr="00365E31">
        <w:rPr>
          <w:sz w:val="24"/>
          <w:szCs w:val="24"/>
        </w:rPr>
        <w:t xml:space="preserve">ne fait qu’un apport en industrie, </w:t>
      </w:r>
      <w:r w:rsidR="006A5028" w:rsidRPr="00365E31">
        <w:rPr>
          <w:sz w:val="24"/>
          <w:szCs w:val="24"/>
        </w:rPr>
        <w:t xml:space="preserve">il </w:t>
      </w:r>
      <w:r w:rsidR="0068385B" w:rsidRPr="00365E31">
        <w:rPr>
          <w:sz w:val="24"/>
          <w:szCs w:val="24"/>
        </w:rPr>
        <w:t xml:space="preserve">décharge </w:t>
      </w:r>
      <w:r w:rsidR="006A5028" w:rsidRPr="00365E31">
        <w:rPr>
          <w:sz w:val="24"/>
          <w:szCs w:val="24"/>
        </w:rPr>
        <w:t xml:space="preserve">simplement </w:t>
      </w:r>
      <w:r w:rsidR="0068385B" w:rsidRPr="00365E31">
        <w:rPr>
          <w:sz w:val="24"/>
          <w:szCs w:val="24"/>
        </w:rPr>
        <w:t xml:space="preserve">les marchandises </w:t>
      </w:r>
      <w:r w:rsidR="006A5028" w:rsidRPr="00365E31">
        <w:rPr>
          <w:sz w:val="24"/>
          <w:szCs w:val="24"/>
        </w:rPr>
        <w:t xml:space="preserve">du </w:t>
      </w:r>
      <w:r w:rsidR="0068385B" w:rsidRPr="00365E31">
        <w:rPr>
          <w:sz w:val="24"/>
          <w:szCs w:val="24"/>
        </w:rPr>
        <w:t xml:space="preserve"> forain. </w:t>
      </w:r>
      <w:r w:rsidR="00365E31" w:rsidRPr="00365E31">
        <w:rPr>
          <w:sz w:val="24"/>
          <w:szCs w:val="24"/>
        </w:rPr>
        <w:t>Pourtant</w:t>
      </w:r>
      <w:r w:rsidR="0068385B" w:rsidRPr="00365E31">
        <w:rPr>
          <w:sz w:val="24"/>
          <w:szCs w:val="24"/>
        </w:rPr>
        <w:t xml:space="preserve">, le compagnon français a le droit </w:t>
      </w:r>
      <w:r w:rsidR="00365E31" w:rsidRPr="00365E31">
        <w:rPr>
          <w:sz w:val="24"/>
          <w:szCs w:val="24"/>
        </w:rPr>
        <w:t>à</w:t>
      </w:r>
      <w:r w:rsidR="0068385B" w:rsidRPr="00365E31">
        <w:rPr>
          <w:sz w:val="24"/>
          <w:szCs w:val="24"/>
        </w:rPr>
        <w:t xml:space="preserve"> la moitié des gains de la vente des marchandises </w:t>
      </w:r>
      <w:r w:rsidR="00365E31" w:rsidRPr="00365E31">
        <w:rPr>
          <w:sz w:val="24"/>
          <w:szCs w:val="24"/>
        </w:rPr>
        <w:t>malgré son</w:t>
      </w:r>
      <w:r w:rsidR="0068385B" w:rsidRPr="00365E31">
        <w:rPr>
          <w:sz w:val="24"/>
          <w:szCs w:val="24"/>
        </w:rPr>
        <w:t xml:space="preserve"> rôle réduit. En cas de perte, la responsabilité du compagnon est limitée à sa mise. Il engage simplement des frais pour le déchargement. </w:t>
      </w:r>
    </w:p>
    <w:p w:rsidR="0068385B" w:rsidRPr="00365E31" w:rsidRDefault="0068385B" w:rsidP="0068385B">
      <w:pPr>
        <w:spacing w:after="0"/>
        <w:rPr>
          <w:sz w:val="24"/>
          <w:szCs w:val="24"/>
        </w:rPr>
      </w:pPr>
    </w:p>
    <w:p w:rsidR="0068385B" w:rsidRPr="00365E31" w:rsidRDefault="0068385B" w:rsidP="0068385B">
      <w:pPr>
        <w:spacing w:after="0"/>
        <w:rPr>
          <w:sz w:val="24"/>
          <w:szCs w:val="24"/>
        </w:rPr>
      </w:pPr>
      <w:r w:rsidRPr="00365E31">
        <w:rPr>
          <w:sz w:val="24"/>
          <w:szCs w:val="24"/>
        </w:rPr>
        <w:t>Les infractions :</w:t>
      </w:r>
      <w:r w:rsidR="00365E31" w:rsidRPr="00365E31">
        <w:rPr>
          <w:sz w:val="24"/>
          <w:szCs w:val="24"/>
        </w:rPr>
        <w:t xml:space="preserve"> </w:t>
      </w:r>
      <w:r w:rsidRPr="00365E31">
        <w:rPr>
          <w:sz w:val="24"/>
          <w:szCs w:val="24"/>
        </w:rPr>
        <w:t>Sanctions pénales : la sanction consiste en la</w:t>
      </w:r>
      <w:r w:rsidR="00365E31" w:rsidRPr="00365E31">
        <w:rPr>
          <w:sz w:val="24"/>
          <w:szCs w:val="24"/>
        </w:rPr>
        <w:t xml:space="preserve"> confiscation des marchandises. </w:t>
      </w:r>
      <w:r w:rsidRPr="00365E31">
        <w:rPr>
          <w:sz w:val="24"/>
          <w:szCs w:val="24"/>
        </w:rPr>
        <w:t xml:space="preserve">Sanctions disciplinaires : un membre peut être considéré comme indigne de faire partie de la </w:t>
      </w:r>
      <w:r w:rsidR="00365E31" w:rsidRPr="00365E31">
        <w:rPr>
          <w:sz w:val="24"/>
          <w:szCs w:val="24"/>
        </w:rPr>
        <w:t>confrérie</w:t>
      </w:r>
      <w:r w:rsidRPr="00365E31">
        <w:rPr>
          <w:sz w:val="24"/>
          <w:szCs w:val="24"/>
        </w:rPr>
        <w:t>.</w:t>
      </w:r>
    </w:p>
    <w:p w:rsidR="0068385B" w:rsidRPr="00365E31" w:rsidRDefault="0068385B" w:rsidP="0068385B">
      <w:pPr>
        <w:spacing w:after="0"/>
        <w:rPr>
          <w:sz w:val="24"/>
          <w:szCs w:val="24"/>
        </w:rPr>
      </w:pPr>
    </w:p>
    <w:p w:rsidR="0068385B" w:rsidRPr="00365E31" w:rsidRDefault="0068385B" w:rsidP="00365E31">
      <w:pPr>
        <w:spacing w:after="0"/>
        <w:rPr>
          <w:sz w:val="24"/>
          <w:szCs w:val="24"/>
        </w:rPr>
      </w:pPr>
      <w:r w:rsidRPr="00365E31">
        <w:rPr>
          <w:sz w:val="24"/>
          <w:szCs w:val="24"/>
        </w:rPr>
        <w:t xml:space="preserve">Ces sanctions sont rendues par une juridiction composée du prévôt des marchands de Paris et des </w:t>
      </w:r>
      <w:proofErr w:type="spellStart"/>
      <w:r w:rsidRPr="00365E31">
        <w:rPr>
          <w:sz w:val="24"/>
          <w:szCs w:val="24"/>
        </w:rPr>
        <w:t>chevains</w:t>
      </w:r>
      <w:proofErr w:type="spellEnd"/>
      <w:r w:rsidRPr="00365E31">
        <w:rPr>
          <w:sz w:val="24"/>
          <w:szCs w:val="24"/>
        </w:rPr>
        <w:t>. Cette juridiction est compétente pour toutes les marchandises et tous les contrevenants ne relevant pas normalement du Roi. Cette hanse ne se limita pas à la seule</w:t>
      </w:r>
      <w:r w:rsidR="00365E31" w:rsidRPr="00365E31">
        <w:rPr>
          <w:sz w:val="24"/>
          <w:szCs w:val="24"/>
        </w:rPr>
        <w:t xml:space="preserve"> défense et au développement de ses</w:t>
      </w:r>
      <w:r w:rsidRPr="00365E31">
        <w:rPr>
          <w:sz w:val="24"/>
          <w:szCs w:val="24"/>
        </w:rPr>
        <w:t xml:space="preserve"> privilèges, elle est devenue la représentante de l’ensemble de la bourgeoisie parisienne </w:t>
      </w:r>
      <w:r w:rsidR="00365E31" w:rsidRPr="00365E31">
        <w:rPr>
          <w:sz w:val="24"/>
          <w:szCs w:val="24"/>
        </w:rPr>
        <w:t>pour</w:t>
      </w:r>
      <w:r w:rsidRPr="00365E31">
        <w:rPr>
          <w:sz w:val="24"/>
          <w:szCs w:val="24"/>
        </w:rPr>
        <w:t xml:space="preserve"> former une sorte de municipalité parisienne sans autorisation. Elle s’est chargée de répartir et l</w:t>
      </w:r>
      <w:r w:rsidR="00365E31" w:rsidRPr="00365E31">
        <w:rPr>
          <w:sz w:val="24"/>
          <w:szCs w:val="24"/>
        </w:rPr>
        <w:t xml:space="preserve">evée des impôts de la capitale et </w:t>
      </w:r>
      <w:r w:rsidRPr="00365E31">
        <w:rPr>
          <w:sz w:val="24"/>
          <w:szCs w:val="24"/>
        </w:rPr>
        <w:t xml:space="preserve">effectue </w:t>
      </w:r>
      <w:r w:rsidR="00365E31" w:rsidRPr="00365E31">
        <w:rPr>
          <w:sz w:val="24"/>
          <w:szCs w:val="24"/>
        </w:rPr>
        <w:t>l</w:t>
      </w:r>
      <w:r w:rsidRPr="00365E31">
        <w:rPr>
          <w:sz w:val="24"/>
          <w:szCs w:val="24"/>
        </w:rPr>
        <w:t>es travaux d’utilités publiques.</w:t>
      </w:r>
    </w:p>
    <w:p w:rsidR="0068385B" w:rsidRPr="00365E31" w:rsidRDefault="00365E31" w:rsidP="0068385B">
      <w:pPr>
        <w:spacing w:after="0"/>
        <w:rPr>
          <w:sz w:val="24"/>
          <w:szCs w:val="24"/>
        </w:rPr>
      </w:pPr>
      <w:r w:rsidRPr="00365E31">
        <w:rPr>
          <w:sz w:val="24"/>
          <w:szCs w:val="24"/>
        </w:rPr>
        <w:t>Exemple :</w:t>
      </w:r>
      <w:r w:rsidR="0068385B" w:rsidRPr="00365E31">
        <w:rPr>
          <w:sz w:val="24"/>
          <w:szCs w:val="24"/>
        </w:rPr>
        <w:t xml:space="preserve"> Le pavage de certaines rues ou bien la modernisation des quais de seine. </w:t>
      </w:r>
      <w:r w:rsidRPr="00365E31">
        <w:rPr>
          <w:sz w:val="24"/>
          <w:szCs w:val="24"/>
        </w:rPr>
        <w:t xml:space="preserve">Elle </w:t>
      </w:r>
      <w:r w:rsidR="0068385B" w:rsidRPr="00365E31">
        <w:rPr>
          <w:sz w:val="24"/>
          <w:szCs w:val="24"/>
        </w:rPr>
        <w:t>contribue au développement de la prospérité générale de la cité.</w:t>
      </w:r>
    </w:p>
    <w:p w:rsidR="0068385B" w:rsidRPr="00365E31" w:rsidRDefault="0068385B" w:rsidP="0068385B">
      <w:pPr>
        <w:spacing w:after="0"/>
        <w:rPr>
          <w:sz w:val="24"/>
          <w:szCs w:val="24"/>
        </w:rPr>
      </w:pPr>
    </w:p>
    <w:p w:rsidR="0068385B" w:rsidRPr="00365E31" w:rsidRDefault="0068385B" w:rsidP="00365E31">
      <w:pPr>
        <w:rPr>
          <w:sz w:val="24"/>
          <w:szCs w:val="24"/>
        </w:rPr>
      </w:pPr>
      <w:r w:rsidRPr="00365E31">
        <w:rPr>
          <w:sz w:val="24"/>
          <w:szCs w:val="24"/>
        </w:rPr>
        <w:t xml:space="preserve">Certaines hanses groupées des marchands originaires d’autres régions </w:t>
      </w:r>
      <w:r w:rsidR="00365E31" w:rsidRPr="00365E31">
        <w:rPr>
          <w:sz w:val="24"/>
          <w:szCs w:val="24"/>
        </w:rPr>
        <w:t>qui</w:t>
      </w:r>
      <w:r w:rsidRPr="00365E31">
        <w:rPr>
          <w:sz w:val="24"/>
          <w:szCs w:val="24"/>
        </w:rPr>
        <w:t xml:space="preserve"> faisaient du commerce dans la même zone, veulent mettre en place des avantages et un monopole. Parmi elle</w:t>
      </w:r>
      <w:r w:rsidR="00365E31" w:rsidRPr="00365E31">
        <w:rPr>
          <w:sz w:val="24"/>
          <w:szCs w:val="24"/>
        </w:rPr>
        <w:t>s</w:t>
      </w:r>
      <w:r w:rsidRPr="00365E31">
        <w:rPr>
          <w:sz w:val="24"/>
          <w:szCs w:val="24"/>
        </w:rPr>
        <w:t>, on peut citer la</w:t>
      </w:r>
      <w:r w:rsidRPr="00365E31">
        <w:rPr>
          <w:b/>
          <w:sz w:val="24"/>
          <w:szCs w:val="24"/>
        </w:rPr>
        <w:t xml:space="preserve"> hanse des 17 villes </w:t>
      </w:r>
      <w:r w:rsidRPr="00365E31">
        <w:rPr>
          <w:sz w:val="24"/>
          <w:szCs w:val="24"/>
        </w:rPr>
        <w:t xml:space="preserve">situés dans le Nord de la France, elle vise la protection de </w:t>
      </w:r>
      <w:r w:rsidR="00365E31" w:rsidRPr="00365E31">
        <w:rPr>
          <w:sz w:val="24"/>
          <w:szCs w:val="24"/>
        </w:rPr>
        <w:t>s</w:t>
      </w:r>
      <w:r w:rsidRPr="00365E31">
        <w:rPr>
          <w:sz w:val="24"/>
          <w:szCs w:val="24"/>
        </w:rPr>
        <w:t xml:space="preserve">es membres puisqu’elle organise le mouvement des marchands mais c’est aussi un groupe de pression pour obtenir des avantages spécifiques </w:t>
      </w:r>
      <w:r w:rsidR="00365E31">
        <w:rPr>
          <w:sz w:val="24"/>
          <w:szCs w:val="24"/>
        </w:rPr>
        <w:t>pour</w:t>
      </w:r>
      <w:r w:rsidRPr="00365E31">
        <w:rPr>
          <w:sz w:val="24"/>
          <w:szCs w:val="24"/>
        </w:rPr>
        <w:t xml:space="preserve"> cette hanse</w:t>
      </w:r>
      <w:r w:rsidR="00365E31">
        <w:rPr>
          <w:sz w:val="24"/>
          <w:szCs w:val="24"/>
        </w:rPr>
        <w:t xml:space="preserve">. </w:t>
      </w:r>
      <w:r w:rsidRPr="00365E31">
        <w:rPr>
          <w:sz w:val="24"/>
          <w:szCs w:val="24"/>
        </w:rPr>
        <w:t>Ces hanses sont des lobbies.</w:t>
      </w:r>
    </w:p>
    <w:p w:rsidR="0068385B" w:rsidRPr="00365E31" w:rsidRDefault="0068385B" w:rsidP="0068385B">
      <w:pPr>
        <w:rPr>
          <w:sz w:val="24"/>
          <w:szCs w:val="24"/>
        </w:rPr>
      </w:pPr>
      <w:r w:rsidRPr="00365E31">
        <w:rPr>
          <w:sz w:val="24"/>
          <w:szCs w:val="24"/>
        </w:rPr>
        <w:t xml:space="preserve">Autres </w:t>
      </w:r>
      <w:r w:rsidR="00365E31" w:rsidRPr="00365E31">
        <w:rPr>
          <w:sz w:val="24"/>
          <w:szCs w:val="24"/>
        </w:rPr>
        <w:t>exemples</w:t>
      </w:r>
      <w:r w:rsidRPr="00365E31">
        <w:rPr>
          <w:sz w:val="24"/>
          <w:szCs w:val="24"/>
        </w:rPr>
        <w:t xml:space="preserve"> : La </w:t>
      </w:r>
      <w:r w:rsidRPr="00365E31">
        <w:rPr>
          <w:b/>
          <w:sz w:val="24"/>
          <w:szCs w:val="24"/>
        </w:rPr>
        <w:t>ligue hanséatique</w:t>
      </w:r>
      <w:r w:rsidRPr="00365E31">
        <w:rPr>
          <w:sz w:val="24"/>
          <w:szCs w:val="24"/>
        </w:rPr>
        <w:t> </w:t>
      </w:r>
      <w:r w:rsidR="00365E31">
        <w:rPr>
          <w:sz w:val="24"/>
          <w:szCs w:val="24"/>
        </w:rPr>
        <w:t>(</w:t>
      </w:r>
      <w:r w:rsidRPr="00365E31">
        <w:rPr>
          <w:b/>
          <w:sz w:val="24"/>
          <w:szCs w:val="24"/>
        </w:rPr>
        <w:t>La Hanse</w:t>
      </w:r>
      <w:r w:rsidR="00365E31">
        <w:rPr>
          <w:b/>
          <w:sz w:val="24"/>
          <w:szCs w:val="24"/>
        </w:rPr>
        <w:t>)</w:t>
      </w:r>
      <w:r w:rsidR="00365E31">
        <w:rPr>
          <w:sz w:val="24"/>
          <w:szCs w:val="24"/>
        </w:rPr>
        <w:t xml:space="preserve"> </w:t>
      </w:r>
      <w:r w:rsidRPr="00365E31">
        <w:rPr>
          <w:sz w:val="24"/>
          <w:szCs w:val="24"/>
        </w:rPr>
        <w:t>établit des liens commerciaux entre les villes qu’il la constitue. Ces villes vont s’organiser et obtenir des privilèges.</w:t>
      </w:r>
    </w:p>
    <w:p w:rsidR="0068385B" w:rsidRPr="0064581A" w:rsidRDefault="0068385B" w:rsidP="009B5623">
      <w:pPr>
        <w:pStyle w:val="Titre5"/>
        <w:numPr>
          <w:ilvl w:val="4"/>
          <w:numId w:val="42"/>
        </w:numPr>
      </w:pPr>
      <w:r w:rsidRPr="0064581A">
        <w:t>Les foires</w:t>
      </w:r>
    </w:p>
    <w:p w:rsidR="0068385B" w:rsidRPr="0064581A" w:rsidRDefault="0068385B" w:rsidP="0068385B">
      <w:pPr>
        <w:rPr>
          <w:sz w:val="24"/>
          <w:szCs w:val="24"/>
        </w:rPr>
      </w:pPr>
      <w:r w:rsidRPr="00365E31">
        <w:rPr>
          <w:sz w:val="24"/>
          <w:szCs w:val="24"/>
        </w:rPr>
        <w:t xml:space="preserve">Définition : </w:t>
      </w:r>
      <w:r w:rsidRPr="00365E31">
        <w:rPr>
          <w:b/>
          <w:sz w:val="24"/>
          <w:szCs w:val="24"/>
        </w:rPr>
        <w:t>C’est une rencontre temporaire de marchands forains venus de loin. Elle se distingue du marché dans sa périodicité et dans son importance</w:t>
      </w:r>
      <w:r w:rsidRPr="00365E31">
        <w:rPr>
          <w:sz w:val="24"/>
          <w:szCs w:val="24"/>
        </w:rPr>
        <w:t xml:space="preserve">. Le terme de foire vient du </w:t>
      </w:r>
      <w:r w:rsidRPr="0064581A">
        <w:rPr>
          <w:sz w:val="24"/>
          <w:szCs w:val="24"/>
        </w:rPr>
        <w:t xml:space="preserve">terme </w:t>
      </w:r>
      <w:r w:rsidRPr="0064581A">
        <w:rPr>
          <w:i/>
          <w:sz w:val="24"/>
          <w:szCs w:val="24"/>
        </w:rPr>
        <w:t xml:space="preserve">feria </w:t>
      </w:r>
      <w:r w:rsidRPr="0064581A">
        <w:rPr>
          <w:sz w:val="24"/>
          <w:szCs w:val="24"/>
        </w:rPr>
        <w:t xml:space="preserve">qui veut dire fête. Elle </w:t>
      </w:r>
      <w:r>
        <w:rPr>
          <w:sz w:val="24"/>
          <w:szCs w:val="24"/>
        </w:rPr>
        <w:t>est ainsi fixée</w:t>
      </w:r>
      <w:r w:rsidRPr="0064581A">
        <w:rPr>
          <w:sz w:val="24"/>
          <w:szCs w:val="24"/>
        </w:rPr>
        <w:t xml:space="preserve"> le jour de la fête d’un saint localement honoré.</w:t>
      </w:r>
    </w:p>
    <w:p w:rsidR="0068385B" w:rsidRPr="00777389" w:rsidRDefault="00365E31" w:rsidP="0068385B">
      <w:pPr>
        <w:rPr>
          <w:sz w:val="24"/>
          <w:szCs w:val="24"/>
        </w:rPr>
      </w:pPr>
      <w:r>
        <w:rPr>
          <w:sz w:val="24"/>
          <w:szCs w:val="24"/>
        </w:rPr>
        <w:t>Elles</w:t>
      </w:r>
      <w:r w:rsidR="0068385B" w:rsidRPr="0064581A">
        <w:rPr>
          <w:sz w:val="24"/>
          <w:szCs w:val="24"/>
        </w:rPr>
        <w:t xml:space="preserve"> connaissent à partir du 11</w:t>
      </w:r>
      <w:r w:rsidR="00AC48FB" w:rsidRPr="00AC48FB">
        <w:rPr>
          <w:sz w:val="24"/>
          <w:szCs w:val="24"/>
          <w:vertAlign w:val="superscript"/>
        </w:rPr>
        <w:t>ème</w:t>
      </w:r>
      <w:r w:rsidR="00AC48FB">
        <w:rPr>
          <w:sz w:val="24"/>
          <w:szCs w:val="24"/>
        </w:rPr>
        <w:t xml:space="preserve"> </w:t>
      </w:r>
      <w:r w:rsidR="0068385B" w:rsidRPr="0064581A">
        <w:rPr>
          <w:sz w:val="24"/>
          <w:szCs w:val="24"/>
        </w:rPr>
        <w:t>siècle une toute autre a</w:t>
      </w:r>
      <w:r w:rsidR="0068385B">
        <w:rPr>
          <w:sz w:val="24"/>
          <w:szCs w:val="24"/>
        </w:rPr>
        <w:t xml:space="preserve">mpleur. Ces foires relevaient à </w:t>
      </w:r>
      <w:r w:rsidR="0068385B" w:rsidRPr="0064581A">
        <w:rPr>
          <w:sz w:val="24"/>
          <w:szCs w:val="24"/>
        </w:rPr>
        <w:t>l’époque carolingienne seulement du roi</w:t>
      </w:r>
      <w:r w:rsidR="00AC48FB">
        <w:rPr>
          <w:sz w:val="24"/>
          <w:szCs w:val="24"/>
        </w:rPr>
        <w:t xml:space="preserve">. </w:t>
      </w:r>
      <w:r w:rsidR="00AC48FB" w:rsidRPr="00952586">
        <w:rPr>
          <w:rFonts w:cs="Calibri"/>
          <w:sz w:val="24"/>
          <w:szCs w:val="24"/>
        </w:rPr>
        <w:t>À</w:t>
      </w:r>
      <w:r w:rsidR="0068385B" w:rsidRPr="0064581A">
        <w:rPr>
          <w:sz w:val="24"/>
          <w:szCs w:val="24"/>
        </w:rPr>
        <w:t xml:space="preserve"> partir du 10</w:t>
      </w:r>
      <w:r w:rsidRPr="00365E31">
        <w:rPr>
          <w:sz w:val="24"/>
          <w:szCs w:val="24"/>
          <w:vertAlign w:val="superscript"/>
        </w:rPr>
        <w:t>ème</w:t>
      </w:r>
      <w:r>
        <w:rPr>
          <w:sz w:val="24"/>
          <w:szCs w:val="24"/>
        </w:rPr>
        <w:t xml:space="preserve"> </w:t>
      </w:r>
      <w:r w:rsidR="0068385B" w:rsidRPr="0064581A">
        <w:rPr>
          <w:sz w:val="24"/>
          <w:szCs w:val="24"/>
        </w:rPr>
        <w:t>s</w:t>
      </w:r>
      <w:r w:rsidR="0068385B">
        <w:rPr>
          <w:sz w:val="24"/>
          <w:szCs w:val="24"/>
        </w:rPr>
        <w:t>iècle,</w:t>
      </w:r>
      <w:r w:rsidR="0068385B" w:rsidRPr="0064581A">
        <w:rPr>
          <w:sz w:val="24"/>
          <w:szCs w:val="24"/>
        </w:rPr>
        <w:t xml:space="preserve"> l’autorité publique a été </w:t>
      </w:r>
      <w:r w:rsidR="00777389" w:rsidRPr="0064581A">
        <w:rPr>
          <w:sz w:val="24"/>
          <w:szCs w:val="24"/>
        </w:rPr>
        <w:t>usurpée</w:t>
      </w:r>
      <w:r w:rsidR="0068385B" w:rsidRPr="0064581A">
        <w:rPr>
          <w:sz w:val="24"/>
          <w:szCs w:val="24"/>
        </w:rPr>
        <w:t xml:space="preserve"> par les seigneurs</w:t>
      </w:r>
      <w:r w:rsidR="00777389">
        <w:rPr>
          <w:sz w:val="24"/>
          <w:szCs w:val="24"/>
        </w:rPr>
        <w:t>. C</w:t>
      </w:r>
      <w:r w:rsidR="0068385B">
        <w:rPr>
          <w:sz w:val="24"/>
          <w:szCs w:val="24"/>
        </w:rPr>
        <w:t>es</w:t>
      </w:r>
      <w:r w:rsidR="0068385B" w:rsidRPr="0064581A">
        <w:rPr>
          <w:sz w:val="24"/>
          <w:szCs w:val="24"/>
        </w:rPr>
        <w:t xml:space="preserve"> seigneurs ecclésiastiques mais aussi laïque</w:t>
      </w:r>
      <w:r w:rsidR="0068385B">
        <w:rPr>
          <w:sz w:val="24"/>
          <w:szCs w:val="24"/>
        </w:rPr>
        <w:t>s</w:t>
      </w:r>
      <w:r w:rsidR="00777389">
        <w:rPr>
          <w:sz w:val="24"/>
          <w:szCs w:val="24"/>
        </w:rPr>
        <w:t xml:space="preserve"> créent des foires</w:t>
      </w:r>
      <w:r w:rsidR="0068385B" w:rsidRPr="0064581A">
        <w:rPr>
          <w:sz w:val="24"/>
          <w:szCs w:val="24"/>
        </w:rPr>
        <w:t xml:space="preserve">. </w:t>
      </w:r>
      <w:r w:rsidR="00777389" w:rsidRPr="00777389">
        <w:rPr>
          <w:sz w:val="24"/>
          <w:szCs w:val="24"/>
        </w:rPr>
        <w:t>Exemple</w:t>
      </w:r>
      <w:r w:rsidR="0068385B" w:rsidRPr="00777389">
        <w:rPr>
          <w:sz w:val="24"/>
          <w:szCs w:val="24"/>
        </w:rPr>
        <w:t> : Comte de Champagne à l’origine des foires de champagne et de brie.</w:t>
      </w:r>
    </w:p>
    <w:p w:rsidR="0068385B" w:rsidRPr="0064581A" w:rsidRDefault="0068385B" w:rsidP="00777389">
      <w:pPr>
        <w:rPr>
          <w:sz w:val="24"/>
          <w:szCs w:val="24"/>
        </w:rPr>
      </w:pPr>
      <w:r w:rsidRPr="0064581A">
        <w:rPr>
          <w:sz w:val="24"/>
          <w:szCs w:val="24"/>
        </w:rPr>
        <w:t xml:space="preserve">Ces foires vont devenir extrêmement importante </w:t>
      </w:r>
      <w:r>
        <w:rPr>
          <w:sz w:val="24"/>
          <w:szCs w:val="24"/>
        </w:rPr>
        <w:t>grâce à</w:t>
      </w:r>
      <w:r w:rsidRPr="0064581A">
        <w:rPr>
          <w:sz w:val="24"/>
          <w:szCs w:val="24"/>
        </w:rPr>
        <w:t xml:space="preserve"> leurs </w:t>
      </w:r>
      <w:r w:rsidRPr="0064581A">
        <w:rPr>
          <w:b/>
          <w:sz w:val="24"/>
          <w:szCs w:val="24"/>
        </w:rPr>
        <w:t>positions géographique,</w:t>
      </w:r>
      <w:r w:rsidRPr="0064581A">
        <w:rPr>
          <w:sz w:val="24"/>
          <w:szCs w:val="24"/>
        </w:rPr>
        <w:t xml:space="preserve"> elles se trouvent à mi-chemin de la grande route commerciale </w:t>
      </w:r>
      <w:r>
        <w:rPr>
          <w:sz w:val="24"/>
          <w:szCs w:val="24"/>
        </w:rPr>
        <w:t>qui va de l’Italie à la Flandre</w:t>
      </w:r>
      <w:r w:rsidRPr="0064581A">
        <w:rPr>
          <w:sz w:val="24"/>
          <w:szCs w:val="24"/>
        </w:rPr>
        <w:t xml:space="preserve">, qui sont deux riches pays industriels et commerciaux. </w:t>
      </w:r>
      <w:r>
        <w:rPr>
          <w:sz w:val="24"/>
          <w:szCs w:val="24"/>
        </w:rPr>
        <w:t xml:space="preserve">Grâce </w:t>
      </w:r>
      <w:r w:rsidR="00777389">
        <w:rPr>
          <w:sz w:val="24"/>
          <w:szCs w:val="24"/>
        </w:rPr>
        <w:t>à</w:t>
      </w:r>
      <w:r>
        <w:rPr>
          <w:sz w:val="24"/>
          <w:szCs w:val="24"/>
        </w:rPr>
        <w:t xml:space="preserve"> l’action du</w:t>
      </w:r>
      <w:r w:rsidRPr="0064581A">
        <w:rPr>
          <w:sz w:val="24"/>
          <w:szCs w:val="24"/>
        </w:rPr>
        <w:t xml:space="preserve"> </w:t>
      </w:r>
      <w:r>
        <w:rPr>
          <w:sz w:val="24"/>
          <w:szCs w:val="24"/>
        </w:rPr>
        <w:t xml:space="preserve">comte de Champagne, </w:t>
      </w:r>
      <w:r w:rsidRPr="0064581A">
        <w:rPr>
          <w:sz w:val="24"/>
          <w:szCs w:val="24"/>
        </w:rPr>
        <w:t>un cycle régulier de foire</w:t>
      </w:r>
      <w:r w:rsidR="00777389">
        <w:rPr>
          <w:sz w:val="24"/>
          <w:szCs w:val="24"/>
        </w:rPr>
        <w:t xml:space="preserve"> est aménagé et </w:t>
      </w:r>
      <w:r w:rsidRPr="0064581A">
        <w:rPr>
          <w:sz w:val="24"/>
          <w:szCs w:val="24"/>
        </w:rPr>
        <w:t xml:space="preserve"> </w:t>
      </w:r>
      <w:r w:rsidR="00777389" w:rsidRPr="0064581A">
        <w:rPr>
          <w:sz w:val="24"/>
          <w:szCs w:val="24"/>
        </w:rPr>
        <w:t xml:space="preserve">des privilèges considérables </w:t>
      </w:r>
      <w:r w:rsidR="00777389">
        <w:rPr>
          <w:sz w:val="24"/>
          <w:szCs w:val="24"/>
        </w:rPr>
        <w:t>sont</w:t>
      </w:r>
      <w:r w:rsidRPr="0064581A">
        <w:rPr>
          <w:sz w:val="24"/>
          <w:szCs w:val="24"/>
        </w:rPr>
        <w:t xml:space="preserve"> accord</w:t>
      </w:r>
      <w:r w:rsidR="00777389">
        <w:rPr>
          <w:sz w:val="24"/>
          <w:szCs w:val="24"/>
        </w:rPr>
        <w:t>és</w:t>
      </w:r>
      <w:r w:rsidRPr="0064581A">
        <w:rPr>
          <w:sz w:val="24"/>
          <w:szCs w:val="24"/>
        </w:rPr>
        <w:t xml:space="preserve"> aux hommes d’affaires qu’ils les fréquentent. Ces foires se succèdent de façon à remplir toute l’année</w:t>
      </w:r>
      <w:r>
        <w:rPr>
          <w:sz w:val="24"/>
          <w:szCs w:val="24"/>
        </w:rPr>
        <w:t xml:space="preserve">. </w:t>
      </w:r>
      <w:r w:rsidRPr="0064581A">
        <w:rPr>
          <w:sz w:val="24"/>
          <w:szCs w:val="24"/>
        </w:rPr>
        <w:t>Chacune dure environ 6 semaines</w:t>
      </w:r>
      <w:r w:rsidR="00777389">
        <w:rPr>
          <w:sz w:val="24"/>
          <w:szCs w:val="24"/>
        </w:rPr>
        <w:t>. E</w:t>
      </w:r>
      <w:r w:rsidRPr="0064581A">
        <w:rPr>
          <w:sz w:val="24"/>
          <w:szCs w:val="24"/>
        </w:rPr>
        <w:t>lles ne laissent entre elles que l’interval</w:t>
      </w:r>
      <w:r>
        <w:rPr>
          <w:sz w:val="24"/>
          <w:szCs w:val="24"/>
        </w:rPr>
        <w:t>le de temps pour le transport d</w:t>
      </w:r>
      <w:r w:rsidRPr="0064581A">
        <w:rPr>
          <w:sz w:val="24"/>
          <w:szCs w:val="24"/>
        </w:rPr>
        <w:t>es marchandises.</w:t>
      </w:r>
      <w:r>
        <w:rPr>
          <w:sz w:val="24"/>
          <w:szCs w:val="24"/>
        </w:rPr>
        <w:t xml:space="preserve"> La plus importante est celle de Provins et de Troyes. </w:t>
      </w:r>
    </w:p>
    <w:p w:rsidR="0068385B" w:rsidRPr="0064581A" w:rsidRDefault="0068385B" w:rsidP="0068385B">
      <w:pPr>
        <w:rPr>
          <w:sz w:val="24"/>
          <w:szCs w:val="24"/>
        </w:rPr>
      </w:pPr>
      <w:r w:rsidRPr="0064581A">
        <w:rPr>
          <w:sz w:val="24"/>
          <w:szCs w:val="24"/>
        </w:rPr>
        <w:t>Une foire se d</w:t>
      </w:r>
      <w:r>
        <w:rPr>
          <w:sz w:val="24"/>
          <w:szCs w:val="24"/>
        </w:rPr>
        <w:t>i</w:t>
      </w:r>
      <w:r w:rsidRPr="0064581A">
        <w:rPr>
          <w:sz w:val="24"/>
          <w:szCs w:val="24"/>
        </w:rPr>
        <w:t xml:space="preserve">stingue par </w:t>
      </w:r>
      <w:r>
        <w:rPr>
          <w:sz w:val="24"/>
          <w:szCs w:val="24"/>
        </w:rPr>
        <w:t>ses avantages spécifiques ou non à chaque fois :</w:t>
      </w:r>
    </w:p>
    <w:p w:rsidR="0068385B" w:rsidRPr="00777389" w:rsidRDefault="00777389" w:rsidP="0068385B">
      <w:pPr>
        <w:rPr>
          <w:sz w:val="24"/>
          <w:szCs w:val="24"/>
        </w:rPr>
      </w:pPr>
      <w:r w:rsidRPr="00777389">
        <w:rPr>
          <w:b/>
          <w:sz w:val="24"/>
          <w:szCs w:val="24"/>
        </w:rPr>
        <w:t>L</w:t>
      </w:r>
      <w:r w:rsidR="0068385B" w:rsidRPr="00777389">
        <w:rPr>
          <w:b/>
          <w:sz w:val="24"/>
          <w:szCs w:val="24"/>
        </w:rPr>
        <w:t>e conduit de foire</w:t>
      </w:r>
      <w:r w:rsidR="0068385B" w:rsidRPr="00777389">
        <w:rPr>
          <w:sz w:val="24"/>
          <w:szCs w:val="24"/>
        </w:rPr>
        <w:t xml:space="preserve"> : L’autorité à l’origine de la foire garantit la sécurité des marchands à l’aller et </w:t>
      </w:r>
      <w:r>
        <w:rPr>
          <w:sz w:val="24"/>
          <w:szCs w:val="24"/>
        </w:rPr>
        <w:t>au retour</w:t>
      </w:r>
      <w:r w:rsidR="0068385B" w:rsidRPr="00777389">
        <w:rPr>
          <w:sz w:val="24"/>
          <w:szCs w:val="24"/>
        </w:rPr>
        <w:t>. L’autorité délivre un sauf conduit :</w:t>
      </w:r>
      <w:r w:rsidR="0068385B" w:rsidRPr="00777389">
        <w:rPr>
          <w:b/>
          <w:sz w:val="24"/>
          <w:szCs w:val="24"/>
        </w:rPr>
        <w:t xml:space="preserve"> </w:t>
      </w:r>
      <w:r w:rsidR="0068385B" w:rsidRPr="00777389">
        <w:rPr>
          <w:sz w:val="24"/>
          <w:szCs w:val="24"/>
        </w:rPr>
        <w:t xml:space="preserve">moyennant une taxe, le seigneur intervient pour offrir au marchand sa sauvegarde. En cas de vol ou d’agression, les sanctions sont beaucoup plus sévères que les peines de droits communs. Un accord intervient ainsi </w:t>
      </w:r>
      <w:r w:rsidR="0068385B" w:rsidRPr="00777389">
        <w:rPr>
          <w:sz w:val="24"/>
          <w:szCs w:val="24"/>
        </w:rPr>
        <w:lastRenderedPageBreak/>
        <w:t xml:space="preserve">entre le seigneur et le marchand, il peut être comparé à une sorte d’assurance. Il est interdit de vendre toutes marchandises en cours de route, celui qui ne le respecte pas risque la confiscation de ses marchandises. </w:t>
      </w:r>
    </w:p>
    <w:p w:rsidR="0068385B" w:rsidRPr="00777389" w:rsidRDefault="00777389" w:rsidP="0068385B">
      <w:pPr>
        <w:rPr>
          <w:sz w:val="24"/>
          <w:szCs w:val="24"/>
        </w:rPr>
      </w:pPr>
      <w:r w:rsidRPr="00777389">
        <w:rPr>
          <w:b/>
          <w:sz w:val="24"/>
          <w:szCs w:val="24"/>
        </w:rPr>
        <w:t xml:space="preserve">Le </w:t>
      </w:r>
      <w:r w:rsidR="0068385B" w:rsidRPr="00777389">
        <w:rPr>
          <w:b/>
          <w:sz w:val="24"/>
          <w:szCs w:val="24"/>
        </w:rPr>
        <w:t>convoi</w:t>
      </w:r>
      <w:r w:rsidR="0068385B" w:rsidRPr="00777389">
        <w:rPr>
          <w:sz w:val="24"/>
          <w:szCs w:val="24"/>
        </w:rPr>
        <w:t xml:space="preserve"> : Le seigneur accorde sa protection aux navires marchands qui font route à proximité des routes de son domaine (assurance contre taxes de sécurité grâce </w:t>
      </w:r>
      <w:r w:rsidRPr="00777389">
        <w:rPr>
          <w:sz w:val="24"/>
          <w:szCs w:val="24"/>
        </w:rPr>
        <w:t>à</w:t>
      </w:r>
      <w:r w:rsidR="0068385B" w:rsidRPr="00777389">
        <w:rPr>
          <w:sz w:val="24"/>
          <w:szCs w:val="24"/>
        </w:rPr>
        <w:t xml:space="preserve"> ses navires).</w:t>
      </w:r>
    </w:p>
    <w:p w:rsidR="0068385B" w:rsidRPr="00777389" w:rsidRDefault="00777389" w:rsidP="0068385B">
      <w:pPr>
        <w:rPr>
          <w:sz w:val="24"/>
          <w:szCs w:val="24"/>
        </w:rPr>
      </w:pPr>
      <w:r w:rsidRPr="00777389">
        <w:rPr>
          <w:b/>
          <w:sz w:val="24"/>
          <w:szCs w:val="24"/>
        </w:rPr>
        <w:t xml:space="preserve">Les </w:t>
      </w:r>
      <w:r w:rsidR="0068385B" w:rsidRPr="00777389">
        <w:rPr>
          <w:b/>
          <w:sz w:val="24"/>
          <w:szCs w:val="24"/>
        </w:rPr>
        <w:t>franchises</w:t>
      </w:r>
      <w:r w:rsidR="0068385B" w:rsidRPr="00777389">
        <w:rPr>
          <w:sz w:val="24"/>
          <w:szCs w:val="24"/>
        </w:rPr>
        <w:t xml:space="preserve"> (ou «  paix du marché ») : La suspension du </w:t>
      </w:r>
      <w:r w:rsidR="0068385B" w:rsidRPr="00777389">
        <w:rPr>
          <w:b/>
          <w:sz w:val="24"/>
          <w:szCs w:val="24"/>
        </w:rPr>
        <w:t>droit d’aubaine</w:t>
      </w:r>
      <w:r w:rsidR="0068385B" w:rsidRPr="00777389">
        <w:rPr>
          <w:sz w:val="24"/>
          <w:szCs w:val="24"/>
        </w:rPr>
        <w:t>, le seigneur peut confisquer les biens d’un étrangers que celui-ci laisse en mourant sur son territoire.</w:t>
      </w:r>
    </w:p>
    <w:p w:rsidR="0068385B" w:rsidRPr="00777389" w:rsidRDefault="00777389" w:rsidP="0068385B">
      <w:pPr>
        <w:rPr>
          <w:sz w:val="24"/>
          <w:szCs w:val="24"/>
        </w:rPr>
      </w:pPr>
      <w:r w:rsidRPr="00777389">
        <w:rPr>
          <w:b/>
          <w:sz w:val="24"/>
          <w:szCs w:val="24"/>
        </w:rPr>
        <w:t>La s</w:t>
      </w:r>
      <w:r w:rsidR="0068385B" w:rsidRPr="00777389">
        <w:rPr>
          <w:b/>
          <w:sz w:val="24"/>
          <w:szCs w:val="24"/>
        </w:rPr>
        <w:t>uspension du droit de représailles</w:t>
      </w:r>
      <w:r w:rsidR="0068385B" w:rsidRPr="00777389">
        <w:rPr>
          <w:sz w:val="24"/>
          <w:szCs w:val="24"/>
        </w:rPr>
        <w:t xml:space="preserve"> </w:t>
      </w:r>
      <w:r w:rsidR="0068385B" w:rsidRPr="00777389">
        <w:rPr>
          <w:b/>
          <w:sz w:val="24"/>
          <w:szCs w:val="24"/>
        </w:rPr>
        <w:t>ou droit de marque</w:t>
      </w:r>
      <w:r w:rsidR="0068385B" w:rsidRPr="00777389">
        <w:rPr>
          <w:sz w:val="24"/>
          <w:szCs w:val="24"/>
        </w:rPr>
        <w:t xml:space="preserve"> : Un particulier </w:t>
      </w:r>
      <w:proofErr w:type="gramStart"/>
      <w:r w:rsidR="0068385B" w:rsidRPr="00777389">
        <w:rPr>
          <w:sz w:val="24"/>
          <w:szCs w:val="24"/>
        </w:rPr>
        <w:t>a</w:t>
      </w:r>
      <w:proofErr w:type="gramEnd"/>
      <w:r w:rsidR="0068385B" w:rsidRPr="00777389">
        <w:rPr>
          <w:sz w:val="24"/>
          <w:szCs w:val="24"/>
        </w:rPr>
        <w:t xml:space="preserve"> le pouvoir de reprendre par la force son bien ou l’équivalent de ce bien sur un étrangers ou concitoyen de cet étranger lorsqu’il n’a pu obtenir justice par les voies judiciaires du pays de son adversaire. </w:t>
      </w:r>
    </w:p>
    <w:p w:rsidR="0068385B" w:rsidRPr="00777389" w:rsidRDefault="00777389" w:rsidP="0068385B">
      <w:pPr>
        <w:rPr>
          <w:sz w:val="24"/>
          <w:szCs w:val="24"/>
        </w:rPr>
      </w:pPr>
      <w:r w:rsidRPr="00777389">
        <w:rPr>
          <w:b/>
          <w:sz w:val="24"/>
          <w:szCs w:val="24"/>
        </w:rPr>
        <w:t>La s</w:t>
      </w:r>
      <w:r w:rsidR="0068385B" w:rsidRPr="00777389">
        <w:rPr>
          <w:b/>
          <w:sz w:val="24"/>
          <w:szCs w:val="24"/>
        </w:rPr>
        <w:t>uspension de l’interdiction relative à l’usure</w:t>
      </w:r>
      <w:r w:rsidR="0068385B" w:rsidRPr="00777389">
        <w:rPr>
          <w:sz w:val="24"/>
          <w:szCs w:val="24"/>
        </w:rPr>
        <w:t> : On fixe un intérêt sur les prêts.</w:t>
      </w:r>
    </w:p>
    <w:p w:rsidR="0068385B" w:rsidRPr="0064581A" w:rsidRDefault="00777389" w:rsidP="0068385B">
      <w:pPr>
        <w:rPr>
          <w:sz w:val="24"/>
          <w:szCs w:val="24"/>
        </w:rPr>
      </w:pPr>
      <w:r w:rsidRPr="00777389">
        <w:rPr>
          <w:sz w:val="24"/>
          <w:szCs w:val="24"/>
        </w:rPr>
        <w:t>Les m</w:t>
      </w:r>
      <w:r w:rsidR="0068385B" w:rsidRPr="00777389">
        <w:rPr>
          <w:sz w:val="24"/>
          <w:szCs w:val="24"/>
        </w:rPr>
        <w:t>esures particulières : Certains seigneurs concèdent des avantages en termes de logement ou encore d’entrepôt des marchandises.  Les jeux de hasards sont interdits dans les</w:t>
      </w:r>
      <w:r w:rsidR="0068385B" w:rsidRPr="0064581A">
        <w:rPr>
          <w:sz w:val="24"/>
          <w:szCs w:val="24"/>
        </w:rPr>
        <w:t xml:space="preserve"> marchés alors qu’à</w:t>
      </w:r>
      <w:r w:rsidR="0068385B">
        <w:rPr>
          <w:sz w:val="24"/>
          <w:szCs w:val="24"/>
        </w:rPr>
        <w:t xml:space="preserve"> la foire de S</w:t>
      </w:r>
      <w:r w:rsidR="0068385B" w:rsidRPr="0064581A">
        <w:rPr>
          <w:sz w:val="24"/>
          <w:szCs w:val="24"/>
        </w:rPr>
        <w:t>aint Simon</w:t>
      </w:r>
      <w:r w:rsidR="0068385B">
        <w:rPr>
          <w:sz w:val="24"/>
          <w:szCs w:val="24"/>
        </w:rPr>
        <w:t xml:space="preserve"> de Cambré,</w:t>
      </w:r>
      <w:r w:rsidR="0068385B" w:rsidRPr="0064581A">
        <w:rPr>
          <w:sz w:val="24"/>
          <w:szCs w:val="24"/>
        </w:rPr>
        <w:t xml:space="preserve"> les jeux de dé sont autorisés. </w:t>
      </w:r>
      <w:r w:rsidRPr="00952586">
        <w:rPr>
          <w:rFonts w:cs="Calibri"/>
          <w:sz w:val="24"/>
          <w:szCs w:val="24"/>
        </w:rPr>
        <w:t>À</w:t>
      </w:r>
      <w:r w:rsidR="0068385B">
        <w:rPr>
          <w:sz w:val="24"/>
          <w:szCs w:val="24"/>
        </w:rPr>
        <w:t xml:space="preserve"> la foire de </w:t>
      </w:r>
      <w:proofErr w:type="spellStart"/>
      <w:r w:rsidR="0068385B">
        <w:rPr>
          <w:sz w:val="24"/>
          <w:szCs w:val="24"/>
        </w:rPr>
        <w:t>Bré</w:t>
      </w:r>
      <w:r w:rsidR="0068385B" w:rsidRPr="0064581A">
        <w:rPr>
          <w:sz w:val="24"/>
          <w:szCs w:val="24"/>
        </w:rPr>
        <w:t>ssieux</w:t>
      </w:r>
      <w:proofErr w:type="spellEnd"/>
      <w:r w:rsidR="0068385B" w:rsidRPr="0064581A">
        <w:rPr>
          <w:sz w:val="24"/>
          <w:szCs w:val="24"/>
        </w:rPr>
        <w:t>, le seigneur déclare que l’on ne peut pas poursuivre les marchands d’adultères pendant la Foire.</w:t>
      </w:r>
    </w:p>
    <w:p w:rsidR="0068385B" w:rsidRDefault="0068385B" w:rsidP="0068385B">
      <w:pPr>
        <w:spacing w:after="0"/>
        <w:rPr>
          <w:sz w:val="24"/>
          <w:szCs w:val="24"/>
        </w:rPr>
      </w:pPr>
      <w:r w:rsidRPr="0064581A">
        <w:rPr>
          <w:sz w:val="24"/>
          <w:szCs w:val="24"/>
        </w:rPr>
        <w:t>De nombreux contrats sont concluent</w:t>
      </w:r>
      <w:r>
        <w:rPr>
          <w:sz w:val="24"/>
          <w:szCs w:val="24"/>
        </w:rPr>
        <w:t>. Il y</w:t>
      </w:r>
      <w:r w:rsidRPr="0064581A">
        <w:rPr>
          <w:sz w:val="24"/>
          <w:szCs w:val="24"/>
        </w:rPr>
        <w:t xml:space="preserve"> donc </w:t>
      </w:r>
      <w:r>
        <w:rPr>
          <w:sz w:val="24"/>
          <w:szCs w:val="24"/>
        </w:rPr>
        <w:t xml:space="preserve">un </w:t>
      </w:r>
      <w:r w:rsidRPr="00673C30">
        <w:rPr>
          <w:b/>
          <w:sz w:val="24"/>
          <w:szCs w:val="24"/>
        </w:rPr>
        <w:t>cadre juridique très strict</w:t>
      </w:r>
      <w:r w:rsidRPr="0064581A">
        <w:rPr>
          <w:sz w:val="24"/>
          <w:szCs w:val="24"/>
        </w:rPr>
        <w:t xml:space="preserve">, ces contrats porte dès </w:t>
      </w:r>
      <w:r>
        <w:rPr>
          <w:sz w:val="24"/>
          <w:szCs w:val="24"/>
        </w:rPr>
        <w:t>l</w:t>
      </w:r>
      <w:r w:rsidRPr="0064581A">
        <w:rPr>
          <w:sz w:val="24"/>
          <w:szCs w:val="24"/>
        </w:rPr>
        <w:t xml:space="preserve">ors le sceaux de la foire en question. </w:t>
      </w:r>
    </w:p>
    <w:p w:rsidR="0068385B" w:rsidRPr="0064581A" w:rsidRDefault="0068385B" w:rsidP="0068385B">
      <w:pPr>
        <w:spacing w:after="0"/>
        <w:rPr>
          <w:sz w:val="24"/>
          <w:szCs w:val="24"/>
        </w:rPr>
      </w:pPr>
      <w:r w:rsidRPr="0064581A">
        <w:rPr>
          <w:sz w:val="24"/>
          <w:szCs w:val="24"/>
        </w:rPr>
        <w:t xml:space="preserve">Ce </w:t>
      </w:r>
      <w:r w:rsidRPr="00673C30">
        <w:rPr>
          <w:b/>
          <w:sz w:val="24"/>
          <w:szCs w:val="24"/>
        </w:rPr>
        <w:t>sceau est détenu par le garde des foires</w:t>
      </w:r>
      <w:r w:rsidRPr="00673C30">
        <w:rPr>
          <w:sz w:val="24"/>
          <w:szCs w:val="24"/>
        </w:rPr>
        <w:t xml:space="preserve"> </w:t>
      </w:r>
      <w:r w:rsidRPr="0064581A">
        <w:rPr>
          <w:sz w:val="24"/>
          <w:szCs w:val="24"/>
        </w:rPr>
        <w:t>désigné par l’autorité locale (pouvoir juridique et policier)</w:t>
      </w:r>
      <w:r>
        <w:rPr>
          <w:sz w:val="24"/>
          <w:szCs w:val="24"/>
        </w:rPr>
        <w:t xml:space="preserve">. </w:t>
      </w:r>
      <w:r w:rsidRPr="0064581A">
        <w:rPr>
          <w:sz w:val="24"/>
          <w:szCs w:val="24"/>
        </w:rPr>
        <w:t>Toutes les obligations contractées pendant la durée de la foire sont assorties d’une hypothèque privilégiée : ces dettes passent avant les autres.</w:t>
      </w:r>
    </w:p>
    <w:p w:rsidR="0068385B" w:rsidRPr="0064581A" w:rsidRDefault="0068385B" w:rsidP="0068385B">
      <w:pPr>
        <w:spacing w:after="0"/>
        <w:rPr>
          <w:sz w:val="24"/>
          <w:szCs w:val="24"/>
        </w:rPr>
      </w:pPr>
      <w:r w:rsidRPr="0064581A">
        <w:rPr>
          <w:sz w:val="24"/>
          <w:szCs w:val="24"/>
        </w:rPr>
        <w:t xml:space="preserve">Certains seigneurs peuvent </w:t>
      </w:r>
      <w:r w:rsidRPr="00673C30">
        <w:rPr>
          <w:sz w:val="24"/>
          <w:szCs w:val="24"/>
        </w:rPr>
        <w:t xml:space="preserve">accordés leur garantie, on parle de </w:t>
      </w:r>
      <w:r w:rsidRPr="00673C30">
        <w:rPr>
          <w:b/>
          <w:sz w:val="24"/>
          <w:szCs w:val="24"/>
        </w:rPr>
        <w:t xml:space="preserve">Garantie </w:t>
      </w:r>
      <w:r w:rsidRPr="0064581A">
        <w:rPr>
          <w:b/>
          <w:sz w:val="24"/>
          <w:szCs w:val="24"/>
        </w:rPr>
        <w:t>seigneuriale</w:t>
      </w:r>
      <w:r w:rsidRPr="0064581A">
        <w:rPr>
          <w:sz w:val="24"/>
          <w:szCs w:val="24"/>
        </w:rPr>
        <w:t>.</w:t>
      </w:r>
    </w:p>
    <w:p w:rsidR="0068385B" w:rsidRDefault="0068385B" w:rsidP="0068385B">
      <w:pPr>
        <w:spacing w:after="0"/>
        <w:rPr>
          <w:sz w:val="24"/>
          <w:szCs w:val="24"/>
        </w:rPr>
      </w:pPr>
    </w:p>
    <w:p w:rsidR="0068385B" w:rsidRDefault="0068385B" w:rsidP="00673C30">
      <w:pPr>
        <w:spacing w:after="0"/>
        <w:rPr>
          <w:sz w:val="24"/>
          <w:szCs w:val="24"/>
        </w:rPr>
      </w:pPr>
      <w:r w:rsidRPr="0064581A">
        <w:rPr>
          <w:sz w:val="24"/>
          <w:szCs w:val="24"/>
        </w:rPr>
        <w:t>Ces foires sont de véritables institutions financières, il faut souligner l’importance de l’argent</w:t>
      </w:r>
      <w:r>
        <w:rPr>
          <w:sz w:val="24"/>
          <w:szCs w:val="24"/>
        </w:rPr>
        <w:t xml:space="preserve"> sur ces foires où rè</w:t>
      </w:r>
      <w:r w:rsidRPr="0064581A">
        <w:rPr>
          <w:sz w:val="24"/>
          <w:szCs w:val="24"/>
        </w:rPr>
        <w:t xml:space="preserve">gnent de nombreuses monnaies. Une fois </w:t>
      </w:r>
      <w:r>
        <w:rPr>
          <w:sz w:val="24"/>
          <w:szCs w:val="24"/>
        </w:rPr>
        <w:t xml:space="preserve">la </w:t>
      </w:r>
      <w:r w:rsidRPr="0064581A">
        <w:rPr>
          <w:sz w:val="24"/>
          <w:szCs w:val="24"/>
        </w:rPr>
        <w:t>vente terminée</w:t>
      </w:r>
      <w:r w:rsidR="00673C30">
        <w:rPr>
          <w:sz w:val="24"/>
          <w:szCs w:val="24"/>
        </w:rPr>
        <w:t>, l</w:t>
      </w:r>
      <w:r w:rsidRPr="0064581A">
        <w:rPr>
          <w:sz w:val="24"/>
          <w:szCs w:val="24"/>
        </w:rPr>
        <w:t>es mar</w:t>
      </w:r>
      <w:r>
        <w:rPr>
          <w:sz w:val="24"/>
          <w:szCs w:val="24"/>
        </w:rPr>
        <w:t>chands font place aux banquiers</w:t>
      </w:r>
      <w:r w:rsidRPr="0064581A">
        <w:rPr>
          <w:sz w:val="24"/>
          <w:szCs w:val="24"/>
        </w:rPr>
        <w:t xml:space="preserve">. Ils portent alors le nom de </w:t>
      </w:r>
      <w:r w:rsidRPr="00673C30">
        <w:rPr>
          <w:b/>
          <w:sz w:val="24"/>
          <w:szCs w:val="24"/>
        </w:rPr>
        <w:t>changeurs</w:t>
      </w:r>
      <w:r w:rsidRPr="00952586">
        <w:rPr>
          <w:color w:val="000000"/>
          <w:sz w:val="24"/>
          <w:szCs w:val="24"/>
        </w:rPr>
        <w:t>.</w:t>
      </w:r>
      <w:r w:rsidRPr="00952586">
        <w:rPr>
          <w:color w:val="FF881F"/>
          <w:sz w:val="24"/>
          <w:szCs w:val="24"/>
        </w:rPr>
        <w:t xml:space="preserve"> </w:t>
      </w:r>
      <w:r w:rsidRPr="0064581A">
        <w:rPr>
          <w:sz w:val="24"/>
          <w:szCs w:val="24"/>
        </w:rPr>
        <w:t>En effet, dans les foires toutes le</w:t>
      </w:r>
      <w:r>
        <w:rPr>
          <w:sz w:val="24"/>
          <w:szCs w:val="24"/>
        </w:rPr>
        <w:t>s</w:t>
      </w:r>
      <w:r w:rsidRPr="0064581A">
        <w:rPr>
          <w:sz w:val="24"/>
          <w:szCs w:val="24"/>
        </w:rPr>
        <w:t xml:space="preserve"> monnaies ont cours.</w:t>
      </w:r>
      <w:r>
        <w:rPr>
          <w:sz w:val="24"/>
          <w:szCs w:val="24"/>
        </w:rPr>
        <w:t xml:space="preserve"> </w:t>
      </w:r>
      <w:r w:rsidRPr="0064581A">
        <w:rPr>
          <w:sz w:val="24"/>
          <w:szCs w:val="24"/>
        </w:rPr>
        <w:t>Le change fait partie intégrante de l’activité bancaire.</w:t>
      </w:r>
      <w:r>
        <w:rPr>
          <w:sz w:val="24"/>
          <w:szCs w:val="24"/>
        </w:rPr>
        <w:t xml:space="preserve"> </w:t>
      </w:r>
      <w:r w:rsidRPr="0064581A">
        <w:rPr>
          <w:sz w:val="24"/>
          <w:szCs w:val="24"/>
        </w:rPr>
        <w:t xml:space="preserve">Le mot </w:t>
      </w:r>
      <w:r w:rsidRPr="00B51477">
        <w:rPr>
          <w:b/>
          <w:sz w:val="24"/>
          <w:szCs w:val="24"/>
        </w:rPr>
        <w:t>Banque</w:t>
      </w:r>
      <w:r w:rsidRPr="0064581A">
        <w:rPr>
          <w:sz w:val="24"/>
          <w:szCs w:val="24"/>
        </w:rPr>
        <w:t xml:space="preserve"> vient de la façon</w:t>
      </w:r>
      <w:r>
        <w:rPr>
          <w:sz w:val="24"/>
          <w:szCs w:val="24"/>
        </w:rPr>
        <w:t xml:space="preserve"> dont ces changeurs exerçaient</w:t>
      </w:r>
      <w:r w:rsidRPr="0064581A">
        <w:rPr>
          <w:sz w:val="24"/>
          <w:szCs w:val="24"/>
        </w:rPr>
        <w:t xml:space="preserve"> leurs professions. Ils étaient installés sur de simples bancs, d’où le nom banquier.</w:t>
      </w:r>
    </w:p>
    <w:p w:rsidR="0021402C" w:rsidRPr="00952586" w:rsidRDefault="0021402C" w:rsidP="0021402C">
      <w:pPr>
        <w:pStyle w:val="Titre4"/>
        <w:rPr>
          <w:rFonts w:ascii="Calibri" w:eastAsia="Calibri" w:hAnsi="Calibri"/>
          <w:b w:val="0"/>
          <w:bCs w:val="0"/>
          <w:i w:val="0"/>
          <w:iCs w:val="0"/>
          <w:color w:val="auto"/>
          <w:sz w:val="24"/>
          <w:szCs w:val="24"/>
        </w:rPr>
      </w:pPr>
    </w:p>
    <w:p w:rsidR="0068385B" w:rsidRPr="00B51477" w:rsidRDefault="0068385B" w:rsidP="009B5623">
      <w:pPr>
        <w:pStyle w:val="Titre4"/>
        <w:numPr>
          <w:ilvl w:val="3"/>
          <w:numId w:val="42"/>
        </w:numPr>
      </w:pPr>
      <w:r w:rsidRPr="00B51477">
        <w:t>L’industrie : la renaissance des villes</w:t>
      </w:r>
    </w:p>
    <w:p w:rsidR="0068385B" w:rsidRPr="00B51477" w:rsidRDefault="0068385B" w:rsidP="009B5623">
      <w:pPr>
        <w:pStyle w:val="Titre5"/>
        <w:numPr>
          <w:ilvl w:val="4"/>
          <w:numId w:val="42"/>
        </w:numPr>
      </w:pPr>
      <w:r w:rsidRPr="00B51477">
        <w:t>Présentation</w:t>
      </w:r>
    </w:p>
    <w:p w:rsidR="0068385B" w:rsidRPr="0064581A" w:rsidRDefault="0068385B" w:rsidP="0068385B">
      <w:pPr>
        <w:rPr>
          <w:sz w:val="24"/>
          <w:szCs w:val="24"/>
        </w:rPr>
      </w:pPr>
      <w:r w:rsidRPr="0064581A">
        <w:rPr>
          <w:sz w:val="24"/>
          <w:szCs w:val="24"/>
        </w:rPr>
        <w:t xml:space="preserve">La ruine du commerce au cours du haut </w:t>
      </w:r>
      <w:r w:rsidR="00673C30">
        <w:rPr>
          <w:sz w:val="24"/>
          <w:szCs w:val="24"/>
        </w:rPr>
        <w:t>Moyen Âge</w:t>
      </w:r>
      <w:r w:rsidRPr="0064581A">
        <w:rPr>
          <w:sz w:val="24"/>
          <w:szCs w:val="24"/>
        </w:rPr>
        <w:t xml:space="preserve"> avait entrainé la décadence de l’industrie. A parti</w:t>
      </w:r>
      <w:r>
        <w:rPr>
          <w:sz w:val="24"/>
          <w:szCs w:val="24"/>
        </w:rPr>
        <w:t>r</w:t>
      </w:r>
      <w:r w:rsidRPr="0064581A">
        <w:rPr>
          <w:sz w:val="24"/>
          <w:szCs w:val="24"/>
        </w:rPr>
        <w:t xml:space="preserve"> du 11</w:t>
      </w:r>
      <w:r w:rsidR="00673C30" w:rsidRPr="00673C30">
        <w:rPr>
          <w:sz w:val="24"/>
          <w:szCs w:val="24"/>
          <w:vertAlign w:val="superscript"/>
        </w:rPr>
        <w:t>ème</w:t>
      </w:r>
      <w:r w:rsidR="00673C30">
        <w:rPr>
          <w:sz w:val="24"/>
          <w:szCs w:val="24"/>
        </w:rPr>
        <w:t xml:space="preserve"> </w:t>
      </w:r>
      <w:r w:rsidRPr="0064581A">
        <w:rPr>
          <w:sz w:val="24"/>
          <w:szCs w:val="24"/>
        </w:rPr>
        <w:t>siècle</w:t>
      </w:r>
      <w:r>
        <w:rPr>
          <w:sz w:val="24"/>
          <w:szCs w:val="24"/>
        </w:rPr>
        <w:t xml:space="preserve">, le commerce </w:t>
      </w:r>
      <w:r w:rsidRPr="0064581A">
        <w:rPr>
          <w:sz w:val="24"/>
          <w:szCs w:val="24"/>
        </w:rPr>
        <w:t>entra</w:t>
      </w:r>
      <w:r w:rsidR="00673C30">
        <w:rPr>
          <w:sz w:val="24"/>
          <w:szCs w:val="24"/>
        </w:rPr>
        <w:t>î</w:t>
      </w:r>
      <w:r w:rsidRPr="0064581A">
        <w:rPr>
          <w:sz w:val="24"/>
          <w:szCs w:val="24"/>
        </w:rPr>
        <w:t>ne une véritable renaissance des villes et de l’industrie. On recommence à produire pour vendre, tou</w:t>
      </w:r>
      <w:r w:rsidR="00673C30">
        <w:rPr>
          <w:sz w:val="24"/>
          <w:szCs w:val="24"/>
        </w:rPr>
        <w:t>t</w:t>
      </w:r>
      <w:r w:rsidRPr="0064581A">
        <w:rPr>
          <w:sz w:val="24"/>
          <w:szCs w:val="24"/>
        </w:rPr>
        <w:t xml:space="preserve"> ce qui est nécessaire pour la consommation des habitants de la ville même. Il y a seulement deux régions d’Europe </w:t>
      </w:r>
      <w:r>
        <w:rPr>
          <w:sz w:val="24"/>
          <w:szCs w:val="24"/>
        </w:rPr>
        <w:t xml:space="preserve">qui </w:t>
      </w:r>
      <w:r w:rsidR="00673C30" w:rsidRPr="0064581A">
        <w:rPr>
          <w:sz w:val="24"/>
          <w:szCs w:val="24"/>
        </w:rPr>
        <w:t>travaille</w:t>
      </w:r>
      <w:r w:rsidR="00673C30">
        <w:rPr>
          <w:sz w:val="24"/>
          <w:szCs w:val="24"/>
        </w:rPr>
        <w:t>nt</w:t>
      </w:r>
      <w:r w:rsidRPr="0064581A">
        <w:rPr>
          <w:sz w:val="24"/>
          <w:szCs w:val="24"/>
        </w:rPr>
        <w:t xml:space="preserve"> à l’exportation  jusqu’au 13</w:t>
      </w:r>
      <w:r w:rsidR="00673C30" w:rsidRPr="00673C30">
        <w:rPr>
          <w:sz w:val="24"/>
          <w:szCs w:val="24"/>
          <w:vertAlign w:val="superscript"/>
        </w:rPr>
        <w:t>ème</w:t>
      </w:r>
      <w:r w:rsidR="00673C30">
        <w:rPr>
          <w:sz w:val="24"/>
          <w:szCs w:val="24"/>
        </w:rPr>
        <w:t xml:space="preserve"> </w:t>
      </w:r>
      <w:r w:rsidRPr="0064581A">
        <w:rPr>
          <w:sz w:val="24"/>
          <w:szCs w:val="24"/>
        </w:rPr>
        <w:t xml:space="preserve">siècle. On assiste à l’essor du luxe qui poussera à la fin du </w:t>
      </w:r>
      <w:r w:rsidR="00673C30" w:rsidRPr="0064581A">
        <w:rPr>
          <w:sz w:val="24"/>
          <w:szCs w:val="24"/>
        </w:rPr>
        <w:t>13</w:t>
      </w:r>
      <w:r w:rsidR="00673C30" w:rsidRPr="00673C30">
        <w:rPr>
          <w:sz w:val="24"/>
          <w:szCs w:val="24"/>
          <w:vertAlign w:val="superscript"/>
        </w:rPr>
        <w:t>ème</w:t>
      </w:r>
      <w:r w:rsidR="00673C30">
        <w:rPr>
          <w:sz w:val="24"/>
          <w:szCs w:val="24"/>
        </w:rPr>
        <w:t xml:space="preserve"> </w:t>
      </w:r>
      <w:r w:rsidRPr="0064581A">
        <w:rPr>
          <w:sz w:val="24"/>
          <w:szCs w:val="24"/>
        </w:rPr>
        <w:t>s</w:t>
      </w:r>
      <w:r>
        <w:rPr>
          <w:sz w:val="24"/>
          <w:szCs w:val="24"/>
        </w:rPr>
        <w:t>iècle certains rois ou princes à</w:t>
      </w:r>
      <w:r w:rsidRPr="0064581A">
        <w:rPr>
          <w:sz w:val="24"/>
          <w:szCs w:val="24"/>
        </w:rPr>
        <w:t xml:space="preserve"> publier </w:t>
      </w:r>
      <w:r w:rsidRPr="00673C30">
        <w:rPr>
          <w:sz w:val="24"/>
          <w:szCs w:val="24"/>
        </w:rPr>
        <w:t xml:space="preserve">des lois somptuaires destinés à refreiner les excès. </w:t>
      </w:r>
      <w:r w:rsidR="00673C30">
        <w:rPr>
          <w:sz w:val="24"/>
          <w:szCs w:val="24"/>
        </w:rPr>
        <w:t>En</w:t>
      </w:r>
      <w:r w:rsidRPr="00673C30">
        <w:rPr>
          <w:sz w:val="24"/>
          <w:szCs w:val="24"/>
        </w:rPr>
        <w:t xml:space="preserve"> 1294</w:t>
      </w:r>
      <w:r w:rsidR="00673C30">
        <w:rPr>
          <w:sz w:val="24"/>
          <w:szCs w:val="24"/>
        </w:rPr>
        <w:t>,</w:t>
      </w:r>
      <w:r w:rsidRPr="00673C30">
        <w:rPr>
          <w:sz w:val="24"/>
          <w:szCs w:val="24"/>
        </w:rPr>
        <w:t xml:space="preserve"> Philippe Le Bel prend une ordonnance touchant les superfluités </w:t>
      </w:r>
      <w:r w:rsidRPr="0064581A">
        <w:rPr>
          <w:sz w:val="24"/>
          <w:szCs w:val="24"/>
        </w:rPr>
        <w:t xml:space="preserve">sur les </w:t>
      </w:r>
      <w:r w:rsidRPr="0064581A">
        <w:rPr>
          <w:sz w:val="24"/>
          <w:szCs w:val="24"/>
        </w:rPr>
        <w:lastRenderedPageBreak/>
        <w:t>habits, touchants majoritairement les bourgeois. Ils n’ont plus la per</w:t>
      </w:r>
      <w:r>
        <w:rPr>
          <w:sz w:val="24"/>
          <w:szCs w:val="24"/>
        </w:rPr>
        <w:t>mission de porter des fourrures, objets en or</w:t>
      </w:r>
      <w:r w:rsidRPr="0064581A">
        <w:rPr>
          <w:sz w:val="24"/>
          <w:szCs w:val="24"/>
        </w:rPr>
        <w:t>, et robes de plus de 2000 livres p</w:t>
      </w:r>
      <w:r>
        <w:rPr>
          <w:sz w:val="24"/>
          <w:szCs w:val="24"/>
        </w:rPr>
        <w:t xml:space="preserve">our les hommes </w:t>
      </w:r>
      <w:r w:rsidRPr="0064581A">
        <w:rPr>
          <w:sz w:val="24"/>
          <w:szCs w:val="24"/>
        </w:rPr>
        <w:t>et 1600 livres p</w:t>
      </w:r>
      <w:r>
        <w:rPr>
          <w:sz w:val="24"/>
          <w:szCs w:val="24"/>
        </w:rPr>
        <w:t>our les femmes</w:t>
      </w:r>
      <w:r w:rsidRPr="0064581A">
        <w:rPr>
          <w:sz w:val="24"/>
          <w:szCs w:val="24"/>
        </w:rPr>
        <w:t>.</w:t>
      </w:r>
    </w:p>
    <w:p w:rsidR="0068385B" w:rsidRPr="00B51477" w:rsidRDefault="0068385B" w:rsidP="009B5623">
      <w:pPr>
        <w:pStyle w:val="Titre5"/>
        <w:numPr>
          <w:ilvl w:val="4"/>
          <w:numId w:val="42"/>
        </w:numPr>
      </w:pPr>
      <w:r w:rsidRPr="00B51477">
        <w:t>Un monde organisé</w:t>
      </w:r>
    </w:p>
    <w:p w:rsidR="0068385B" w:rsidRPr="0064581A" w:rsidRDefault="0068385B" w:rsidP="0068385B">
      <w:pPr>
        <w:rPr>
          <w:sz w:val="24"/>
          <w:szCs w:val="24"/>
        </w:rPr>
      </w:pPr>
      <w:r w:rsidRPr="0064581A">
        <w:rPr>
          <w:sz w:val="24"/>
          <w:szCs w:val="24"/>
        </w:rPr>
        <w:t>Cette industrie est soumis</w:t>
      </w:r>
      <w:r>
        <w:rPr>
          <w:sz w:val="24"/>
          <w:szCs w:val="24"/>
        </w:rPr>
        <w:t>e à</w:t>
      </w:r>
      <w:r w:rsidRPr="0064581A">
        <w:rPr>
          <w:sz w:val="24"/>
          <w:szCs w:val="24"/>
        </w:rPr>
        <w:t xml:space="preserve"> une lé</w:t>
      </w:r>
      <w:r>
        <w:rPr>
          <w:sz w:val="24"/>
          <w:szCs w:val="24"/>
        </w:rPr>
        <w:t>gislation. On cherche à instituer un règlement qui protège à</w:t>
      </w:r>
      <w:r w:rsidRPr="0064581A">
        <w:rPr>
          <w:sz w:val="24"/>
          <w:szCs w:val="24"/>
        </w:rPr>
        <w:t xml:space="preserve"> la fois l’artisan et le client. Dans tous les pays, l’organisation repose sur le même principe celle de corporation des métiers.</w:t>
      </w:r>
      <w:r>
        <w:rPr>
          <w:sz w:val="24"/>
          <w:szCs w:val="24"/>
        </w:rPr>
        <w:t xml:space="preserve"> </w:t>
      </w:r>
      <w:r w:rsidRPr="0064581A">
        <w:rPr>
          <w:sz w:val="24"/>
          <w:szCs w:val="24"/>
        </w:rPr>
        <w:t>Les artisans sont en effet</w:t>
      </w:r>
      <w:r>
        <w:rPr>
          <w:sz w:val="24"/>
          <w:szCs w:val="24"/>
        </w:rPr>
        <w:t xml:space="preserve">, </w:t>
      </w:r>
      <w:r w:rsidRPr="0064581A">
        <w:rPr>
          <w:sz w:val="24"/>
          <w:szCs w:val="24"/>
        </w:rPr>
        <w:t xml:space="preserve"> répartis en autant de groupe qu’il y a de profession distinct, des professions à surveiller. Alors que ces métiers</w:t>
      </w:r>
      <w:r>
        <w:rPr>
          <w:sz w:val="24"/>
          <w:szCs w:val="24"/>
        </w:rPr>
        <w:t xml:space="preserve"> cherchaient </w:t>
      </w:r>
      <w:r w:rsidRPr="00673C30">
        <w:rPr>
          <w:sz w:val="24"/>
          <w:szCs w:val="24"/>
        </w:rPr>
        <w:t>surtout à instaurer un monopole dans le domaine du commerce, elle vise aussi à la protection du consommateur</w:t>
      </w:r>
      <w:r w:rsidRPr="0064581A">
        <w:rPr>
          <w:sz w:val="24"/>
          <w:szCs w:val="24"/>
        </w:rPr>
        <w:t>.</w:t>
      </w:r>
    </w:p>
    <w:p w:rsidR="0068385B" w:rsidRPr="0064581A" w:rsidRDefault="0068385B" w:rsidP="0068385B">
      <w:pPr>
        <w:rPr>
          <w:sz w:val="24"/>
          <w:szCs w:val="24"/>
        </w:rPr>
      </w:pPr>
    </w:p>
    <w:p w:rsidR="00ED2353" w:rsidRDefault="00ED2353">
      <w:bookmarkStart w:id="0" w:name="_GoBack"/>
      <w:bookmarkEnd w:id="0"/>
    </w:p>
    <w:sectPr w:rsidR="00ED2353" w:rsidSect="00ED235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F55" w:rsidRDefault="00A46F55" w:rsidP="007F116B">
      <w:pPr>
        <w:spacing w:after="0" w:line="240" w:lineRule="auto"/>
      </w:pPr>
      <w:r>
        <w:separator/>
      </w:r>
    </w:p>
  </w:endnote>
  <w:endnote w:type="continuationSeparator" w:id="0">
    <w:p w:rsidR="00A46F55" w:rsidRDefault="00A46F55" w:rsidP="007F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6B" w:rsidRPr="007F116B" w:rsidRDefault="007F116B" w:rsidP="007F116B">
    <w:pPr>
      <w:pStyle w:val="Pieddepage"/>
      <w:tabs>
        <w:tab w:val="left" w:pos="709"/>
      </w:tabs>
      <w:ind w:right="357"/>
      <w:jc w:val="center"/>
    </w:pPr>
    <w:r w:rsidRPr="00C412B6">
      <w:t>©Comptazine – Reproduction Interdite</w:t>
    </w:r>
    <w:r>
      <w:t xml:space="preserve"> – Histoire des faits économiques</w:t>
    </w:r>
    <w:r w:rsidRPr="00C412B6">
      <w:tab/>
    </w:r>
    <w:r w:rsidRPr="00C412B6">
      <w:rPr>
        <w:bCs/>
      </w:rPr>
      <w:tab/>
    </w:r>
    <w:r w:rsidRPr="00C412B6">
      <w:rPr>
        <w:rStyle w:val="Numrodepage"/>
        <w:bCs/>
      </w:rPr>
      <w:fldChar w:fldCharType="begin"/>
    </w:r>
    <w:r w:rsidRPr="00C412B6">
      <w:rPr>
        <w:rStyle w:val="Numrodepage"/>
        <w:bCs/>
      </w:rPr>
      <w:instrText xml:space="preserve"> PAGE </w:instrText>
    </w:r>
    <w:r w:rsidRPr="00C412B6">
      <w:rPr>
        <w:rStyle w:val="Numrodepage"/>
        <w:bCs/>
      </w:rPr>
      <w:fldChar w:fldCharType="separate"/>
    </w:r>
    <w:r w:rsidR="00500FC9">
      <w:rPr>
        <w:rStyle w:val="Numrodepage"/>
        <w:bCs/>
        <w:noProof/>
      </w:rPr>
      <w:t>5</w:t>
    </w:r>
    <w:r w:rsidRPr="00C412B6">
      <w:rPr>
        <w:rStyle w:val="Numrodepage"/>
        <w:bCs/>
      </w:rPr>
      <w:fldChar w:fldCharType="end"/>
    </w:r>
    <w:r w:rsidRPr="00C412B6">
      <w:rPr>
        <w:rStyle w:val="Numrodepage"/>
        <w:bCs/>
      </w:rPr>
      <w:t>/</w:t>
    </w:r>
    <w:r w:rsidRPr="00C412B6">
      <w:rPr>
        <w:rStyle w:val="Numrodepage"/>
        <w:bCs/>
      </w:rPr>
      <w:fldChar w:fldCharType="begin"/>
    </w:r>
    <w:r w:rsidRPr="00C412B6">
      <w:rPr>
        <w:rStyle w:val="Numrodepage"/>
        <w:bCs/>
      </w:rPr>
      <w:instrText xml:space="preserve">  NUMPAGES</w:instrText>
    </w:r>
    <w:r w:rsidRPr="00C412B6">
      <w:rPr>
        <w:rStyle w:val="Numrodepage"/>
        <w:bCs/>
      </w:rPr>
      <w:fldChar w:fldCharType="separate"/>
    </w:r>
    <w:r w:rsidR="00500FC9">
      <w:rPr>
        <w:rStyle w:val="Numrodepage"/>
        <w:bCs/>
        <w:noProof/>
      </w:rPr>
      <w:t>5</w:t>
    </w:r>
    <w:r w:rsidRPr="00C412B6">
      <w:rPr>
        <w:rStyle w:val="Numrodepage"/>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F55" w:rsidRDefault="00A46F55" w:rsidP="007F116B">
      <w:pPr>
        <w:spacing w:after="0" w:line="240" w:lineRule="auto"/>
      </w:pPr>
      <w:r>
        <w:separator/>
      </w:r>
    </w:p>
  </w:footnote>
  <w:footnote w:type="continuationSeparator" w:id="0">
    <w:p w:rsidR="00A46F55" w:rsidRDefault="00A46F55" w:rsidP="007F1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6B" w:rsidRDefault="00952586" w:rsidP="007F116B">
    <w:pPr>
      <w:pStyle w:val="En-tte"/>
      <w:tabs>
        <w:tab w:val="left" w:pos="555"/>
        <w:tab w:val="left" w:pos="5040"/>
        <w:tab w:val="right" w:pos="1058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3" o:spid="_x0000_s2051" type="#_x0000_t75" style="position:absolute;margin-left:474.5pt;margin-top:-10.85pt;width:30pt;height:30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 o:title=""/>
        </v:shape>
      </w:pict>
    </w:r>
    <w:r w:rsidR="007F116B">
      <w:tab/>
    </w:r>
    <w:r w:rsidR="007F116B">
      <w:tab/>
    </w:r>
    <w:r w:rsidR="007F116B">
      <w:tab/>
    </w:r>
    <w:r w:rsidR="007F116B">
      <w:tab/>
    </w:r>
    <w:r w:rsidR="00A46F55">
      <w:rPr>
        <w:noProof/>
      </w:rPr>
      <w:pict>
        <v:shape id="WordPictureWatermark1392013488" o:spid="_x0000_s2049" type="#_x0000_t75" style="position:absolute;margin-left:0;margin-top:0;width:495.9pt;height:495.9pt;z-index:-1;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7F116B" w:rsidRPr="003744AF">
        <w:rPr>
          <w:rStyle w:val="Lienhypertexte"/>
          <w:rFonts w:cs="Calibri"/>
          <w:color w:val="E36C0A"/>
        </w:rPr>
        <w:t>www.comptazine.fr</w:t>
      </w:r>
    </w:hyperlink>
    <w:r w:rsidR="007F116B" w:rsidRPr="003744AF">
      <w:rPr>
        <w:rStyle w:val="Lienhypertexte"/>
        <w:rFonts w:cs="Calibri"/>
        <w:color w:val="E36C0A"/>
      </w:rPr>
      <w:t xml:space="preserve"> </w:t>
    </w:r>
    <w:r>
      <w:rPr>
        <w:noProof/>
      </w:rPr>
      <w:pict>
        <v:shapetype id="_x0000_t202" coordsize="21600,21600" o:spt="202" path="m,l,21600r21600,l21600,xe">
          <v:stroke joinstyle="miter"/>
          <v:path gradientshapeok="t" o:connecttype="rect"/>
        </v:shapetype>
        <v:shape id="Zone de texte 32" o:spid="_x0000_s2050" type="#_x0000_t202" style="position:absolute;margin-left:41.5pt;margin-top:60.95pt;width:167.45pt;height:11.55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7F116B" w:rsidRPr="005E18B7" w:rsidRDefault="007F116B" w:rsidP="007F116B">
                <w:pPr>
                  <w:spacing w:before="7"/>
                  <w:ind w:left="20" w:right="-49"/>
                  <w:rPr>
                    <w:rFonts w:ascii="Arial" w:eastAsia="Arial" w:hAnsi="Arial" w:cs="Arial"/>
                    <w:sz w:val="16"/>
                    <w:szCs w:val="1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53F"/>
    <w:multiLevelType w:val="hybridMultilevel"/>
    <w:tmpl w:val="2C1813A8"/>
    <w:lvl w:ilvl="0" w:tplc="E7B8FC2C">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BC7341"/>
    <w:multiLevelType w:val="multilevel"/>
    <w:tmpl w:val="7A3E3772"/>
    <w:lvl w:ilvl="0">
      <w:start w:val="1"/>
      <w:numFmt w:val="decimal"/>
      <w:lvlText w:val="%1."/>
      <w:lvlJc w:val="left"/>
      <w:pPr>
        <w:tabs>
          <w:tab w:val="num" w:pos="720"/>
        </w:tabs>
        <w:ind w:left="720" w:hanging="360"/>
      </w:pPr>
      <w:rPr>
        <w:color w:val="24487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513F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12389D"/>
    <w:multiLevelType w:val="multilevel"/>
    <w:tmpl w:val="560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525520"/>
    <w:multiLevelType w:val="multilevel"/>
    <w:tmpl w:val="F74817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7A26581"/>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A700E1"/>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783C89"/>
    <w:multiLevelType w:val="hybridMultilevel"/>
    <w:tmpl w:val="44F85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3F0687"/>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43B2E10"/>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5FD0649"/>
    <w:multiLevelType w:val="multilevel"/>
    <w:tmpl w:val="9EE6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6F2CBF"/>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A5709F5"/>
    <w:multiLevelType w:val="multilevel"/>
    <w:tmpl w:val="5AD2AFF8"/>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A6179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BA2EC5"/>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A3B2AEF"/>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A84185B"/>
    <w:multiLevelType w:val="multilevel"/>
    <w:tmpl w:val="C28021D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B660AC0"/>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1D7D2F"/>
    <w:multiLevelType w:val="hybridMultilevel"/>
    <w:tmpl w:val="0C2C34EA"/>
    <w:lvl w:ilvl="0" w:tplc="B53AF9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A4B6E92"/>
    <w:multiLevelType w:val="hybridMultilevel"/>
    <w:tmpl w:val="0D7A4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B4A0899"/>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BFE2161"/>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FB52391"/>
    <w:multiLevelType w:val="multilevel"/>
    <w:tmpl w:val="3D58A9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0DC57F4"/>
    <w:multiLevelType w:val="multilevel"/>
    <w:tmpl w:val="EE86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667300"/>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21F29D0"/>
    <w:multiLevelType w:val="multilevel"/>
    <w:tmpl w:val="63A426C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7B7410E"/>
    <w:multiLevelType w:val="multilevel"/>
    <w:tmpl w:val="D256AE7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9AF5823"/>
    <w:multiLevelType w:val="multilevel"/>
    <w:tmpl w:val="C2FE1346"/>
    <w:lvl w:ilvl="0">
      <w:start w:val="1"/>
      <w:numFmt w:val="decimal"/>
      <w:lvlText w:val="%1."/>
      <w:lvlJc w:val="left"/>
      <w:pPr>
        <w:tabs>
          <w:tab w:val="num" w:pos="720"/>
        </w:tabs>
        <w:ind w:left="720" w:hanging="360"/>
      </w:pPr>
      <w:rPr>
        <w:color w:val="24487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D42DD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F7306E3"/>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07B07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5B6A54"/>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6C01A6A"/>
    <w:multiLevelType w:val="multilevel"/>
    <w:tmpl w:val="F156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7865F48"/>
    <w:multiLevelType w:val="multilevel"/>
    <w:tmpl w:val="4410A7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6D11626E"/>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DD42450"/>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DD43B40"/>
    <w:multiLevelType w:val="hybridMultilevel"/>
    <w:tmpl w:val="6E9CD6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10C27EB"/>
    <w:multiLevelType w:val="multilevel"/>
    <w:tmpl w:val="52248F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71423962"/>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4180DD3"/>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81808F5"/>
    <w:multiLevelType w:val="multilevel"/>
    <w:tmpl w:val="59D80D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DA673F"/>
    <w:multiLevelType w:val="multilevel"/>
    <w:tmpl w:val="2DE8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lvlOverride w:ilvl="0">
      <w:startOverride w:val="1"/>
    </w:lvlOverride>
  </w:num>
  <w:num w:numId="2">
    <w:abstractNumId w:val="37"/>
    <w:lvlOverride w:ilvl="0">
      <w:startOverride w:val="1"/>
    </w:lvlOverride>
  </w:num>
  <w:num w:numId="3">
    <w:abstractNumId w:val="23"/>
    <w:lvlOverride w:ilvl="0">
      <w:startOverride w:val="2"/>
    </w:lvlOverride>
  </w:num>
  <w:num w:numId="4">
    <w:abstractNumId w:val="33"/>
    <w:lvlOverride w:ilvl="0">
      <w:startOverride w:val="1"/>
    </w:lvlOverride>
  </w:num>
  <w:num w:numId="5">
    <w:abstractNumId w:val="10"/>
  </w:num>
  <w:num w:numId="6">
    <w:abstractNumId w:val="27"/>
    <w:lvlOverride w:ilvl="0">
      <w:startOverride w:val="2"/>
    </w:lvlOverride>
  </w:num>
  <w:num w:numId="7">
    <w:abstractNumId w:val="1"/>
    <w:lvlOverride w:ilvl="0">
      <w:startOverride w:val="3"/>
    </w:lvlOverride>
  </w:num>
  <w:num w:numId="8">
    <w:abstractNumId w:val="3"/>
  </w:num>
  <w:num w:numId="9">
    <w:abstractNumId w:val="32"/>
  </w:num>
  <w:num w:numId="10">
    <w:abstractNumId w:val="4"/>
    <w:lvlOverride w:ilvl="0">
      <w:startOverride w:val="2"/>
    </w:lvlOverride>
  </w:num>
  <w:num w:numId="11">
    <w:abstractNumId w:val="40"/>
    <w:lvlOverride w:ilvl="0">
      <w:startOverride w:val="1"/>
    </w:lvlOverride>
  </w:num>
  <w:num w:numId="12">
    <w:abstractNumId w:val="18"/>
  </w:num>
  <w:num w:numId="13">
    <w:abstractNumId w:val="19"/>
  </w:num>
  <w:num w:numId="14">
    <w:abstractNumId w:val="0"/>
  </w:num>
  <w:num w:numId="15">
    <w:abstractNumId w:val="36"/>
  </w:num>
  <w:num w:numId="16">
    <w:abstractNumId w:val="2"/>
  </w:num>
  <w:num w:numId="17">
    <w:abstractNumId w:val="22"/>
  </w:num>
  <w:num w:numId="18">
    <w:abstractNumId w:val="30"/>
  </w:num>
  <w:num w:numId="19">
    <w:abstractNumId w:val="16"/>
  </w:num>
  <w:num w:numId="20">
    <w:abstractNumId w:val="28"/>
  </w:num>
  <w:num w:numId="21">
    <w:abstractNumId w:val="11"/>
  </w:num>
  <w:num w:numId="22">
    <w:abstractNumId w:val="8"/>
  </w:num>
  <w:num w:numId="23">
    <w:abstractNumId w:val="9"/>
  </w:num>
  <w:num w:numId="24">
    <w:abstractNumId w:val="13"/>
  </w:num>
  <w:num w:numId="25">
    <w:abstractNumId w:val="21"/>
  </w:num>
  <w:num w:numId="26">
    <w:abstractNumId w:val="29"/>
  </w:num>
  <w:num w:numId="27">
    <w:abstractNumId w:val="15"/>
  </w:num>
  <w:num w:numId="28">
    <w:abstractNumId w:val="24"/>
  </w:num>
  <w:num w:numId="29">
    <w:abstractNumId w:val="35"/>
  </w:num>
  <w:num w:numId="30">
    <w:abstractNumId w:val="34"/>
  </w:num>
  <w:num w:numId="31">
    <w:abstractNumId w:val="31"/>
  </w:num>
  <w:num w:numId="32">
    <w:abstractNumId w:val="20"/>
  </w:num>
  <w:num w:numId="33">
    <w:abstractNumId w:val="39"/>
  </w:num>
  <w:num w:numId="34">
    <w:abstractNumId w:val="17"/>
  </w:num>
  <w:num w:numId="35">
    <w:abstractNumId w:val="14"/>
  </w:num>
  <w:num w:numId="36">
    <w:abstractNumId w:val="38"/>
  </w:num>
  <w:num w:numId="37">
    <w:abstractNumId w:val="6"/>
  </w:num>
  <w:num w:numId="38">
    <w:abstractNumId w:val="5"/>
  </w:num>
  <w:num w:numId="39">
    <w:abstractNumId w:val="7"/>
  </w:num>
  <w:num w:numId="40">
    <w:abstractNumId w:val="25"/>
  </w:num>
  <w:num w:numId="41">
    <w:abstractNumId w:val="26"/>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B8F"/>
    <w:rsid w:val="0002750D"/>
    <w:rsid w:val="00074B74"/>
    <w:rsid w:val="00087B8D"/>
    <w:rsid w:val="000A3745"/>
    <w:rsid w:val="000B6591"/>
    <w:rsid w:val="000E4201"/>
    <w:rsid w:val="00126BD3"/>
    <w:rsid w:val="0013329E"/>
    <w:rsid w:val="0013473D"/>
    <w:rsid w:val="00184681"/>
    <w:rsid w:val="0021402C"/>
    <w:rsid w:val="0021744B"/>
    <w:rsid w:val="00220FBB"/>
    <w:rsid w:val="00242C3D"/>
    <w:rsid w:val="002459D3"/>
    <w:rsid w:val="00272085"/>
    <w:rsid w:val="0028260C"/>
    <w:rsid w:val="002E1C96"/>
    <w:rsid w:val="0031527F"/>
    <w:rsid w:val="00323B6F"/>
    <w:rsid w:val="00327565"/>
    <w:rsid w:val="00365E29"/>
    <w:rsid w:val="00365E31"/>
    <w:rsid w:val="00381A6E"/>
    <w:rsid w:val="003B4CB4"/>
    <w:rsid w:val="00444F8E"/>
    <w:rsid w:val="00470188"/>
    <w:rsid w:val="00496357"/>
    <w:rsid w:val="00500FC9"/>
    <w:rsid w:val="00515B1E"/>
    <w:rsid w:val="00533FCF"/>
    <w:rsid w:val="00540D6B"/>
    <w:rsid w:val="005424D4"/>
    <w:rsid w:val="005E0BB3"/>
    <w:rsid w:val="005E5DF5"/>
    <w:rsid w:val="00602F92"/>
    <w:rsid w:val="00621B1F"/>
    <w:rsid w:val="0062235F"/>
    <w:rsid w:val="0063232F"/>
    <w:rsid w:val="00650862"/>
    <w:rsid w:val="006550B8"/>
    <w:rsid w:val="00673C30"/>
    <w:rsid w:val="00682435"/>
    <w:rsid w:val="0068385B"/>
    <w:rsid w:val="00684F63"/>
    <w:rsid w:val="006A5028"/>
    <w:rsid w:val="006D7C2C"/>
    <w:rsid w:val="00720B8F"/>
    <w:rsid w:val="00740BC2"/>
    <w:rsid w:val="00742444"/>
    <w:rsid w:val="00773976"/>
    <w:rsid w:val="00774922"/>
    <w:rsid w:val="00777389"/>
    <w:rsid w:val="007A18C0"/>
    <w:rsid w:val="007B1F10"/>
    <w:rsid w:val="007B7FF0"/>
    <w:rsid w:val="007E5963"/>
    <w:rsid w:val="007F116B"/>
    <w:rsid w:val="008061BC"/>
    <w:rsid w:val="00836967"/>
    <w:rsid w:val="00842E18"/>
    <w:rsid w:val="00844FEF"/>
    <w:rsid w:val="0086714A"/>
    <w:rsid w:val="008E64E6"/>
    <w:rsid w:val="00911D1E"/>
    <w:rsid w:val="009133E7"/>
    <w:rsid w:val="009343FC"/>
    <w:rsid w:val="009516AB"/>
    <w:rsid w:val="00952586"/>
    <w:rsid w:val="00976FC7"/>
    <w:rsid w:val="00992405"/>
    <w:rsid w:val="009B5623"/>
    <w:rsid w:val="009E5061"/>
    <w:rsid w:val="00A46F55"/>
    <w:rsid w:val="00A854E2"/>
    <w:rsid w:val="00A87BA7"/>
    <w:rsid w:val="00AA0236"/>
    <w:rsid w:val="00AB7CA3"/>
    <w:rsid w:val="00AC48FB"/>
    <w:rsid w:val="00B32C0C"/>
    <w:rsid w:val="00B41D6E"/>
    <w:rsid w:val="00BA7564"/>
    <w:rsid w:val="00BD256A"/>
    <w:rsid w:val="00C562D0"/>
    <w:rsid w:val="00C568C8"/>
    <w:rsid w:val="00C70C39"/>
    <w:rsid w:val="00C74F0E"/>
    <w:rsid w:val="00C9786D"/>
    <w:rsid w:val="00CB3505"/>
    <w:rsid w:val="00D66408"/>
    <w:rsid w:val="00D9159C"/>
    <w:rsid w:val="00DA2AFE"/>
    <w:rsid w:val="00DE13DD"/>
    <w:rsid w:val="00E46CD1"/>
    <w:rsid w:val="00E4732B"/>
    <w:rsid w:val="00E71F89"/>
    <w:rsid w:val="00ED2353"/>
    <w:rsid w:val="00F53038"/>
    <w:rsid w:val="00F60AE9"/>
    <w:rsid w:val="00FB120B"/>
    <w:rsid w:val="00FB4BB2"/>
    <w:rsid w:val="00FE1F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16B"/>
    <w:pPr>
      <w:spacing w:after="160" w:line="259" w:lineRule="auto"/>
    </w:pPr>
    <w:rPr>
      <w:kern w:val="2"/>
      <w:sz w:val="22"/>
      <w:szCs w:val="22"/>
      <w:lang w:eastAsia="en-US"/>
    </w:rPr>
  </w:style>
  <w:style w:type="paragraph" w:styleId="Titre1">
    <w:name w:val="heading 1"/>
    <w:basedOn w:val="Normal"/>
    <w:next w:val="Normal"/>
    <w:link w:val="Titre1Car"/>
    <w:uiPriority w:val="9"/>
    <w:qFormat/>
    <w:rsid w:val="007F116B"/>
    <w:pPr>
      <w:keepNext/>
      <w:keepLines/>
      <w:spacing w:before="480" w:after="0"/>
      <w:outlineLvl w:val="0"/>
    </w:pPr>
    <w:rPr>
      <w:rFonts w:ascii="Cambria" w:eastAsia="Times New Roman" w:hAnsi="Cambria"/>
      <w:b/>
      <w:bCs/>
      <w:color w:val="D66300"/>
      <w:sz w:val="28"/>
      <w:szCs w:val="28"/>
    </w:rPr>
  </w:style>
  <w:style w:type="paragraph" w:styleId="Titre2">
    <w:name w:val="heading 2"/>
    <w:basedOn w:val="Normal"/>
    <w:next w:val="Normal"/>
    <w:link w:val="Titre2Car"/>
    <w:uiPriority w:val="9"/>
    <w:unhideWhenUsed/>
    <w:qFormat/>
    <w:rsid w:val="0068385B"/>
    <w:pPr>
      <w:keepNext/>
      <w:keepLines/>
      <w:spacing w:before="200" w:after="0"/>
      <w:outlineLvl w:val="1"/>
    </w:pPr>
    <w:rPr>
      <w:rFonts w:ascii="Cambria" w:eastAsia="Times New Roman" w:hAnsi="Cambria"/>
      <w:b/>
      <w:bCs/>
      <w:color w:val="FF881F"/>
      <w:sz w:val="26"/>
      <w:szCs w:val="26"/>
    </w:rPr>
  </w:style>
  <w:style w:type="paragraph" w:styleId="Titre3">
    <w:name w:val="heading 3"/>
    <w:basedOn w:val="Normal"/>
    <w:next w:val="Normal"/>
    <w:link w:val="Titre3Car"/>
    <w:uiPriority w:val="9"/>
    <w:unhideWhenUsed/>
    <w:qFormat/>
    <w:rsid w:val="0068385B"/>
    <w:pPr>
      <w:keepNext/>
      <w:keepLines/>
      <w:spacing w:before="200" w:after="0"/>
      <w:outlineLvl w:val="2"/>
    </w:pPr>
    <w:rPr>
      <w:rFonts w:ascii="Cambria" w:eastAsia="Times New Roman" w:hAnsi="Cambria"/>
      <w:b/>
      <w:bCs/>
      <w:color w:val="FF881F"/>
    </w:rPr>
  </w:style>
  <w:style w:type="paragraph" w:styleId="Titre4">
    <w:name w:val="heading 4"/>
    <w:basedOn w:val="Normal"/>
    <w:next w:val="Normal"/>
    <w:link w:val="Titre4Car"/>
    <w:uiPriority w:val="9"/>
    <w:unhideWhenUsed/>
    <w:qFormat/>
    <w:rsid w:val="0021402C"/>
    <w:pPr>
      <w:keepNext/>
      <w:keepLines/>
      <w:spacing w:before="200" w:after="0"/>
      <w:outlineLvl w:val="3"/>
    </w:pPr>
    <w:rPr>
      <w:rFonts w:ascii="Cambria" w:eastAsia="Times New Roman" w:hAnsi="Cambria"/>
      <w:b/>
      <w:bCs/>
      <w:i/>
      <w:iCs/>
      <w:color w:val="FF881F"/>
    </w:rPr>
  </w:style>
  <w:style w:type="paragraph" w:styleId="Titre5">
    <w:name w:val="heading 5"/>
    <w:basedOn w:val="Normal"/>
    <w:next w:val="Normal"/>
    <w:link w:val="Titre5Car"/>
    <w:uiPriority w:val="9"/>
    <w:unhideWhenUsed/>
    <w:qFormat/>
    <w:rsid w:val="0021402C"/>
    <w:pPr>
      <w:keepNext/>
      <w:keepLines/>
      <w:spacing w:before="200" w:after="0"/>
      <w:outlineLvl w:val="4"/>
    </w:pPr>
    <w:rPr>
      <w:rFonts w:ascii="Cambria" w:eastAsia="Times New Roman" w:hAnsi="Cambria"/>
      <w:color w:val="8E42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F116B"/>
    <w:pPr>
      <w:tabs>
        <w:tab w:val="center" w:pos="4536"/>
        <w:tab w:val="right" w:pos="9072"/>
      </w:tabs>
      <w:spacing w:after="0" w:line="240" w:lineRule="auto"/>
    </w:pPr>
  </w:style>
  <w:style w:type="character" w:customStyle="1" w:styleId="En-tteCar">
    <w:name w:val="En-tête Car"/>
    <w:basedOn w:val="Policepardfaut"/>
    <w:link w:val="En-tte"/>
    <w:rsid w:val="007F116B"/>
  </w:style>
  <w:style w:type="paragraph" w:styleId="Pieddepage">
    <w:name w:val="footer"/>
    <w:basedOn w:val="Normal"/>
    <w:link w:val="PieddepageCar"/>
    <w:unhideWhenUsed/>
    <w:rsid w:val="007F116B"/>
    <w:pPr>
      <w:tabs>
        <w:tab w:val="center" w:pos="4536"/>
        <w:tab w:val="right" w:pos="9072"/>
      </w:tabs>
      <w:spacing w:after="0" w:line="240" w:lineRule="auto"/>
    </w:pPr>
  </w:style>
  <w:style w:type="character" w:customStyle="1" w:styleId="PieddepageCar">
    <w:name w:val="Pied de page Car"/>
    <w:basedOn w:val="Policepardfaut"/>
    <w:link w:val="Pieddepage"/>
    <w:rsid w:val="007F116B"/>
  </w:style>
  <w:style w:type="character" w:styleId="Lienhypertexte">
    <w:name w:val="Hyperlink"/>
    <w:uiPriority w:val="99"/>
    <w:unhideWhenUsed/>
    <w:rsid w:val="007F116B"/>
    <w:rPr>
      <w:color w:val="FF912E"/>
      <w:u w:val="single"/>
    </w:rPr>
  </w:style>
  <w:style w:type="character" w:styleId="Numrodepage">
    <w:name w:val="page number"/>
    <w:basedOn w:val="Policepardfaut"/>
    <w:semiHidden/>
    <w:rsid w:val="007F116B"/>
  </w:style>
  <w:style w:type="paragraph" w:styleId="NormalWeb">
    <w:name w:val="Normal (Web)"/>
    <w:basedOn w:val="Normal"/>
    <w:uiPriority w:val="99"/>
    <w:semiHidden/>
    <w:unhideWhenUsed/>
    <w:rsid w:val="007F116B"/>
    <w:pPr>
      <w:spacing w:before="100" w:beforeAutospacing="1" w:after="100" w:afterAutospacing="1" w:line="240" w:lineRule="auto"/>
    </w:pPr>
    <w:rPr>
      <w:rFonts w:ascii="Times New Roman" w:eastAsia="Times New Roman" w:hAnsi="Times New Roman"/>
      <w:kern w:val="0"/>
      <w:sz w:val="24"/>
      <w:szCs w:val="24"/>
      <w:lang w:eastAsia="fr-FR"/>
    </w:rPr>
  </w:style>
  <w:style w:type="paragraph" w:styleId="Titre">
    <w:name w:val="Title"/>
    <w:basedOn w:val="Normal"/>
    <w:next w:val="Normal"/>
    <w:link w:val="TitreCar"/>
    <w:uiPriority w:val="10"/>
    <w:qFormat/>
    <w:rsid w:val="007F116B"/>
    <w:pPr>
      <w:pBdr>
        <w:bottom w:val="single" w:sz="8" w:space="4" w:color="FF881F"/>
      </w:pBdr>
      <w:spacing w:after="300" w:line="240" w:lineRule="auto"/>
      <w:contextualSpacing/>
    </w:pPr>
    <w:rPr>
      <w:rFonts w:ascii="Cambria" w:eastAsia="Times New Roman" w:hAnsi="Cambria"/>
      <w:color w:val="771400"/>
      <w:spacing w:val="5"/>
      <w:kern w:val="28"/>
      <w:sz w:val="52"/>
      <w:szCs w:val="52"/>
    </w:rPr>
  </w:style>
  <w:style w:type="character" w:customStyle="1" w:styleId="TitreCar">
    <w:name w:val="Titre Car"/>
    <w:link w:val="Titre"/>
    <w:uiPriority w:val="10"/>
    <w:rsid w:val="007F116B"/>
    <w:rPr>
      <w:rFonts w:ascii="Cambria" w:eastAsia="Times New Roman" w:hAnsi="Cambria" w:cs="Times New Roman"/>
      <w:color w:val="771400"/>
      <w:spacing w:val="5"/>
      <w:kern w:val="28"/>
      <w:sz w:val="52"/>
      <w:szCs w:val="52"/>
    </w:rPr>
  </w:style>
  <w:style w:type="character" w:customStyle="1" w:styleId="Titre1Car">
    <w:name w:val="Titre 1 Car"/>
    <w:link w:val="Titre1"/>
    <w:uiPriority w:val="9"/>
    <w:rsid w:val="007F116B"/>
    <w:rPr>
      <w:rFonts w:ascii="Cambria" w:eastAsia="Times New Roman" w:hAnsi="Cambria" w:cs="Times New Roman"/>
      <w:b/>
      <w:bCs/>
      <w:color w:val="D66300"/>
      <w:kern w:val="2"/>
      <w:sz w:val="28"/>
      <w:szCs w:val="28"/>
    </w:rPr>
  </w:style>
  <w:style w:type="paragraph" w:styleId="Paragraphedeliste">
    <w:name w:val="List Paragraph"/>
    <w:basedOn w:val="Normal"/>
    <w:uiPriority w:val="34"/>
    <w:qFormat/>
    <w:rsid w:val="0068385B"/>
    <w:pPr>
      <w:ind w:left="720"/>
      <w:contextualSpacing/>
    </w:pPr>
  </w:style>
  <w:style w:type="character" w:customStyle="1" w:styleId="Titre2Car">
    <w:name w:val="Titre 2 Car"/>
    <w:link w:val="Titre2"/>
    <w:uiPriority w:val="9"/>
    <w:rsid w:val="0068385B"/>
    <w:rPr>
      <w:rFonts w:ascii="Cambria" w:eastAsia="Times New Roman" w:hAnsi="Cambria" w:cs="Times New Roman"/>
      <w:b/>
      <w:bCs/>
      <w:color w:val="FF881F"/>
      <w:kern w:val="2"/>
      <w:sz w:val="26"/>
      <w:szCs w:val="26"/>
    </w:rPr>
  </w:style>
  <w:style w:type="character" w:customStyle="1" w:styleId="Titre3Car">
    <w:name w:val="Titre 3 Car"/>
    <w:link w:val="Titre3"/>
    <w:uiPriority w:val="9"/>
    <w:rsid w:val="0068385B"/>
    <w:rPr>
      <w:rFonts w:ascii="Cambria" w:eastAsia="Times New Roman" w:hAnsi="Cambria" w:cs="Times New Roman"/>
      <w:b/>
      <w:bCs/>
      <w:color w:val="FF881F"/>
      <w:kern w:val="2"/>
    </w:rPr>
  </w:style>
  <w:style w:type="character" w:customStyle="1" w:styleId="Titre4Car">
    <w:name w:val="Titre 4 Car"/>
    <w:link w:val="Titre4"/>
    <w:uiPriority w:val="9"/>
    <w:rsid w:val="0021402C"/>
    <w:rPr>
      <w:rFonts w:ascii="Cambria" w:eastAsia="Times New Roman" w:hAnsi="Cambria" w:cs="Times New Roman"/>
      <w:b/>
      <w:bCs/>
      <w:i/>
      <w:iCs/>
      <w:color w:val="FF881F"/>
      <w:kern w:val="2"/>
    </w:rPr>
  </w:style>
  <w:style w:type="character" w:customStyle="1" w:styleId="Titre5Car">
    <w:name w:val="Titre 5 Car"/>
    <w:link w:val="Titre5"/>
    <w:uiPriority w:val="9"/>
    <w:rsid w:val="0021402C"/>
    <w:rPr>
      <w:rFonts w:ascii="Cambria" w:eastAsia="Times New Roman" w:hAnsi="Cambria" w:cs="Times New Roman"/>
      <w:color w:val="8E4200"/>
      <w:kern w:val="2"/>
    </w:rPr>
  </w:style>
  <w:style w:type="paragraph" w:styleId="En-ttedetabledesmatires">
    <w:name w:val="TOC Heading"/>
    <w:basedOn w:val="Titre1"/>
    <w:next w:val="Normal"/>
    <w:uiPriority w:val="39"/>
    <w:semiHidden/>
    <w:unhideWhenUsed/>
    <w:qFormat/>
    <w:rsid w:val="00BA7564"/>
    <w:pPr>
      <w:spacing w:line="276" w:lineRule="auto"/>
      <w:outlineLvl w:val="9"/>
    </w:pPr>
    <w:rPr>
      <w:kern w:val="0"/>
      <w:lang w:eastAsia="fr-FR"/>
    </w:rPr>
  </w:style>
  <w:style w:type="paragraph" w:styleId="TM1">
    <w:name w:val="toc 1"/>
    <w:basedOn w:val="Normal"/>
    <w:next w:val="Normal"/>
    <w:autoRedefine/>
    <w:uiPriority w:val="39"/>
    <w:unhideWhenUsed/>
    <w:rsid w:val="00BA7564"/>
    <w:pPr>
      <w:spacing w:after="100"/>
    </w:pPr>
  </w:style>
  <w:style w:type="paragraph" w:styleId="TM2">
    <w:name w:val="toc 2"/>
    <w:basedOn w:val="Normal"/>
    <w:next w:val="Normal"/>
    <w:autoRedefine/>
    <w:uiPriority w:val="39"/>
    <w:unhideWhenUsed/>
    <w:rsid w:val="00BA7564"/>
    <w:pPr>
      <w:spacing w:after="100"/>
      <w:ind w:left="220"/>
    </w:pPr>
  </w:style>
  <w:style w:type="paragraph" w:styleId="TM3">
    <w:name w:val="toc 3"/>
    <w:basedOn w:val="Normal"/>
    <w:next w:val="Normal"/>
    <w:autoRedefine/>
    <w:uiPriority w:val="39"/>
    <w:unhideWhenUsed/>
    <w:rsid w:val="00BA7564"/>
    <w:pPr>
      <w:spacing w:after="100"/>
      <w:ind w:left="440"/>
    </w:pPr>
  </w:style>
  <w:style w:type="paragraph" w:styleId="Textedebulles">
    <w:name w:val="Balloon Text"/>
    <w:basedOn w:val="Normal"/>
    <w:link w:val="TextedebullesCar"/>
    <w:uiPriority w:val="99"/>
    <w:semiHidden/>
    <w:unhideWhenUsed/>
    <w:rsid w:val="00BA756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A7564"/>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Firelight">
      <a:dk1>
        <a:sysClr val="windowText" lastClr="000000"/>
      </a:dk1>
      <a:lt1>
        <a:sysClr val="window" lastClr="FFFFFF"/>
      </a:lt1>
      <a:dk2>
        <a:srgbClr val="9F1C00"/>
      </a:dk2>
      <a:lt2>
        <a:srgbClr val="EEECE1"/>
      </a:lt2>
      <a:accent1>
        <a:srgbClr val="FF881F"/>
      </a:accent1>
      <a:accent2>
        <a:srgbClr val="771C00"/>
      </a:accent2>
      <a:accent3>
        <a:srgbClr val="576A2C"/>
      </a:accent3>
      <a:accent4>
        <a:srgbClr val="A24D00"/>
      </a:accent4>
      <a:accent5>
        <a:srgbClr val="244872"/>
      </a:accent5>
      <a:accent6>
        <a:srgbClr val="5E341C"/>
      </a:accent6>
      <a:hlink>
        <a:srgbClr val="FF912E"/>
      </a:hlink>
      <a:folHlink>
        <a:srgbClr val="B5CB8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10EA-5A3E-4B14-8BC7-3565A204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1892</Words>
  <Characters>10408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12276</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4</cp:revision>
  <cp:lastPrinted>2012-11-15T16:40:00Z</cp:lastPrinted>
  <dcterms:created xsi:type="dcterms:W3CDTF">2012-11-15T16:40:00Z</dcterms:created>
  <dcterms:modified xsi:type="dcterms:W3CDTF">2012-11-15T16:41:00Z</dcterms:modified>
</cp:coreProperties>
</file>