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A8" w:rsidRDefault="00A035D4" w:rsidP="008A3BB4">
      <w:pPr>
        <w:pStyle w:val="Titre1"/>
        <w:numPr>
          <w:ilvl w:val="0"/>
          <w:numId w:val="0"/>
        </w:numPr>
      </w:pPr>
      <w:r w:rsidRPr="00A035D4">
        <w:t>Les règlements et les encaissements</w:t>
      </w:r>
    </w:p>
    <w:p w:rsidR="00F26261" w:rsidRDefault="00F26261" w:rsidP="005F4D73">
      <w:pPr>
        <w:pStyle w:val="Titre1"/>
      </w:pPr>
      <w:r>
        <w:t>La mobilisation des créances commerciales</w:t>
      </w:r>
    </w:p>
    <w:p w:rsidR="00F26261" w:rsidRDefault="00F26261" w:rsidP="00F26261"/>
    <w:p w:rsidR="00286E44" w:rsidRDefault="00F26261" w:rsidP="008D117C">
      <w:pPr>
        <w:pStyle w:val="Titre2"/>
        <w:numPr>
          <w:ilvl w:val="1"/>
          <w:numId w:val="7"/>
        </w:numPr>
      </w:pPr>
      <w:r>
        <w:t xml:space="preserve">La loi « DAILLY » : </w:t>
      </w:r>
    </w:p>
    <w:p w:rsidR="005660F3" w:rsidRPr="005660F3" w:rsidRDefault="005660F3" w:rsidP="005660F3"/>
    <w:p w:rsidR="00F26261" w:rsidRDefault="00286E44" w:rsidP="00F26261">
      <w:r>
        <w:t>L</w:t>
      </w:r>
      <w:r w:rsidR="00F26261">
        <w:t>’entreprise cède à sa banque ses créances pour obtenir des crédits de trésorerie. Chez le vendeur la créance de l’acheteur est remplacée par une créance sur la banque immédiatement disponible.</w:t>
      </w:r>
    </w:p>
    <w:p w:rsidR="00F26261" w:rsidRDefault="00F26261" w:rsidP="00F26261"/>
    <w:p w:rsidR="005660F3" w:rsidRDefault="005660F3" w:rsidP="00F26261">
      <w:r w:rsidRPr="005660F3">
        <w:t>Exemple : une entreprise cède, le 12/09, une créance TTC de 1 196 € à échéance le 31/10,</w:t>
      </w:r>
      <w:r>
        <w:t xml:space="preserve"> </w:t>
      </w:r>
      <w:r w:rsidRPr="005660F3">
        <w:t>pour faire face à des difficultés de trésorerie.</w:t>
      </w:r>
    </w:p>
    <w:p w:rsidR="005660F3" w:rsidRDefault="005660F3" w:rsidP="00F26261">
      <w:r w:rsidRPr="005660F3">
        <w:t>Sa banque ouvre un crédit de 1 196 €, le 14/09.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1520"/>
        <w:gridCol w:w="1540"/>
        <w:gridCol w:w="1520"/>
        <w:gridCol w:w="1380"/>
        <w:gridCol w:w="1380"/>
      </w:tblGrid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12-sept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4118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Créances cédées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 xml:space="preserve">      1 196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411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 xml:space="preserve">   Clients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 xml:space="preserve">      1 196   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Cession de la créance à la banque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14-sept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Banque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 xml:space="preserve">      1 196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519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 xml:space="preserve">  Concours bancaires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 xml:space="preserve">      1 196   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Obtention du crédit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31-oct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519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Concours bancaires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 xml:space="preserve">      1 196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4118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 xml:space="preserve">   Créances cédées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 xml:space="preserve">      1 196   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Annulation de la créance cédée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</w:tr>
      <w:tr w:rsidR="005660F3" w:rsidRPr="005660F3" w:rsidTr="005660F3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0F3" w:rsidRPr="005660F3" w:rsidRDefault="005660F3" w:rsidP="005660F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Cs w:val="24"/>
              </w:rPr>
            </w:pPr>
            <w:r w:rsidRPr="005660F3">
              <w:rPr>
                <w:rFonts w:ascii="Comic Sans MS" w:hAnsi="Comic Sans MS" w:cs="Arial"/>
                <w:szCs w:val="24"/>
              </w:rPr>
              <w:t> </w:t>
            </w:r>
          </w:p>
        </w:tc>
      </w:tr>
    </w:tbl>
    <w:p w:rsidR="005660F3" w:rsidRDefault="005660F3" w:rsidP="00F26261">
      <w:bookmarkStart w:id="0" w:name="_GoBack"/>
      <w:bookmarkEnd w:id="0"/>
    </w:p>
    <w:sectPr w:rsidR="005660F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7C" w:rsidRDefault="00E33E7C" w:rsidP="002B2B81">
      <w:r>
        <w:separator/>
      </w:r>
    </w:p>
  </w:endnote>
  <w:endnote w:type="continuationSeparator" w:id="0">
    <w:p w:rsidR="00E33E7C" w:rsidRDefault="00E33E7C" w:rsidP="002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7C" w:rsidRPr="00C412B6" w:rsidRDefault="00E33E7C" w:rsidP="002B2B81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Les </w:t>
    </w:r>
    <w:r w:rsidR="00E43081">
      <w:t>règlements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8D117C">
      <w:rPr>
        <w:rStyle w:val="Numrodepage"/>
        <w:bCs/>
        <w:noProof/>
      </w:rPr>
      <w:t>1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8D117C">
      <w:rPr>
        <w:rStyle w:val="Numrodepage"/>
        <w:bCs/>
        <w:noProof/>
      </w:rPr>
      <w:t>2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7C" w:rsidRDefault="00E33E7C" w:rsidP="002B2B81">
      <w:r>
        <w:separator/>
      </w:r>
    </w:p>
  </w:footnote>
  <w:footnote w:type="continuationSeparator" w:id="0">
    <w:p w:rsidR="00E33E7C" w:rsidRDefault="00E33E7C" w:rsidP="002B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7C" w:rsidRDefault="00E33E7C" w:rsidP="002B2B81">
    <w:pPr>
      <w:pStyle w:val="En-tte"/>
      <w:tabs>
        <w:tab w:val="left" w:pos="555"/>
        <w:tab w:val="left" w:pos="5040"/>
        <w:tab w:val="right" w:pos="105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9D90218" wp14:editId="45324403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3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8D11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margin-left:0;margin-top:0;width:495.9pt;height:495.9pt;z-index:-25165772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467F325" wp14:editId="12E793EF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0" b="0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E7C" w:rsidRPr="005E18B7" w:rsidRDefault="00E33E7C" w:rsidP="002B2B81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E33E7C" w:rsidRPr="005E18B7" w:rsidRDefault="00E33E7C" w:rsidP="002B2B81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33E7C" w:rsidRDefault="00E33E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0327"/>
    <w:multiLevelType w:val="hybridMultilevel"/>
    <w:tmpl w:val="2E36313C"/>
    <w:lvl w:ilvl="0" w:tplc="BB8095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C0CFE"/>
    <w:multiLevelType w:val="hybridMultilevel"/>
    <w:tmpl w:val="296C9136"/>
    <w:lvl w:ilvl="0" w:tplc="BB8095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C3944"/>
    <w:multiLevelType w:val="hybridMultilevel"/>
    <w:tmpl w:val="5D667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935CA"/>
    <w:multiLevelType w:val="multilevel"/>
    <w:tmpl w:val="373C4C5C"/>
    <w:lvl w:ilvl="0">
      <w:start w:val="2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4C05DC3"/>
    <w:multiLevelType w:val="hybridMultilevel"/>
    <w:tmpl w:val="A80678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C4"/>
    <w:rsid w:val="000D6154"/>
    <w:rsid w:val="0011630A"/>
    <w:rsid w:val="0013380F"/>
    <w:rsid w:val="00151D71"/>
    <w:rsid w:val="001535B9"/>
    <w:rsid w:val="00156B7C"/>
    <w:rsid w:val="00166567"/>
    <w:rsid w:val="001C4006"/>
    <w:rsid w:val="001E6AE7"/>
    <w:rsid w:val="00286E44"/>
    <w:rsid w:val="00296D4F"/>
    <w:rsid w:val="002B2B81"/>
    <w:rsid w:val="002F638C"/>
    <w:rsid w:val="003455D2"/>
    <w:rsid w:val="003C5D5D"/>
    <w:rsid w:val="004469C1"/>
    <w:rsid w:val="004B2247"/>
    <w:rsid w:val="00506052"/>
    <w:rsid w:val="0056022F"/>
    <w:rsid w:val="005660F3"/>
    <w:rsid w:val="005C03C5"/>
    <w:rsid w:val="005F4D73"/>
    <w:rsid w:val="00626476"/>
    <w:rsid w:val="00672560"/>
    <w:rsid w:val="00675C0C"/>
    <w:rsid w:val="006E3BE0"/>
    <w:rsid w:val="00714268"/>
    <w:rsid w:val="00726353"/>
    <w:rsid w:val="00785A15"/>
    <w:rsid w:val="007A7827"/>
    <w:rsid w:val="007B35D0"/>
    <w:rsid w:val="008A3BB4"/>
    <w:rsid w:val="008C4AFC"/>
    <w:rsid w:val="008D117C"/>
    <w:rsid w:val="008F3EDD"/>
    <w:rsid w:val="009103A2"/>
    <w:rsid w:val="00992EF8"/>
    <w:rsid w:val="00A035D4"/>
    <w:rsid w:val="00A12AF9"/>
    <w:rsid w:val="00A252C0"/>
    <w:rsid w:val="00AD0EC5"/>
    <w:rsid w:val="00B64F70"/>
    <w:rsid w:val="00B862FF"/>
    <w:rsid w:val="00C10B7F"/>
    <w:rsid w:val="00C64498"/>
    <w:rsid w:val="00C740CB"/>
    <w:rsid w:val="00CA1A87"/>
    <w:rsid w:val="00CE55D3"/>
    <w:rsid w:val="00DD6408"/>
    <w:rsid w:val="00E33E7C"/>
    <w:rsid w:val="00E43081"/>
    <w:rsid w:val="00E43DCB"/>
    <w:rsid w:val="00E64730"/>
    <w:rsid w:val="00F152A8"/>
    <w:rsid w:val="00F26261"/>
    <w:rsid w:val="00F271A7"/>
    <w:rsid w:val="00F451A2"/>
    <w:rsid w:val="00F76BC4"/>
    <w:rsid w:val="00FA3501"/>
    <w:rsid w:val="00FC0D68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C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76BC4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D66300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76BC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FF881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76BC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FF881F"/>
    </w:rPr>
  </w:style>
  <w:style w:type="paragraph" w:styleId="Titre4">
    <w:name w:val="heading 4"/>
    <w:basedOn w:val="Normal"/>
    <w:next w:val="Normal"/>
    <w:link w:val="Titre4Car"/>
    <w:qFormat/>
    <w:rsid w:val="00F76BC4"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F76BC4"/>
    <w:pPr>
      <w:keepNext/>
      <w:numPr>
        <w:ilvl w:val="4"/>
        <w:numId w:val="1"/>
      </w:numPr>
      <w:outlineLvl w:val="4"/>
    </w:pPr>
    <w:rPr>
      <w:b/>
      <w:i/>
    </w:rPr>
  </w:style>
  <w:style w:type="paragraph" w:styleId="Titre6">
    <w:name w:val="heading 6"/>
    <w:basedOn w:val="Normal"/>
    <w:next w:val="Normal"/>
    <w:link w:val="Titre6Car"/>
    <w:qFormat/>
    <w:rsid w:val="00F76BC4"/>
    <w:pPr>
      <w:keepNext/>
      <w:numPr>
        <w:ilvl w:val="5"/>
        <w:numId w:val="1"/>
      </w:numPr>
      <w:outlineLvl w:val="5"/>
    </w:pPr>
    <w:rPr>
      <w:b/>
      <w:i/>
      <w:sz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76BC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6BC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6BC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76BC4"/>
    <w:rPr>
      <w:rFonts w:ascii="Cambria" w:eastAsia="Times New Roman" w:hAnsi="Cambria"/>
      <w:b/>
      <w:bCs/>
      <w:color w:val="D66300"/>
      <w:sz w:val="28"/>
      <w:szCs w:val="28"/>
    </w:rPr>
  </w:style>
  <w:style w:type="character" w:customStyle="1" w:styleId="Titre2Car">
    <w:name w:val="Titre 2 Car"/>
    <w:link w:val="Titre2"/>
    <w:rsid w:val="00F76BC4"/>
    <w:rPr>
      <w:rFonts w:ascii="Cambria" w:eastAsia="Times New Roman" w:hAnsi="Cambria"/>
      <w:b/>
      <w:bCs/>
      <w:color w:val="FF881F"/>
      <w:sz w:val="26"/>
      <w:szCs w:val="26"/>
    </w:rPr>
  </w:style>
  <w:style w:type="character" w:customStyle="1" w:styleId="Titre3Car">
    <w:name w:val="Titre 3 Car"/>
    <w:link w:val="Titre3"/>
    <w:rsid w:val="00F76BC4"/>
    <w:rPr>
      <w:rFonts w:ascii="Cambria" w:eastAsia="Times New Roman" w:hAnsi="Cambria"/>
      <w:b/>
      <w:bCs/>
      <w:color w:val="FF881F"/>
      <w:sz w:val="24"/>
    </w:rPr>
  </w:style>
  <w:style w:type="character" w:customStyle="1" w:styleId="Titre4Car">
    <w:name w:val="Titre 4 Car"/>
    <w:link w:val="Titre4"/>
    <w:rsid w:val="00F76BC4"/>
    <w:rPr>
      <w:rFonts w:ascii="Times New Roman" w:eastAsia="Times New Roman" w:hAnsi="Times New Roman"/>
      <w:b/>
      <w:sz w:val="24"/>
    </w:rPr>
  </w:style>
  <w:style w:type="character" w:customStyle="1" w:styleId="Titre5Car">
    <w:name w:val="Titre 5 Car"/>
    <w:link w:val="Titre5"/>
    <w:rsid w:val="00F76BC4"/>
    <w:rPr>
      <w:rFonts w:ascii="Times New Roman" w:eastAsia="Times New Roman" w:hAnsi="Times New Roman"/>
      <w:b/>
      <w:i/>
      <w:sz w:val="24"/>
    </w:rPr>
  </w:style>
  <w:style w:type="character" w:customStyle="1" w:styleId="Titre6Car">
    <w:name w:val="Titre 6 Car"/>
    <w:link w:val="Titre6"/>
    <w:rsid w:val="00F76BC4"/>
    <w:rPr>
      <w:rFonts w:ascii="Times New Roman" w:eastAsia="Times New Roman" w:hAnsi="Times New Roman"/>
      <w:b/>
      <w:i/>
      <w:sz w:val="32"/>
    </w:rPr>
  </w:style>
  <w:style w:type="character" w:customStyle="1" w:styleId="Titre7Car">
    <w:name w:val="Titre 7 Car"/>
    <w:link w:val="Titre7"/>
    <w:uiPriority w:val="9"/>
    <w:rsid w:val="00F76BC4"/>
    <w:rPr>
      <w:rFonts w:ascii="Cambria" w:eastAsia="Times New Roman" w:hAnsi="Cambria"/>
      <w:i/>
      <w:iCs/>
      <w:color w:val="404040"/>
      <w:sz w:val="24"/>
    </w:rPr>
  </w:style>
  <w:style w:type="character" w:customStyle="1" w:styleId="Titre8Car">
    <w:name w:val="Titre 8 Car"/>
    <w:link w:val="Titre8"/>
    <w:uiPriority w:val="9"/>
    <w:semiHidden/>
    <w:rsid w:val="00F76BC4"/>
    <w:rPr>
      <w:rFonts w:ascii="Cambria" w:eastAsia="Times New Roman" w:hAnsi="Cambria"/>
      <w:color w:val="404040"/>
    </w:rPr>
  </w:style>
  <w:style w:type="character" w:customStyle="1" w:styleId="Titre9Car">
    <w:name w:val="Titre 9 Car"/>
    <w:link w:val="Titre9"/>
    <w:uiPriority w:val="9"/>
    <w:semiHidden/>
    <w:rsid w:val="00F76BC4"/>
    <w:rPr>
      <w:rFonts w:ascii="Cambria" w:eastAsia="Times New Roman" w:hAnsi="Cambria"/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F76BC4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B2B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B2B8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2B2B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B2B8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2B2B81"/>
    <w:rPr>
      <w:color w:val="0000FF"/>
      <w:u w:val="single"/>
    </w:rPr>
  </w:style>
  <w:style w:type="character" w:styleId="Numrodepage">
    <w:name w:val="page number"/>
    <w:semiHidden/>
    <w:rsid w:val="002B2B8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3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30A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1">
    <w:name w:val="Light Grid Accent 1"/>
    <w:basedOn w:val="TableauNormal"/>
    <w:uiPriority w:val="62"/>
    <w:rsid w:val="00785A15"/>
    <w:tblPr>
      <w:tblStyleRowBandSize w:val="1"/>
      <w:tblStyleColBandSize w:val="1"/>
      <w:tblInd w:w="0" w:type="dxa"/>
      <w:tblBorders>
        <w:top w:val="single" w:sz="8" w:space="0" w:color="FF881F" w:themeColor="accent1"/>
        <w:left w:val="single" w:sz="8" w:space="0" w:color="FF881F" w:themeColor="accent1"/>
        <w:bottom w:val="single" w:sz="8" w:space="0" w:color="FF881F" w:themeColor="accent1"/>
        <w:right w:val="single" w:sz="8" w:space="0" w:color="FF881F" w:themeColor="accent1"/>
        <w:insideH w:val="single" w:sz="8" w:space="0" w:color="FF881F" w:themeColor="accent1"/>
        <w:insideV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1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</w:tcPr>
    </w:tblStylePr>
    <w:tblStylePr w:type="band1Vert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  <w:shd w:val="clear" w:color="auto" w:fill="FFE1C7" w:themeFill="accent1" w:themeFillTint="3F"/>
      </w:tcPr>
    </w:tblStylePr>
    <w:tblStylePr w:type="band1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  <w:shd w:val="clear" w:color="auto" w:fill="FFE1C7" w:themeFill="accent1" w:themeFillTint="3F"/>
      </w:tcPr>
    </w:tblStylePr>
    <w:tblStylePr w:type="band2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</w:tcPr>
    </w:tblStylePr>
  </w:style>
  <w:style w:type="paragraph" w:styleId="Retraitcorpsdetexte">
    <w:name w:val="Body Text Indent"/>
    <w:basedOn w:val="Normal"/>
    <w:link w:val="RetraitcorpsdetexteCar"/>
    <w:semiHidden/>
    <w:unhideWhenUsed/>
    <w:rsid w:val="008F3EDD"/>
    <w:pPr>
      <w:widowControl/>
      <w:overflowPunct/>
      <w:autoSpaceDE/>
      <w:autoSpaceDN/>
      <w:adjustRightInd/>
      <w:ind w:left="1440"/>
      <w:textAlignment w:val="auto"/>
    </w:pPr>
    <w:rPr>
      <w:rFonts w:ascii="Arial" w:hAnsi="Arial" w:cs="Arial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F3EDD"/>
    <w:rPr>
      <w:rFonts w:ascii="Arial" w:eastAsia="Times New Roman" w:hAnsi="Arial" w:cs="Arial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2560"/>
    <w:pPr>
      <w:widowControl/>
      <w:numPr>
        <w:numId w:val="0"/>
      </w:numPr>
      <w:overflowPunct/>
      <w:autoSpaceDE/>
      <w:autoSpaceDN/>
      <w:adjustRightInd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D66300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67256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72560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672560"/>
    <w:pPr>
      <w:spacing w:after="100"/>
      <w:ind w:left="480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38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F638C"/>
    <w:rPr>
      <w:rFonts w:ascii="Times New Roman" w:eastAsia="Times New Roman" w:hAnsi="Times New Roman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52A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52A8"/>
    <w:rPr>
      <w:rFonts w:ascii="Times New Roman" w:eastAsia="Times New Roman" w:hAnsi="Times New Roman"/>
      <w:sz w:val="16"/>
      <w:szCs w:val="16"/>
    </w:rPr>
  </w:style>
  <w:style w:type="paragraph" w:customStyle="1" w:styleId="xl24">
    <w:name w:val="xl24"/>
    <w:basedOn w:val="Normal"/>
    <w:rsid w:val="00F152A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47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64730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C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76BC4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D66300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76BC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FF881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76BC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FF881F"/>
    </w:rPr>
  </w:style>
  <w:style w:type="paragraph" w:styleId="Titre4">
    <w:name w:val="heading 4"/>
    <w:basedOn w:val="Normal"/>
    <w:next w:val="Normal"/>
    <w:link w:val="Titre4Car"/>
    <w:qFormat/>
    <w:rsid w:val="00F76BC4"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F76BC4"/>
    <w:pPr>
      <w:keepNext/>
      <w:numPr>
        <w:ilvl w:val="4"/>
        <w:numId w:val="1"/>
      </w:numPr>
      <w:outlineLvl w:val="4"/>
    </w:pPr>
    <w:rPr>
      <w:b/>
      <w:i/>
    </w:rPr>
  </w:style>
  <w:style w:type="paragraph" w:styleId="Titre6">
    <w:name w:val="heading 6"/>
    <w:basedOn w:val="Normal"/>
    <w:next w:val="Normal"/>
    <w:link w:val="Titre6Car"/>
    <w:qFormat/>
    <w:rsid w:val="00F76BC4"/>
    <w:pPr>
      <w:keepNext/>
      <w:numPr>
        <w:ilvl w:val="5"/>
        <w:numId w:val="1"/>
      </w:numPr>
      <w:outlineLvl w:val="5"/>
    </w:pPr>
    <w:rPr>
      <w:b/>
      <w:i/>
      <w:sz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76BC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6BC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6BC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76BC4"/>
    <w:rPr>
      <w:rFonts w:ascii="Cambria" w:eastAsia="Times New Roman" w:hAnsi="Cambria"/>
      <w:b/>
      <w:bCs/>
      <w:color w:val="D66300"/>
      <w:sz w:val="28"/>
      <w:szCs w:val="28"/>
    </w:rPr>
  </w:style>
  <w:style w:type="character" w:customStyle="1" w:styleId="Titre2Car">
    <w:name w:val="Titre 2 Car"/>
    <w:link w:val="Titre2"/>
    <w:rsid w:val="00F76BC4"/>
    <w:rPr>
      <w:rFonts w:ascii="Cambria" w:eastAsia="Times New Roman" w:hAnsi="Cambria"/>
      <w:b/>
      <w:bCs/>
      <w:color w:val="FF881F"/>
      <w:sz w:val="26"/>
      <w:szCs w:val="26"/>
    </w:rPr>
  </w:style>
  <w:style w:type="character" w:customStyle="1" w:styleId="Titre3Car">
    <w:name w:val="Titre 3 Car"/>
    <w:link w:val="Titre3"/>
    <w:rsid w:val="00F76BC4"/>
    <w:rPr>
      <w:rFonts w:ascii="Cambria" w:eastAsia="Times New Roman" w:hAnsi="Cambria"/>
      <w:b/>
      <w:bCs/>
      <w:color w:val="FF881F"/>
      <w:sz w:val="24"/>
    </w:rPr>
  </w:style>
  <w:style w:type="character" w:customStyle="1" w:styleId="Titre4Car">
    <w:name w:val="Titre 4 Car"/>
    <w:link w:val="Titre4"/>
    <w:rsid w:val="00F76BC4"/>
    <w:rPr>
      <w:rFonts w:ascii="Times New Roman" w:eastAsia="Times New Roman" w:hAnsi="Times New Roman"/>
      <w:b/>
      <w:sz w:val="24"/>
    </w:rPr>
  </w:style>
  <w:style w:type="character" w:customStyle="1" w:styleId="Titre5Car">
    <w:name w:val="Titre 5 Car"/>
    <w:link w:val="Titre5"/>
    <w:rsid w:val="00F76BC4"/>
    <w:rPr>
      <w:rFonts w:ascii="Times New Roman" w:eastAsia="Times New Roman" w:hAnsi="Times New Roman"/>
      <w:b/>
      <w:i/>
      <w:sz w:val="24"/>
    </w:rPr>
  </w:style>
  <w:style w:type="character" w:customStyle="1" w:styleId="Titre6Car">
    <w:name w:val="Titre 6 Car"/>
    <w:link w:val="Titre6"/>
    <w:rsid w:val="00F76BC4"/>
    <w:rPr>
      <w:rFonts w:ascii="Times New Roman" w:eastAsia="Times New Roman" w:hAnsi="Times New Roman"/>
      <w:b/>
      <w:i/>
      <w:sz w:val="32"/>
    </w:rPr>
  </w:style>
  <w:style w:type="character" w:customStyle="1" w:styleId="Titre7Car">
    <w:name w:val="Titre 7 Car"/>
    <w:link w:val="Titre7"/>
    <w:uiPriority w:val="9"/>
    <w:rsid w:val="00F76BC4"/>
    <w:rPr>
      <w:rFonts w:ascii="Cambria" w:eastAsia="Times New Roman" w:hAnsi="Cambria"/>
      <w:i/>
      <w:iCs/>
      <w:color w:val="404040"/>
      <w:sz w:val="24"/>
    </w:rPr>
  </w:style>
  <w:style w:type="character" w:customStyle="1" w:styleId="Titre8Car">
    <w:name w:val="Titre 8 Car"/>
    <w:link w:val="Titre8"/>
    <w:uiPriority w:val="9"/>
    <w:semiHidden/>
    <w:rsid w:val="00F76BC4"/>
    <w:rPr>
      <w:rFonts w:ascii="Cambria" w:eastAsia="Times New Roman" w:hAnsi="Cambria"/>
      <w:color w:val="404040"/>
    </w:rPr>
  </w:style>
  <w:style w:type="character" w:customStyle="1" w:styleId="Titre9Car">
    <w:name w:val="Titre 9 Car"/>
    <w:link w:val="Titre9"/>
    <w:uiPriority w:val="9"/>
    <w:semiHidden/>
    <w:rsid w:val="00F76BC4"/>
    <w:rPr>
      <w:rFonts w:ascii="Cambria" w:eastAsia="Times New Roman" w:hAnsi="Cambria"/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F76BC4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B2B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B2B8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2B2B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B2B81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2B2B81"/>
    <w:rPr>
      <w:color w:val="0000FF"/>
      <w:u w:val="single"/>
    </w:rPr>
  </w:style>
  <w:style w:type="character" w:styleId="Numrodepage">
    <w:name w:val="page number"/>
    <w:semiHidden/>
    <w:rsid w:val="002B2B8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3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30A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2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1">
    <w:name w:val="Light Grid Accent 1"/>
    <w:basedOn w:val="TableauNormal"/>
    <w:uiPriority w:val="62"/>
    <w:rsid w:val="00785A15"/>
    <w:tblPr>
      <w:tblStyleRowBandSize w:val="1"/>
      <w:tblStyleColBandSize w:val="1"/>
      <w:tblInd w:w="0" w:type="dxa"/>
      <w:tblBorders>
        <w:top w:val="single" w:sz="8" w:space="0" w:color="FF881F" w:themeColor="accent1"/>
        <w:left w:val="single" w:sz="8" w:space="0" w:color="FF881F" w:themeColor="accent1"/>
        <w:bottom w:val="single" w:sz="8" w:space="0" w:color="FF881F" w:themeColor="accent1"/>
        <w:right w:val="single" w:sz="8" w:space="0" w:color="FF881F" w:themeColor="accent1"/>
        <w:insideH w:val="single" w:sz="8" w:space="0" w:color="FF881F" w:themeColor="accent1"/>
        <w:insideV w:val="single" w:sz="8" w:space="0" w:color="FF88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1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H w:val="nil"/>
          <w:insideV w:val="single" w:sz="8" w:space="0" w:color="FF88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</w:tcPr>
    </w:tblStylePr>
    <w:tblStylePr w:type="band1Vert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</w:tcBorders>
        <w:shd w:val="clear" w:color="auto" w:fill="FFE1C7" w:themeFill="accent1" w:themeFillTint="3F"/>
      </w:tcPr>
    </w:tblStylePr>
    <w:tblStylePr w:type="band1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  <w:shd w:val="clear" w:color="auto" w:fill="FFE1C7" w:themeFill="accent1" w:themeFillTint="3F"/>
      </w:tcPr>
    </w:tblStylePr>
    <w:tblStylePr w:type="band2Horz">
      <w:tblPr/>
      <w:tcPr>
        <w:tcBorders>
          <w:top w:val="single" w:sz="8" w:space="0" w:color="FF881F" w:themeColor="accent1"/>
          <w:left w:val="single" w:sz="8" w:space="0" w:color="FF881F" w:themeColor="accent1"/>
          <w:bottom w:val="single" w:sz="8" w:space="0" w:color="FF881F" w:themeColor="accent1"/>
          <w:right w:val="single" w:sz="8" w:space="0" w:color="FF881F" w:themeColor="accent1"/>
          <w:insideV w:val="single" w:sz="8" w:space="0" w:color="FF881F" w:themeColor="accent1"/>
        </w:tcBorders>
      </w:tcPr>
    </w:tblStylePr>
  </w:style>
  <w:style w:type="paragraph" w:styleId="Retraitcorpsdetexte">
    <w:name w:val="Body Text Indent"/>
    <w:basedOn w:val="Normal"/>
    <w:link w:val="RetraitcorpsdetexteCar"/>
    <w:semiHidden/>
    <w:unhideWhenUsed/>
    <w:rsid w:val="008F3EDD"/>
    <w:pPr>
      <w:widowControl/>
      <w:overflowPunct/>
      <w:autoSpaceDE/>
      <w:autoSpaceDN/>
      <w:adjustRightInd/>
      <w:ind w:left="1440"/>
      <w:textAlignment w:val="auto"/>
    </w:pPr>
    <w:rPr>
      <w:rFonts w:ascii="Arial" w:hAnsi="Arial" w:cs="Arial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F3EDD"/>
    <w:rPr>
      <w:rFonts w:ascii="Arial" w:eastAsia="Times New Roman" w:hAnsi="Arial" w:cs="Arial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2560"/>
    <w:pPr>
      <w:widowControl/>
      <w:numPr>
        <w:numId w:val="0"/>
      </w:numPr>
      <w:overflowPunct/>
      <w:autoSpaceDE/>
      <w:autoSpaceDN/>
      <w:adjustRightInd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D66300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67256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72560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672560"/>
    <w:pPr>
      <w:spacing w:after="100"/>
      <w:ind w:left="480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38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F638C"/>
    <w:rPr>
      <w:rFonts w:ascii="Times New Roman" w:eastAsia="Times New Roman" w:hAnsi="Times New Roman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52A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52A8"/>
    <w:rPr>
      <w:rFonts w:ascii="Times New Roman" w:eastAsia="Times New Roman" w:hAnsi="Times New Roman"/>
      <w:sz w:val="16"/>
      <w:szCs w:val="16"/>
    </w:rPr>
  </w:style>
  <w:style w:type="paragraph" w:customStyle="1" w:styleId="xl24">
    <w:name w:val="xl24"/>
    <w:basedOn w:val="Normal"/>
    <w:rsid w:val="00F152A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47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6473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08A8-A65C-4C98-81E4-CFBD942A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1 - Le Système d’Information Comptable __ Partie 1 - Un système d’information</vt:lpstr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1 - Le Système d’Information Comptable __ Partie 1 - Un système d’information</dc:title>
  <dc:subject>Cours BTS CGO Processus 1</dc:subject>
  <dc:creator>Comptazine</dc:creator>
  <cp:lastModifiedBy>Comptazine</cp:lastModifiedBy>
  <cp:revision>9</cp:revision>
  <cp:lastPrinted>2012-09-13T18:41:00Z</cp:lastPrinted>
  <dcterms:created xsi:type="dcterms:W3CDTF">2012-09-20T06:58:00Z</dcterms:created>
  <dcterms:modified xsi:type="dcterms:W3CDTF">2012-09-20T13:51:00Z</dcterms:modified>
</cp:coreProperties>
</file>