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F6" w:rsidRPr="00863BF9" w:rsidRDefault="0036003E" w:rsidP="00BB7434">
      <w:pPr>
        <w:pStyle w:val="Titre"/>
      </w:pPr>
      <w:r>
        <w:t>Première</w:t>
      </w:r>
      <w:r w:rsidR="00EF36F6" w:rsidRPr="00863BF9">
        <w:t xml:space="preserve"> partie</w:t>
      </w:r>
      <w:r w:rsidR="00BB7434">
        <w:t xml:space="preserve"> : </w:t>
      </w:r>
      <w:r w:rsidR="00EF36F6" w:rsidRPr="00863BF9">
        <w:t>Gestion de la production</w:t>
      </w:r>
    </w:p>
    <w:p w:rsidR="002D559D" w:rsidRDefault="002D559D" w:rsidP="00D408BB">
      <w:pPr>
        <w:pStyle w:val="Titre1"/>
        <w:numPr>
          <w:ilvl w:val="1"/>
          <w:numId w:val="1"/>
        </w:numPr>
      </w:pPr>
      <w:r>
        <w:t>Calcul matriciel</w:t>
      </w:r>
      <w:r w:rsidR="003D6505">
        <w:t xml:space="preserve">, </w:t>
      </w:r>
      <w:r>
        <w:t>Notions de base</w:t>
      </w:r>
    </w:p>
    <w:p w:rsidR="008F4A1E" w:rsidRDefault="008F4A1E" w:rsidP="00D408BB">
      <w:pPr>
        <w:pStyle w:val="Titre3"/>
        <w:numPr>
          <w:ilvl w:val="2"/>
          <w:numId w:val="1"/>
        </w:numPr>
      </w:pPr>
      <w:r>
        <w:t>Définitions</w:t>
      </w:r>
    </w:p>
    <w:p w:rsidR="00FB6355" w:rsidRPr="00FB6355" w:rsidRDefault="00FB6355" w:rsidP="00FB6355"/>
    <w:p w:rsidR="008F4A1E" w:rsidRDefault="002D559D" w:rsidP="002D559D">
      <w:r>
        <w:t>Une matrice est un ensemble d’éléments disposé en lignes et en colonnes</w:t>
      </w:r>
      <w:r w:rsidR="00C019F9">
        <w:t xml:space="preserve">. </w:t>
      </w:r>
      <w:r>
        <w:t>Une matrice notée, A, d’ordre (m * n) est un tableau d’éléments formant m lignes et n colonnes.</w:t>
      </w:r>
      <w:r w:rsidR="00C019F9">
        <w:t xml:space="preserve"> </w:t>
      </w:r>
      <w:r>
        <w:t>Chaque élément de ce tableau sera noté par a</w:t>
      </w:r>
      <w:r w:rsidR="008F4A1E" w:rsidRPr="008F4A1E">
        <w:rPr>
          <w:vertAlign w:val="subscript"/>
        </w:rPr>
        <w:t>ij</w:t>
      </w:r>
      <w:r w:rsidR="008F4A1E">
        <w:rPr>
          <w:vertAlign w:val="subscript"/>
        </w:rPr>
        <w:t xml:space="preserve"> </w:t>
      </w:r>
      <w:r w:rsidR="008F4A1E">
        <w:t>où i désigne la ième ligne et j désigne la jème colonne.</w:t>
      </w:r>
      <w:r w:rsidR="00C019F9">
        <w:t xml:space="preserve"> </w:t>
      </w:r>
      <w:r w:rsidR="008F4A1E">
        <w:t>Mathématiquement, on peut écrire une matrice de la façon suivante :</w:t>
      </w:r>
    </w:p>
    <w:p w:rsidR="008F4A1E" w:rsidRDefault="008F4A1E" w:rsidP="00FB6355">
      <w:pPr>
        <w:jc w:val="center"/>
      </w:pPr>
      <w:r>
        <w:t>A = (a</w:t>
      </w:r>
      <w:r w:rsidRPr="008F4A1E">
        <w:rPr>
          <w:vertAlign w:val="subscript"/>
        </w:rPr>
        <w:t>ij</w:t>
      </w:r>
      <w:r>
        <w:t>) ou [a</w:t>
      </w:r>
      <w:r w:rsidRPr="008F4A1E">
        <w:rPr>
          <w:vertAlign w:val="subscript"/>
        </w:rPr>
        <w:t>ij</w:t>
      </w:r>
      <w:r>
        <w:t>] ; i = 1, 2, …, m</w:t>
      </w:r>
      <w:r>
        <w:tab/>
      </w:r>
      <w:r>
        <w:tab/>
        <w:t>j = 1, 2, …, n</w:t>
      </w:r>
    </w:p>
    <w:p w:rsidR="008F4A1E" w:rsidRDefault="00235239" w:rsidP="00FB6355">
      <w:pPr>
        <w:jc w:val="center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a11</m:t>
                </m:r>
              </m:e>
              <m:e>
                <m:r>
                  <w:rPr>
                    <w:rFonts w:ascii="Cambria Math" w:hAnsi="Cambria Math"/>
                  </w:rPr>
                  <m:t>a12</m:t>
                </m:r>
              </m:e>
              <m:e>
                <m:r>
                  <w:rPr>
                    <w:rFonts w:ascii="Cambria Math" w:hAnsi="Cambria Math"/>
                  </w:rPr>
                  <m:t>a1n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a21</m:t>
                </m:r>
              </m:e>
              <m:e>
                <m:r>
                  <w:rPr>
                    <w:rFonts w:ascii="Cambria Math" w:hAnsi="Cambria Math"/>
                  </w:rPr>
                  <m:t>a22</m:t>
                </m:r>
              </m:e>
              <m:e>
                <m:r>
                  <w:rPr>
                    <w:rFonts w:ascii="Cambria Math" w:hAnsi="Cambria Math"/>
                  </w:rPr>
                  <m:t>a2n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vertAlign w:val="subscript"/>
                  </w:rPr>
                  <m:t>m1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vertAlign w:val="subscript"/>
                  </w:rPr>
                  <m:t>m2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vertAlign w:val="subscript"/>
                  </w:rPr>
                  <m:t>mn</m:t>
                </m:r>
              </m:e>
            </m:mr>
          </m:m>
        </m:oMath>
      </m:oMathPara>
    </w:p>
    <w:p w:rsidR="008F4A1E" w:rsidRDefault="008F4A1E" w:rsidP="00FB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Ex</w:t>
      </w:r>
      <w:r w:rsidR="00A80EC7">
        <w:t>emple</w:t>
      </w:r>
      <w:r>
        <w:t> :</w:t>
      </w:r>
      <w:r w:rsidR="00FB6355">
        <w:t xml:space="preserve"> </w:t>
      </w:r>
      <w:r>
        <w:t xml:space="preserve">A </w:t>
      </w:r>
      <w:r w:rsidRPr="008F4A1E">
        <w:rPr>
          <w:vertAlign w:val="subscript"/>
        </w:rPr>
        <w:t>(3*2)</w:t>
      </w:r>
      <w:r>
        <w:t xml:space="preserve">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</w:p>
    <w:p w:rsidR="00FB6355" w:rsidRDefault="00FB6355" w:rsidP="00FB6355">
      <w:pPr>
        <w:jc w:val="center"/>
      </w:pPr>
      <w:r>
        <w:t>ou</w:t>
      </w:r>
    </w:p>
    <w:p w:rsidR="00FB6355" w:rsidRDefault="00FB6355" w:rsidP="00FB6355">
      <w:r>
        <w:t xml:space="preserve">Soit deux entiers n et p supérieurs ou égaux à 1. On appelle matrice de à coefficients dans K, un tableau rectangulaire à n lignes et p colonnes d'éléments de K. On dit aussi que </w:t>
      </w:r>
      <w:r>
        <w:rPr>
          <w:i/>
          <w:iCs/>
        </w:rPr>
        <w:t>A</w:t>
      </w:r>
      <w:r>
        <w:t xml:space="preserve"> est une matrice</w:t>
      </w:r>
      <w:r>
        <w:rPr>
          <w:noProof/>
        </w:rPr>
        <w:t xml:space="preserve"> </w:t>
      </w:r>
      <w:r w:rsidRPr="00FB6355">
        <w:rPr>
          <w:i/>
          <w:noProof/>
        </w:rPr>
        <w:t>n</w:t>
      </w:r>
      <w:r>
        <w:rPr>
          <w:i/>
          <w:noProof/>
        </w:rPr>
        <w:t xml:space="preserve"> x . </w:t>
      </w:r>
      <w:r>
        <w:t>Un tel tableau est représenté de la façon suivante :</w:t>
      </w:r>
    </w:p>
    <w:p w:rsidR="00FB6355" w:rsidRDefault="00E87538" w:rsidP="00FB6355">
      <w:pPr>
        <w:jc w:val="center"/>
      </w:pPr>
      <w:r>
        <w:rPr>
          <w:noProof/>
        </w:rPr>
        <w:drawing>
          <wp:inline distT="0" distB="0" distL="0" distR="0" wp14:anchorId="520959C2" wp14:editId="4BC53B8C">
            <wp:extent cx="4048125" cy="1819275"/>
            <wp:effectExtent l="0" t="0" r="0" b="9525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ôle de gestion - Chapitre 1, Gestion de la production - Partie 1, Calcul matriciel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355" w:rsidRDefault="00FB6355" w:rsidP="00FB6355">
      <w:r w:rsidRPr="00FB6355">
        <w:t>Remarqu</w:t>
      </w:r>
      <w:r>
        <w:t xml:space="preserve">e : En fait, si on désigne par </w:t>
      </w:r>
      <w:r w:rsidRPr="00FB6355">
        <w:rPr>
          <w:i/>
        </w:rPr>
        <w:t>I</w:t>
      </w:r>
      <w:r w:rsidRPr="00FB6355">
        <w:t xml:space="preserve"> l'ensemble des entiers compris entre 1 et </w:t>
      </w:r>
      <w:r w:rsidRPr="00FB6355">
        <w:rPr>
          <w:i/>
        </w:rPr>
        <w:t>n</w:t>
      </w:r>
      <w:r w:rsidRPr="00FB6355">
        <w:t xml:space="preserve"> et par </w:t>
      </w:r>
      <w:r w:rsidRPr="00FB6355">
        <w:rPr>
          <w:i/>
        </w:rPr>
        <w:t>J</w:t>
      </w:r>
      <w:r w:rsidRPr="00FB6355">
        <w:t xml:space="preserve"> l'ensemble des entiers compris entre 1 et </w:t>
      </w:r>
      <w:r w:rsidRPr="00FB6355">
        <w:rPr>
          <w:i/>
        </w:rPr>
        <w:t>p</w:t>
      </w:r>
      <w:r w:rsidRPr="00FB6355">
        <w:t>, se donner une matrice revient à se donner une application de</w:t>
      </w:r>
      <w:r>
        <w:t xml:space="preserve"> </w:t>
      </w:r>
      <w:r w:rsidRPr="00FB6355">
        <w:rPr>
          <w:i/>
        </w:rPr>
        <w:t>I x J</w:t>
      </w:r>
      <w:r w:rsidRPr="00FB6355">
        <w:t xml:space="preserve"> dans K, le coefficient </w:t>
      </w:r>
      <w:r>
        <w:t>a</w:t>
      </w:r>
      <w:r w:rsidRPr="00FB6355">
        <w:rPr>
          <w:vertAlign w:val="subscript"/>
        </w:rPr>
        <w:t>i,j</w:t>
      </w:r>
      <w:r>
        <w:t xml:space="preserve"> </w:t>
      </w:r>
      <w:r w:rsidRPr="00FB6355">
        <w:t>représentant l'image du couple</w:t>
      </w:r>
      <w:r>
        <w:t xml:space="preserve"> </w:t>
      </w:r>
      <w:r w:rsidRPr="00FB6355">
        <w:rPr>
          <w:i/>
        </w:rPr>
        <w:t>(i,j)</w:t>
      </w:r>
      <w:r w:rsidRPr="00FB6355">
        <w:t xml:space="preserve"> par cette application.</w:t>
      </w:r>
    </w:p>
    <w:p w:rsidR="00FB6355" w:rsidRDefault="00FB6355" w:rsidP="00FB6355"/>
    <w:p w:rsidR="008F4A1E" w:rsidRDefault="008F4A1E" w:rsidP="00D408BB">
      <w:pPr>
        <w:pStyle w:val="Titre3"/>
        <w:numPr>
          <w:ilvl w:val="2"/>
          <w:numId w:val="1"/>
        </w:numPr>
      </w:pPr>
      <w:r>
        <w:lastRenderedPageBreak/>
        <w:t>Cas particuliers</w:t>
      </w:r>
    </w:p>
    <w:p w:rsidR="00FB6355" w:rsidRPr="00FB6355" w:rsidRDefault="00FB6355" w:rsidP="00FB6355"/>
    <w:p w:rsidR="008F4A1E" w:rsidRDefault="008F4A1E" w:rsidP="00BB7434">
      <w:r w:rsidRPr="00FB6355">
        <w:rPr>
          <w:b/>
        </w:rPr>
        <w:t>Matrice carrée</w:t>
      </w:r>
      <w:r>
        <w:t> :</w:t>
      </w:r>
      <w:r w:rsidR="00FB6355">
        <w:t xml:space="preserve"> </w:t>
      </w:r>
      <w:r>
        <w:t>m=n</w:t>
      </w:r>
    </w:p>
    <w:p w:rsidR="0076365B" w:rsidRDefault="008F4A1E" w:rsidP="00BB7434">
      <w:r w:rsidRPr="00FB6355">
        <w:rPr>
          <w:b/>
        </w:rPr>
        <w:t>Matrice diagonale</w:t>
      </w:r>
      <w:r w:rsidR="0076365B">
        <w:t> :</w:t>
      </w:r>
      <w:r w:rsidR="00FB6355">
        <w:t xml:space="preserve"> </w:t>
      </w:r>
      <w:r w:rsidR="0076365B">
        <w:t>Une matrice carrée est dite diagonale si tous les éléments situés hors de la diagonale principale sont nuls. La diagonale principale est de haut en bas de gauche à droite.</w:t>
      </w:r>
    </w:p>
    <w:p w:rsidR="0076365B" w:rsidRDefault="0076365B" w:rsidP="00BB7434">
      <w:r w:rsidRPr="00FB6355">
        <w:rPr>
          <w:b/>
        </w:rPr>
        <w:t>Matrice identité</w:t>
      </w:r>
      <w:r>
        <w:t> noté par I:</w:t>
      </w:r>
      <w:r w:rsidR="00FB6355">
        <w:t xml:space="preserve"> </w:t>
      </w:r>
      <w:r>
        <w:t xml:space="preserve">est une matrice diagonale dont les éléments diagonaux sont égaux </w:t>
      </w:r>
    </w:p>
    <w:p w:rsidR="00842186" w:rsidRDefault="00842186" w:rsidP="00FB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I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  <w:r>
        <w:tab/>
        <w:t>;</w:t>
      </w:r>
      <w:r>
        <w:tab/>
        <w:t xml:space="preserve">I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</w:p>
    <w:p w:rsidR="00842186" w:rsidRDefault="00842186" w:rsidP="00BB7434">
      <w:r w:rsidRPr="00FB6355">
        <w:rPr>
          <w:b/>
        </w:rPr>
        <w:t xml:space="preserve">Matrice transposée de A est notée </w:t>
      </w:r>
      <w:r w:rsidRPr="00FB6355">
        <w:rPr>
          <w:b/>
          <w:vertAlign w:val="superscript"/>
        </w:rPr>
        <w:t xml:space="preserve">t </w:t>
      </w:r>
      <w:r w:rsidRPr="00FB6355">
        <w:rPr>
          <w:b/>
        </w:rPr>
        <w:t>A</w:t>
      </w:r>
      <w:r>
        <w:t> :</w:t>
      </w:r>
      <w:r>
        <w:tab/>
        <w:t>est une matrice formée à partir de A en inter changeant des lignes et les colonnes.</w:t>
      </w:r>
    </w:p>
    <w:p w:rsidR="00842186" w:rsidRDefault="00842186" w:rsidP="00FB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Ex</w:t>
      </w:r>
      <w:r w:rsidR="00FB6355">
        <w:t>emple</w:t>
      </w:r>
      <w:r>
        <w:t xml:space="preserve"> : Soit A </w:t>
      </w:r>
      <w:r w:rsidRPr="00842186">
        <w:rPr>
          <w:vertAlign w:val="subscript"/>
        </w:rPr>
        <w:t>(2*3)</w:t>
      </w:r>
      <w:r>
        <w:t xml:space="preserve">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  <m:mr>
            <m:e>
              <m:r>
                <w:rPr>
                  <w:rFonts w:ascii="Cambria Math" w:hAnsi="Cambria Math"/>
                </w:rPr>
                <m:t>-2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  <m:r>
          <w:rPr>
            <w:rFonts w:ascii="Cambria Math" w:hAnsi="Cambria Math"/>
          </w:rPr>
          <m:t> </m:t>
        </m:r>
      </m:oMath>
      <w:r>
        <w:t xml:space="preserve">; </w:t>
      </w:r>
      <w:r w:rsidRPr="00842186">
        <w:rPr>
          <w:vertAlign w:val="superscript"/>
        </w:rPr>
        <w:t>t</w:t>
      </w:r>
      <w:r>
        <w:t xml:space="preserve">A </w:t>
      </w:r>
      <w:r w:rsidRPr="00842186">
        <w:rPr>
          <w:vertAlign w:val="subscript"/>
        </w:rPr>
        <w:t>(3*2)</w:t>
      </w:r>
      <w:r>
        <w:t xml:space="preserve"> = </w:t>
      </w:r>
      <w:r>
        <w:tab/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-2</m:t>
              </m:r>
            </m:e>
          </m:mr>
          <m:mr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</w:p>
    <w:p w:rsidR="00842186" w:rsidRPr="00BB7434" w:rsidRDefault="00842186" w:rsidP="00BB7434">
      <w:r w:rsidRPr="00FB6355">
        <w:rPr>
          <w:b/>
        </w:rPr>
        <w:t>Matrice ligne (ou vecteur ligne)</w:t>
      </w:r>
      <w:r w:rsidRPr="00BB7434">
        <w:t> :</w:t>
      </w:r>
      <w:r w:rsidR="00FB6355">
        <w:t xml:space="preserve"> </w:t>
      </w:r>
      <w:r w:rsidRPr="00BB7434">
        <w:t xml:space="preserve">m =1 et n quelconque. </w:t>
      </w:r>
    </w:p>
    <w:p w:rsidR="00842186" w:rsidRDefault="00842186" w:rsidP="00FB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 = (a</w:t>
      </w:r>
      <w:r w:rsidRPr="00842186">
        <w:rPr>
          <w:vertAlign w:val="subscript"/>
        </w:rPr>
        <w:t>11</w:t>
      </w:r>
      <w:r>
        <w:t xml:space="preserve">  a</w:t>
      </w:r>
      <w:r w:rsidRPr="00842186">
        <w:rPr>
          <w:vertAlign w:val="subscript"/>
        </w:rPr>
        <w:t>12</w:t>
      </w:r>
      <w:r>
        <w:t xml:space="preserve">  …  a</w:t>
      </w:r>
      <w:r w:rsidRPr="00842186">
        <w:rPr>
          <w:vertAlign w:val="subscript"/>
        </w:rPr>
        <w:t>1n</w:t>
      </w:r>
      <w:r>
        <w:t>)</w:t>
      </w:r>
    </w:p>
    <w:p w:rsidR="00842186" w:rsidRPr="00BB7434" w:rsidRDefault="00842186" w:rsidP="00BB7434">
      <w:r w:rsidRPr="00FB6355">
        <w:rPr>
          <w:b/>
        </w:rPr>
        <w:t>Matrice colonne (ou vecteur colonne)</w:t>
      </w:r>
      <w:r w:rsidRPr="00BB7434">
        <w:t> :</w:t>
      </w:r>
      <w:r w:rsidR="00FB6355">
        <w:t xml:space="preserve"> </w:t>
      </w:r>
      <w:r w:rsidRPr="00BB7434">
        <w:t>n=1 et m quelconque.</w:t>
      </w:r>
    </w:p>
    <w:p w:rsidR="00842186" w:rsidRDefault="00842186" w:rsidP="00FB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a11</m:t>
              </m:r>
            </m:e>
          </m:mr>
          <m:mr>
            <m:e>
              <m:r>
                <w:rPr>
                  <w:rFonts w:ascii="Cambria Math" w:hAnsi="Cambria Math"/>
                </w:rPr>
                <m:t>a21</m:t>
              </m:r>
            </m:e>
          </m:mr>
          <m:mr>
            <m:e>
              <m:r>
                <w:rPr>
                  <w:rFonts w:ascii="Cambria Math" w:hAnsi="Cambria Math"/>
                </w:rPr>
                <m:t>…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am1</m:t>
              </m:r>
            </m:e>
          </m:mr>
        </m:m>
      </m:oMath>
      <w:r w:rsidR="00863BF9">
        <w:tab/>
        <w:t xml:space="preserve">A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2</m:t>
              </m:r>
            </m:e>
          </m:mr>
          <m:mr>
            <m:e>
              <m:r>
                <w:rPr>
                  <w:rFonts w:ascii="Cambria Math" w:hAnsi="Cambria Math"/>
                </w:rPr>
                <m:t>3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0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3</m:t>
              </m:r>
            </m:e>
          </m:mr>
        </m:m>
      </m:oMath>
      <w:bookmarkStart w:id="0" w:name="_GoBack"/>
      <w:bookmarkEnd w:id="0"/>
    </w:p>
    <w:sectPr w:rsidR="00842186" w:rsidSect="00A80EC7">
      <w:headerReference w:type="default" r:id="rId11"/>
      <w:footerReference w:type="defaul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39" w:rsidRDefault="00235239" w:rsidP="00774B22">
      <w:pPr>
        <w:spacing w:after="0" w:line="240" w:lineRule="auto"/>
      </w:pPr>
      <w:r>
        <w:separator/>
      </w:r>
    </w:p>
  </w:endnote>
  <w:endnote w:type="continuationSeparator" w:id="0">
    <w:p w:rsidR="00235239" w:rsidRDefault="00235239" w:rsidP="0077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F9" w:rsidRPr="00A80EC7" w:rsidRDefault="00C019F9" w:rsidP="00A80EC7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Contrôle de gestion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E73C16">
      <w:rPr>
        <w:rStyle w:val="Numrodepage"/>
        <w:bCs/>
        <w:noProof/>
      </w:rPr>
      <w:t>2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E73C16">
      <w:rPr>
        <w:rStyle w:val="Numrodepage"/>
        <w:bCs/>
        <w:noProof/>
      </w:rPr>
      <w:t>2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39" w:rsidRDefault="00235239" w:rsidP="00774B22">
      <w:pPr>
        <w:spacing w:after="0" w:line="240" w:lineRule="auto"/>
      </w:pPr>
      <w:r>
        <w:separator/>
      </w:r>
    </w:p>
  </w:footnote>
  <w:footnote w:type="continuationSeparator" w:id="0">
    <w:p w:rsidR="00235239" w:rsidRDefault="00235239" w:rsidP="0077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F9" w:rsidRDefault="00C019F9" w:rsidP="00A80EC7">
    <w:pPr>
      <w:pStyle w:val="En-tte"/>
      <w:tabs>
        <w:tab w:val="left" w:pos="555"/>
        <w:tab w:val="left" w:pos="5040"/>
        <w:tab w:val="left" w:pos="5400"/>
        <w:tab w:val="right" w:pos="1058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30AA3280" wp14:editId="0C6019D7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2352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49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F5A"/>
    <w:multiLevelType w:val="multilevel"/>
    <w:tmpl w:val="84005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F7E1A45"/>
    <w:multiLevelType w:val="multilevel"/>
    <w:tmpl w:val="D552271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E821D85"/>
    <w:multiLevelType w:val="hybridMultilevel"/>
    <w:tmpl w:val="F962A896"/>
    <w:lvl w:ilvl="0" w:tplc="929ABC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32939"/>
    <w:multiLevelType w:val="hybridMultilevel"/>
    <w:tmpl w:val="6548CFF6"/>
    <w:lvl w:ilvl="0" w:tplc="3B1039F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862DF"/>
    <w:multiLevelType w:val="multilevel"/>
    <w:tmpl w:val="D5522716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C49284E"/>
    <w:multiLevelType w:val="hybridMultilevel"/>
    <w:tmpl w:val="58866F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465AC"/>
    <w:multiLevelType w:val="hybridMultilevel"/>
    <w:tmpl w:val="B576F05A"/>
    <w:lvl w:ilvl="0" w:tplc="E294F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24C66"/>
    <w:multiLevelType w:val="hybridMultilevel"/>
    <w:tmpl w:val="225A4B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31DE6"/>
    <w:multiLevelType w:val="multilevel"/>
    <w:tmpl w:val="D552271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5706D40"/>
    <w:multiLevelType w:val="hybridMultilevel"/>
    <w:tmpl w:val="43F0A444"/>
    <w:lvl w:ilvl="0" w:tplc="43989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8555E"/>
    <w:multiLevelType w:val="hybridMultilevel"/>
    <w:tmpl w:val="12A814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B1AC7"/>
    <w:multiLevelType w:val="multilevel"/>
    <w:tmpl w:val="1A74175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6032214A"/>
    <w:multiLevelType w:val="hybridMultilevel"/>
    <w:tmpl w:val="33DA89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E3F3D"/>
    <w:multiLevelType w:val="hybridMultilevel"/>
    <w:tmpl w:val="21F88840"/>
    <w:lvl w:ilvl="0" w:tplc="5B401EC0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D4657"/>
    <w:multiLevelType w:val="hybridMultilevel"/>
    <w:tmpl w:val="DC903B62"/>
    <w:lvl w:ilvl="0" w:tplc="22E4F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20C39"/>
    <w:multiLevelType w:val="multilevel"/>
    <w:tmpl w:val="36E8E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5631551"/>
    <w:multiLevelType w:val="multilevel"/>
    <w:tmpl w:val="D552271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BE71E17"/>
    <w:multiLevelType w:val="multilevel"/>
    <w:tmpl w:val="D552271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FBF1658"/>
    <w:multiLevelType w:val="multilevel"/>
    <w:tmpl w:val="D3945E6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6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1"/>
  </w:num>
  <w:num w:numId="13">
    <w:abstractNumId w:val="15"/>
  </w:num>
  <w:num w:numId="14">
    <w:abstractNumId w:val="18"/>
  </w:num>
  <w:num w:numId="15">
    <w:abstractNumId w:val="16"/>
  </w:num>
  <w:num w:numId="16">
    <w:abstractNumId w:val="1"/>
  </w:num>
  <w:num w:numId="17">
    <w:abstractNumId w:val="8"/>
  </w:num>
  <w:num w:numId="18">
    <w:abstractNumId w:val="4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22"/>
    <w:rsid w:val="000003EA"/>
    <w:rsid w:val="0004051E"/>
    <w:rsid w:val="00040961"/>
    <w:rsid w:val="00056598"/>
    <w:rsid w:val="00067313"/>
    <w:rsid w:val="00074915"/>
    <w:rsid w:val="00082CCA"/>
    <w:rsid w:val="00093E7B"/>
    <w:rsid w:val="000968BF"/>
    <w:rsid w:val="000A08C9"/>
    <w:rsid w:val="000E371A"/>
    <w:rsid w:val="000E77CE"/>
    <w:rsid w:val="000F78AE"/>
    <w:rsid w:val="00112CD3"/>
    <w:rsid w:val="00126A33"/>
    <w:rsid w:val="00141A06"/>
    <w:rsid w:val="00150C78"/>
    <w:rsid w:val="00151F1C"/>
    <w:rsid w:val="001523AA"/>
    <w:rsid w:val="00152F4A"/>
    <w:rsid w:val="001568EB"/>
    <w:rsid w:val="00167589"/>
    <w:rsid w:val="00176E23"/>
    <w:rsid w:val="0018439E"/>
    <w:rsid w:val="00184C66"/>
    <w:rsid w:val="00197D1A"/>
    <w:rsid w:val="001A3F46"/>
    <w:rsid w:val="001F1B44"/>
    <w:rsid w:val="001F6ACE"/>
    <w:rsid w:val="002009ED"/>
    <w:rsid w:val="00204F21"/>
    <w:rsid w:val="0020547E"/>
    <w:rsid w:val="00216624"/>
    <w:rsid w:val="002251E5"/>
    <w:rsid w:val="00230F41"/>
    <w:rsid w:val="0023391F"/>
    <w:rsid w:val="00235239"/>
    <w:rsid w:val="00241FE2"/>
    <w:rsid w:val="00245E3F"/>
    <w:rsid w:val="00252509"/>
    <w:rsid w:val="002749C2"/>
    <w:rsid w:val="00284012"/>
    <w:rsid w:val="002A29DC"/>
    <w:rsid w:val="002C2C03"/>
    <w:rsid w:val="002D1126"/>
    <w:rsid w:val="002D559D"/>
    <w:rsid w:val="0033117B"/>
    <w:rsid w:val="003325F0"/>
    <w:rsid w:val="00333A3D"/>
    <w:rsid w:val="0036003E"/>
    <w:rsid w:val="00364AEE"/>
    <w:rsid w:val="00380632"/>
    <w:rsid w:val="00386F35"/>
    <w:rsid w:val="003A5F4A"/>
    <w:rsid w:val="003C6EB7"/>
    <w:rsid w:val="003D229C"/>
    <w:rsid w:val="003D50A1"/>
    <w:rsid w:val="003D6505"/>
    <w:rsid w:val="003E4268"/>
    <w:rsid w:val="003F0CDA"/>
    <w:rsid w:val="00401556"/>
    <w:rsid w:val="00413078"/>
    <w:rsid w:val="00414707"/>
    <w:rsid w:val="00424037"/>
    <w:rsid w:val="00431182"/>
    <w:rsid w:val="00432971"/>
    <w:rsid w:val="00433F19"/>
    <w:rsid w:val="0044492A"/>
    <w:rsid w:val="00457CD8"/>
    <w:rsid w:val="0048447D"/>
    <w:rsid w:val="004A1680"/>
    <w:rsid w:val="004A64E9"/>
    <w:rsid w:val="004A7665"/>
    <w:rsid w:val="004B59B8"/>
    <w:rsid w:val="004C1046"/>
    <w:rsid w:val="004C22C1"/>
    <w:rsid w:val="004E3740"/>
    <w:rsid w:val="004E4A90"/>
    <w:rsid w:val="00515223"/>
    <w:rsid w:val="005210E3"/>
    <w:rsid w:val="0052221B"/>
    <w:rsid w:val="00525B3E"/>
    <w:rsid w:val="00525EC5"/>
    <w:rsid w:val="00527057"/>
    <w:rsid w:val="005A1375"/>
    <w:rsid w:val="005A20A6"/>
    <w:rsid w:val="005A6429"/>
    <w:rsid w:val="005A6C44"/>
    <w:rsid w:val="005C1E56"/>
    <w:rsid w:val="005C72B8"/>
    <w:rsid w:val="005E677B"/>
    <w:rsid w:val="005F1962"/>
    <w:rsid w:val="005F1F58"/>
    <w:rsid w:val="005F5CE6"/>
    <w:rsid w:val="0061189D"/>
    <w:rsid w:val="006174D0"/>
    <w:rsid w:val="006466E2"/>
    <w:rsid w:val="006615AA"/>
    <w:rsid w:val="00684369"/>
    <w:rsid w:val="00690473"/>
    <w:rsid w:val="00690551"/>
    <w:rsid w:val="006B7E06"/>
    <w:rsid w:val="006F5FCF"/>
    <w:rsid w:val="00712462"/>
    <w:rsid w:val="00722D2E"/>
    <w:rsid w:val="007245E2"/>
    <w:rsid w:val="007371F7"/>
    <w:rsid w:val="0074577B"/>
    <w:rsid w:val="0076365B"/>
    <w:rsid w:val="00774B22"/>
    <w:rsid w:val="0078693A"/>
    <w:rsid w:val="007A19B7"/>
    <w:rsid w:val="007A500B"/>
    <w:rsid w:val="007D2DE2"/>
    <w:rsid w:val="008067C7"/>
    <w:rsid w:val="00826391"/>
    <w:rsid w:val="00842186"/>
    <w:rsid w:val="00844DFD"/>
    <w:rsid w:val="00863BF9"/>
    <w:rsid w:val="00871E95"/>
    <w:rsid w:val="00886F14"/>
    <w:rsid w:val="008965AA"/>
    <w:rsid w:val="008B5246"/>
    <w:rsid w:val="008C0995"/>
    <w:rsid w:val="008C0C2E"/>
    <w:rsid w:val="008D22AA"/>
    <w:rsid w:val="008D3F1D"/>
    <w:rsid w:val="008D3FDD"/>
    <w:rsid w:val="008F4A1E"/>
    <w:rsid w:val="00913F6F"/>
    <w:rsid w:val="00920332"/>
    <w:rsid w:val="009260FE"/>
    <w:rsid w:val="00947661"/>
    <w:rsid w:val="00950393"/>
    <w:rsid w:val="00952C50"/>
    <w:rsid w:val="009679D1"/>
    <w:rsid w:val="00972853"/>
    <w:rsid w:val="00974C6D"/>
    <w:rsid w:val="00980D32"/>
    <w:rsid w:val="009A0E8C"/>
    <w:rsid w:val="009B70C3"/>
    <w:rsid w:val="009F4242"/>
    <w:rsid w:val="00A02DDD"/>
    <w:rsid w:val="00A137A4"/>
    <w:rsid w:val="00A213B1"/>
    <w:rsid w:val="00A303AD"/>
    <w:rsid w:val="00A32717"/>
    <w:rsid w:val="00A33C8A"/>
    <w:rsid w:val="00A436F0"/>
    <w:rsid w:val="00A46B4C"/>
    <w:rsid w:val="00A52D7D"/>
    <w:rsid w:val="00A5351C"/>
    <w:rsid w:val="00A65892"/>
    <w:rsid w:val="00A73344"/>
    <w:rsid w:val="00A80EC7"/>
    <w:rsid w:val="00A915BB"/>
    <w:rsid w:val="00A91610"/>
    <w:rsid w:val="00A937E7"/>
    <w:rsid w:val="00AA6431"/>
    <w:rsid w:val="00AB31AD"/>
    <w:rsid w:val="00AD1002"/>
    <w:rsid w:val="00AD7B2D"/>
    <w:rsid w:val="00AF0486"/>
    <w:rsid w:val="00AF1EC1"/>
    <w:rsid w:val="00B015BD"/>
    <w:rsid w:val="00B0368C"/>
    <w:rsid w:val="00B13B03"/>
    <w:rsid w:val="00B26951"/>
    <w:rsid w:val="00B44008"/>
    <w:rsid w:val="00B47BA1"/>
    <w:rsid w:val="00B71CE3"/>
    <w:rsid w:val="00B81424"/>
    <w:rsid w:val="00B86615"/>
    <w:rsid w:val="00B90091"/>
    <w:rsid w:val="00B91F56"/>
    <w:rsid w:val="00BA573D"/>
    <w:rsid w:val="00BB3725"/>
    <w:rsid w:val="00BB7434"/>
    <w:rsid w:val="00BC1DAB"/>
    <w:rsid w:val="00BD13D3"/>
    <w:rsid w:val="00BD63DB"/>
    <w:rsid w:val="00C01735"/>
    <w:rsid w:val="00C019F9"/>
    <w:rsid w:val="00C4039C"/>
    <w:rsid w:val="00CB4826"/>
    <w:rsid w:val="00CE294B"/>
    <w:rsid w:val="00CE630C"/>
    <w:rsid w:val="00CE712D"/>
    <w:rsid w:val="00CE7D5F"/>
    <w:rsid w:val="00D04BE7"/>
    <w:rsid w:val="00D23CB6"/>
    <w:rsid w:val="00D257E2"/>
    <w:rsid w:val="00D3469A"/>
    <w:rsid w:val="00D408BB"/>
    <w:rsid w:val="00D43CE1"/>
    <w:rsid w:val="00D5260F"/>
    <w:rsid w:val="00D554C5"/>
    <w:rsid w:val="00D57490"/>
    <w:rsid w:val="00D61045"/>
    <w:rsid w:val="00D720D4"/>
    <w:rsid w:val="00D741C0"/>
    <w:rsid w:val="00D76F24"/>
    <w:rsid w:val="00D830A4"/>
    <w:rsid w:val="00DD194C"/>
    <w:rsid w:val="00DF5F1D"/>
    <w:rsid w:val="00E147B4"/>
    <w:rsid w:val="00E32277"/>
    <w:rsid w:val="00E54DDA"/>
    <w:rsid w:val="00E73C16"/>
    <w:rsid w:val="00E770C9"/>
    <w:rsid w:val="00E87538"/>
    <w:rsid w:val="00E924CB"/>
    <w:rsid w:val="00E9287E"/>
    <w:rsid w:val="00EA3155"/>
    <w:rsid w:val="00EB598B"/>
    <w:rsid w:val="00ED21F8"/>
    <w:rsid w:val="00ED47DC"/>
    <w:rsid w:val="00EE0548"/>
    <w:rsid w:val="00EE30F3"/>
    <w:rsid w:val="00EF36F6"/>
    <w:rsid w:val="00EF3E35"/>
    <w:rsid w:val="00F01948"/>
    <w:rsid w:val="00F05491"/>
    <w:rsid w:val="00F2362E"/>
    <w:rsid w:val="00F55C29"/>
    <w:rsid w:val="00F56BA8"/>
    <w:rsid w:val="00F65126"/>
    <w:rsid w:val="00F72EF4"/>
    <w:rsid w:val="00F91100"/>
    <w:rsid w:val="00F914AA"/>
    <w:rsid w:val="00FA2DFE"/>
    <w:rsid w:val="00FB6355"/>
    <w:rsid w:val="00FC1AD7"/>
    <w:rsid w:val="00FC1E0A"/>
    <w:rsid w:val="00FD5430"/>
    <w:rsid w:val="00FE5689"/>
    <w:rsid w:val="00FF5216"/>
    <w:rsid w:val="00FF55DC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63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0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42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0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42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0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0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774B2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74B22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B22"/>
  </w:style>
  <w:style w:type="paragraph" w:styleId="Pieddepage">
    <w:name w:val="footer"/>
    <w:basedOn w:val="Normal"/>
    <w:link w:val="PieddepageCar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74B22"/>
  </w:style>
  <w:style w:type="character" w:customStyle="1" w:styleId="Titre1Car">
    <w:name w:val="Titre 1 Car"/>
    <w:basedOn w:val="Policepardfaut"/>
    <w:link w:val="Titre1"/>
    <w:uiPriority w:val="9"/>
    <w:rsid w:val="00774B22"/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4B22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774B22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D43CE1"/>
    <w:pPr>
      <w:tabs>
        <w:tab w:val="right" w:leader="dot" w:pos="9062"/>
      </w:tabs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774B2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B3725"/>
    <w:rPr>
      <w:color w:val="FF912E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24037"/>
    <w:pPr>
      <w:pBdr>
        <w:bottom w:val="single" w:sz="8" w:space="4" w:color="FF88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4037"/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D63D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D63DB"/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BA8"/>
    <w:pPr>
      <w:pBdr>
        <w:bottom w:val="single" w:sz="4" w:space="4" w:color="FF881F" w:themeColor="accent1"/>
      </w:pBdr>
      <w:spacing w:before="200" w:after="280"/>
      <w:ind w:left="936" w:right="936"/>
    </w:pPr>
    <w:rPr>
      <w:b/>
      <w:bCs/>
      <w:i/>
      <w:iCs/>
      <w:color w:val="FF881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BA8"/>
    <w:rPr>
      <w:b/>
      <w:bCs/>
      <w:i/>
      <w:iCs/>
      <w:color w:val="FF881F" w:themeColor="accent1"/>
    </w:rPr>
  </w:style>
  <w:style w:type="character" w:styleId="Textedelespacerserv">
    <w:name w:val="Placeholder Text"/>
    <w:basedOn w:val="Policepardfaut"/>
    <w:uiPriority w:val="99"/>
    <w:semiHidden/>
    <w:rsid w:val="00333A3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67589"/>
    <w:rPr>
      <w:color w:val="B5CB83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559D"/>
    <w:pPr>
      <w:numPr>
        <w:ilvl w:val="1"/>
      </w:numPr>
    </w:pPr>
    <w:rPr>
      <w:rFonts w:asciiTheme="majorHAnsi" w:eastAsiaTheme="majorEastAsia" w:hAnsiTheme="majorHAnsi" w:cstheme="majorBidi"/>
      <w:i/>
      <w:iCs/>
      <w:color w:val="FF881F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559D"/>
    <w:rPr>
      <w:rFonts w:asciiTheme="majorHAnsi" w:eastAsiaTheme="majorEastAsia" w:hAnsiTheme="majorHAnsi" w:cstheme="majorBidi"/>
      <w:i/>
      <w:iCs/>
      <w:color w:val="FF881F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F4A1E"/>
    <w:rPr>
      <w:rFonts w:asciiTheme="majorHAnsi" w:eastAsiaTheme="majorEastAsia" w:hAnsiTheme="majorHAnsi" w:cstheme="majorBidi"/>
      <w:b/>
      <w:bCs/>
      <w:color w:val="FF881F" w:themeColor="accent1"/>
    </w:rPr>
  </w:style>
  <w:style w:type="character" w:customStyle="1" w:styleId="Titre4Car">
    <w:name w:val="Titre 4 Car"/>
    <w:basedOn w:val="Policepardfaut"/>
    <w:link w:val="Titre4"/>
    <w:uiPriority w:val="9"/>
    <w:rsid w:val="00863BF9"/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4051E"/>
    <w:rPr>
      <w:rFonts w:asciiTheme="majorHAnsi" w:eastAsiaTheme="majorEastAsia" w:hAnsiTheme="majorHAnsi" w:cstheme="majorBidi"/>
      <w:color w:val="8E42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4051E"/>
    <w:rPr>
      <w:rFonts w:asciiTheme="majorHAnsi" w:eastAsiaTheme="majorEastAsia" w:hAnsiTheme="majorHAnsi" w:cstheme="majorBidi"/>
      <w:i/>
      <w:iCs/>
      <w:color w:val="8E42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0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40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4051E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04051E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04051E"/>
    <w:pPr>
      <w:spacing w:after="100"/>
      <w:ind w:left="1100"/>
    </w:pPr>
  </w:style>
  <w:style w:type="table" w:styleId="Grilledutableau">
    <w:name w:val="Table Grid"/>
    <w:basedOn w:val="TableauNormal"/>
    <w:uiPriority w:val="59"/>
    <w:rsid w:val="00D57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semiHidden/>
    <w:rsid w:val="00A8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63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0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42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0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42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0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0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774B2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74B22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B22"/>
  </w:style>
  <w:style w:type="paragraph" w:styleId="Pieddepage">
    <w:name w:val="footer"/>
    <w:basedOn w:val="Normal"/>
    <w:link w:val="PieddepageCar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74B22"/>
  </w:style>
  <w:style w:type="character" w:customStyle="1" w:styleId="Titre1Car">
    <w:name w:val="Titre 1 Car"/>
    <w:basedOn w:val="Policepardfaut"/>
    <w:link w:val="Titre1"/>
    <w:uiPriority w:val="9"/>
    <w:rsid w:val="00774B22"/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4B22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774B22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D43CE1"/>
    <w:pPr>
      <w:tabs>
        <w:tab w:val="right" w:leader="dot" w:pos="9062"/>
      </w:tabs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774B2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B3725"/>
    <w:rPr>
      <w:color w:val="FF912E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24037"/>
    <w:pPr>
      <w:pBdr>
        <w:bottom w:val="single" w:sz="8" w:space="4" w:color="FF88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4037"/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D63D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D63DB"/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BA8"/>
    <w:pPr>
      <w:pBdr>
        <w:bottom w:val="single" w:sz="4" w:space="4" w:color="FF881F" w:themeColor="accent1"/>
      </w:pBdr>
      <w:spacing w:before="200" w:after="280"/>
      <w:ind w:left="936" w:right="936"/>
    </w:pPr>
    <w:rPr>
      <w:b/>
      <w:bCs/>
      <w:i/>
      <w:iCs/>
      <w:color w:val="FF881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BA8"/>
    <w:rPr>
      <w:b/>
      <w:bCs/>
      <w:i/>
      <w:iCs/>
      <w:color w:val="FF881F" w:themeColor="accent1"/>
    </w:rPr>
  </w:style>
  <w:style w:type="character" w:styleId="Textedelespacerserv">
    <w:name w:val="Placeholder Text"/>
    <w:basedOn w:val="Policepardfaut"/>
    <w:uiPriority w:val="99"/>
    <w:semiHidden/>
    <w:rsid w:val="00333A3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67589"/>
    <w:rPr>
      <w:color w:val="B5CB83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559D"/>
    <w:pPr>
      <w:numPr>
        <w:ilvl w:val="1"/>
      </w:numPr>
    </w:pPr>
    <w:rPr>
      <w:rFonts w:asciiTheme="majorHAnsi" w:eastAsiaTheme="majorEastAsia" w:hAnsiTheme="majorHAnsi" w:cstheme="majorBidi"/>
      <w:i/>
      <w:iCs/>
      <w:color w:val="FF881F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559D"/>
    <w:rPr>
      <w:rFonts w:asciiTheme="majorHAnsi" w:eastAsiaTheme="majorEastAsia" w:hAnsiTheme="majorHAnsi" w:cstheme="majorBidi"/>
      <w:i/>
      <w:iCs/>
      <w:color w:val="FF881F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F4A1E"/>
    <w:rPr>
      <w:rFonts w:asciiTheme="majorHAnsi" w:eastAsiaTheme="majorEastAsia" w:hAnsiTheme="majorHAnsi" w:cstheme="majorBidi"/>
      <w:b/>
      <w:bCs/>
      <w:color w:val="FF881F" w:themeColor="accent1"/>
    </w:rPr>
  </w:style>
  <w:style w:type="character" w:customStyle="1" w:styleId="Titre4Car">
    <w:name w:val="Titre 4 Car"/>
    <w:basedOn w:val="Policepardfaut"/>
    <w:link w:val="Titre4"/>
    <w:uiPriority w:val="9"/>
    <w:rsid w:val="00863BF9"/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4051E"/>
    <w:rPr>
      <w:rFonts w:asciiTheme="majorHAnsi" w:eastAsiaTheme="majorEastAsia" w:hAnsiTheme="majorHAnsi" w:cstheme="majorBidi"/>
      <w:color w:val="8E42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4051E"/>
    <w:rPr>
      <w:rFonts w:asciiTheme="majorHAnsi" w:eastAsiaTheme="majorEastAsia" w:hAnsiTheme="majorHAnsi" w:cstheme="majorBidi"/>
      <w:i/>
      <w:iCs/>
      <w:color w:val="8E42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0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40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4051E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04051E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04051E"/>
    <w:pPr>
      <w:spacing w:after="100"/>
      <w:ind w:left="1100"/>
    </w:pPr>
  </w:style>
  <w:style w:type="table" w:styleId="Grilledutableau">
    <w:name w:val="Table Grid"/>
    <w:basedOn w:val="TableauNormal"/>
    <w:uiPriority w:val="59"/>
    <w:rsid w:val="00D57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semiHidden/>
    <w:rsid w:val="00A8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>Mathématiques appliqués au contrôle de gestion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21E92D-0EA2-4F1F-A93C-0DDF467B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CONTROLE DE GESTION</vt:lpstr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GESTION</dc:title>
  <dc:creator>Comptazine</dc:creator>
  <cp:lastModifiedBy>Comptazine</cp:lastModifiedBy>
  <cp:revision>2</cp:revision>
  <cp:lastPrinted>2010-03-22T08:26:00Z</cp:lastPrinted>
  <dcterms:created xsi:type="dcterms:W3CDTF">2012-10-31T16:08:00Z</dcterms:created>
  <dcterms:modified xsi:type="dcterms:W3CDTF">2012-10-31T16:08:00Z</dcterms:modified>
</cp:coreProperties>
</file>