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201</w:t>
      </w:r>
      <w:r w:rsidR="00957600">
        <w:rPr>
          <w:b/>
          <w:bCs/>
          <w:sz w:val="28"/>
          <w:szCs w:val="28"/>
        </w:rPr>
        <w:t>0</w:t>
      </w:r>
    </w:p>
    <w:p w:rsidR="00345B17" w:rsidRPr="00C40335" w:rsidRDefault="00345B17" w:rsidP="00345B17">
      <w:pPr>
        <w:autoSpaceDE w:val="0"/>
        <w:autoSpaceDN w:val="0"/>
        <w:adjustRightInd w:val="0"/>
        <w:spacing w:line="360" w:lineRule="auto"/>
        <w:jc w:val="center"/>
        <w:rPr>
          <w:b/>
          <w:bCs/>
          <w:sz w:val="22"/>
          <w:szCs w:val="22"/>
        </w:rPr>
      </w:pPr>
      <w:r w:rsidRPr="00C40335">
        <w:rPr>
          <w:b/>
          <w:bCs/>
          <w:sz w:val="22"/>
          <w:szCs w:val="22"/>
        </w:rPr>
        <w:t>ELEMENTS DE CORRECTION</w:t>
      </w:r>
    </w:p>
    <w:p w:rsidR="00345B17" w:rsidRPr="00C40335" w:rsidRDefault="00345B17" w:rsidP="00345B17">
      <w:pPr>
        <w:autoSpaceDE w:val="0"/>
        <w:autoSpaceDN w:val="0"/>
        <w:adjustRightInd w:val="0"/>
        <w:jc w:val="center"/>
        <w:rPr>
          <w:b/>
          <w:bCs/>
          <w:sz w:val="22"/>
          <w:szCs w:val="22"/>
        </w:rPr>
      </w:pPr>
    </w:p>
    <w:p w:rsidR="00345B17" w:rsidRPr="00C40335" w:rsidRDefault="00345B17" w:rsidP="00345B17">
      <w:pPr>
        <w:autoSpaceDE w:val="0"/>
        <w:autoSpaceDN w:val="0"/>
        <w:adjustRightInd w:val="0"/>
        <w:rPr>
          <w:bCs/>
          <w:i/>
          <w:iCs/>
          <w:sz w:val="22"/>
          <w:szCs w:val="22"/>
        </w:rPr>
      </w:pPr>
      <w:r w:rsidRPr="00C40335">
        <w:rPr>
          <w:bCs/>
          <w:i/>
          <w:iCs/>
          <w:sz w:val="22"/>
          <w:szCs w:val="22"/>
        </w:rPr>
        <w:t>On se reportera, pour les critères d’évaluation généraux de la synthèse et de l’écriture personnelle, à la charte des examinateurs ci-jointe.</w:t>
      </w:r>
    </w:p>
    <w:p w:rsidR="00345B17" w:rsidRPr="00C40335" w:rsidRDefault="00345B17" w:rsidP="00345B17">
      <w:pPr>
        <w:autoSpaceDE w:val="0"/>
        <w:autoSpaceDN w:val="0"/>
        <w:adjustRightInd w:val="0"/>
        <w:rPr>
          <w:bCs/>
          <w:i/>
          <w:iCs/>
          <w:sz w:val="22"/>
          <w:szCs w:val="22"/>
        </w:rPr>
      </w:pPr>
    </w:p>
    <w:p w:rsidR="00345B17" w:rsidRPr="00C40335" w:rsidRDefault="00345B17" w:rsidP="00345B17">
      <w:pPr>
        <w:autoSpaceDE w:val="0"/>
        <w:autoSpaceDN w:val="0"/>
        <w:adjustRightInd w:val="0"/>
        <w:rPr>
          <w:bCs/>
        </w:rPr>
      </w:pPr>
      <w:r w:rsidRPr="00C40335">
        <w:rPr>
          <w:bCs/>
        </w:rPr>
        <w:t>Maîtrise de la langue pour l’ensemble des deux exercices :</w:t>
      </w:r>
    </w:p>
    <w:p w:rsidR="00345B17" w:rsidRPr="00C40335" w:rsidRDefault="00345B17" w:rsidP="00345B17">
      <w:pPr>
        <w:autoSpaceDE w:val="0"/>
        <w:autoSpaceDN w:val="0"/>
        <w:adjustRightInd w:val="0"/>
        <w:rPr>
          <w:bCs/>
        </w:rPr>
      </w:pPr>
    </w:p>
    <w:p w:rsidR="00345B17" w:rsidRPr="00C40335" w:rsidRDefault="00345B17" w:rsidP="00345B17">
      <w:pPr>
        <w:autoSpaceDE w:val="0"/>
        <w:autoSpaceDN w:val="0"/>
        <w:adjustRightInd w:val="0"/>
        <w:rPr>
          <w:bCs/>
          <w:sz w:val="22"/>
          <w:szCs w:val="22"/>
        </w:rPr>
      </w:pPr>
      <w:r w:rsidRPr="00C40335">
        <w:rPr>
          <w:bCs/>
          <w:sz w:val="22"/>
          <w:szCs w:val="22"/>
        </w:rPr>
        <w:t>On pénalisera une maîtrise défaillante de la langue (orthographe et syntaxe) en enlevant 2 points maximum sur la note globale finale calculée sur 20</w:t>
      </w:r>
    </w:p>
    <w:p w:rsidR="00345B17" w:rsidRPr="00C40335" w:rsidRDefault="00345B17" w:rsidP="00345B17">
      <w:pPr>
        <w:autoSpaceDE w:val="0"/>
        <w:autoSpaceDN w:val="0"/>
        <w:adjustRightInd w:val="0"/>
        <w:rPr>
          <w:b/>
          <w:bCs/>
          <w:sz w:val="22"/>
          <w:szCs w:val="22"/>
        </w:rPr>
      </w:pPr>
    </w:p>
    <w:p w:rsidR="00345B17" w:rsidRPr="00C40335" w:rsidRDefault="00345B17" w:rsidP="00345B17">
      <w:pPr>
        <w:autoSpaceDE w:val="0"/>
        <w:autoSpaceDN w:val="0"/>
        <w:adjustRightInd w:val="0"/>
        <w:ind w:firstLine="709"/>
        <w:rPr>
          <w:b/>
          <w:bCs/>
        </w:rPr>
      </w:pPr>
      <w:r w:rsidRPr="00C40335">
        <w:rPr>
          <w:b/>
          <w:bCs/>
        </w:rPr>
        <w:t>Première partie : Synthèse (40 points)</w:t>
      </w:r>
    </w:p>
    <w:p w:rsidR="00345B17" w:rsidRPr="00C40335" w:rsidRDefault="00345B17" w:rsidP="00345B17">
      <w:pPr>
        <w:autoSpaceDE w:val="0"/>
        <w:autoSpaceDN w:val="0"/>
        <w:adjustRightInd w:val="0"/>
        <w:rPr>
          <w:b/>
          <w:bCs/>
        </w:rPr>
      </w:pPr>
    </w:p>
    <w:p w:rsidR="00345B17" w:rsidRPr="00C40335" w:rsidRDefault="00345B17" w:rsidP="00345B17">
      <w:pPr>
        <w:pBdr>
          <w:top w:val="single" w:sz="4" w:space="1" w:color="auto"/>
          <w:left w:val="single" w:sz="4" w:space="4" w:color="auto"/>
          <w:bottom w:val="single" w:sz="4" w:space="1" w:color="auto"/>
          <w:right w:val="single" w:sz="4" w:space="4" w:color="auto"/>
        </w:pBdr>
        <w:autoSpaceDE w:val="0"/>
        <w:autoSpaceDN w:val="0"/>
        <w:adjustRightInd w:val="0"/>
        <w:ind w:firstLine="709"/>
        <w:rPr>
          <w:sz w:val="22"/>
          <w:szCs w:val="22"/>
        </w:rPr>
      </w:pPr>
      <w:r w:rsidRPr="00C40335">
        <w:rPr>
          <w:b/>
          <w:bCs/>
          <w:sz w:val="22"/>
          <w:szCs w:val="22"/>
        </w:rPr>
        <w:t xml:space="preserve">Problématique et proposition de plan </w:t>
      </w:r>
      <w:r w:rsidRPr="00C40335">
        <w:rPr>
          <w:sz w:val="22"/>
          <w:szCs w:val="22"/>
        </w:rPr>
        <w:t>:</w:t>
      </w:r>
    </w:p>
    <w:p w:rsidR="00345B17" w:rsidRPr="00C40335" w:rsidRDefault="00345B17"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b/>
          <w:bCs/>
          <w:sz w:val="22"/>
          <w:szCs w:val="22"/>
        </w:rPr>
        <w:t xml:space="preserve">Problématique </w:t>
      </w:r>
      <w:r w:rsidRPr="00C40335">
        <w:rPr>
          <w:sz w:val="22"/>
          <w:szCs w:val="22"/>
        </w:rPr>
        <w:t xml:space="preserve">: </w:t>
      </w:r>
      <w:r w:rsidR="00957600" w:rsidRPr="00957600">
        <w:rPr>
          <w:sz w:val="22"/>
          <w:szCs w:val="22"/>
        </w:rPr>
        <w:t xml:space="preserve">Comment </w:t>
      </w:r>
      <w:proofErr w:type="gramStart"/>
      <w:r w:rsidR="00957600" w:rsidRPr="00957600">
        <w:rPr>
          <w:sz w:val="22"/>
          <w:szCs w:val="22"/>
        </w:rPr>
        <w:t>assurer</w:t>
      </w:r>
      <w:proofErr w:type="gramEnd"/>
      <w:r w:rsidR="00957600" w:rsidRPr="00957600">
        <w:rPr>
          <w:sz w:val="22"/>
          <w:szCs w:val="22"/>
        </w:rPr>
        <w:t xml:space="preserve"> la transmission d’un héritage culturel ? Continuité ou rupture ?</w:t>
      </w:r>
    </w:p>
    <w:p w:rsidR="00345B17" w:rsidRPr="00C40335" w:rsidRDefault="00345B17" w:rsidP="00345B17">
      <w:pPr>
        <w:autoSpaceDE w:val="0"/>
        <w:autoSpaceDN w:val="0"/>
        <w:adjustRightInd w:val="0"/>
        <w:rPr>
          <w:sz w:val="22"/>
          <w:szCs w:val="22"/>
        </w:rPr>
      </w:pPr>
      <w:r w:rsidRPr="00C40335">
        <w:rPr>
          <w:b/>
          <w:bCs/>
          <w:sz w:val="22"/>
          <w:szCs w:val="22"/>
        </w:rPr>
        <w:t xml:space="preserve">Thématique : </w:t>
      </w:r>
      <w:r w:rsidR="00957600" w:rsidRPr="00957600">
        <w:rPr>
          <w:sz w:val="22"/>
          <w:szCs w:val="22"/>
        </w:rPr>
        <w:t>La difficulté de la transmission de la culture entre générations</w:t>
      </w:r>
    </w:p>
    <w:p w:rsidR="00345B17" w:rsidRPr="00C40335" w:rsidRDefault="00345B17" w:rsidP="00345B17">
      <w:pPr>
        <w:autoSpaceDE w:val="0"/>
        <w:autoSpaceDN w:val="0"/>
        <w:adjustRightInd w:val="0"/>
        <w:rPr>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Plan proposé</w:t>
      </w:r>
    </w:p>
    <w:p w:rsidR="00345B17" w:rsidRPr="00C40335" w:rsidRDefault="00345B17" w:rsidP="00345B17">
      <w:pPr>
        <w:autoSpaceDE w:val="0"/>
        <w:autoSpaceDN w:val="0"/>
        <w:adjustRightInd w:val="0"/>
        <w:rPr>
          <w:b/>
          <w:bCs/>
          <w:sz w:val="22"/>
          <w:szCs w:val="22"/>
        </w:rPr>
      </w:pPr>
    </w:p>
    <w:p w:rsidR="00345B17" w:rsidRPr="00C40335" w:rsidRDefault="00957600" w:rsidP="00867887">
      <w:pPr>
        <w:pStyle w:val="Titre1"/>
        <w:numPr>
          <w:ilvl w:val="0"/>
          <w:numId w:val="2"/>
        </w:numPr>
      </w:pPr>
      <w:r w:rsidRPr="00957600">
        <w:t>La transmission culturelle entre générations : de nombreuses difficultés</w:t>
      </w:r>
    </w:p>
    <w:p w:rsidR="00345B17" w:rsidRPr="00C40335" w:rsidRDefault="00345B17" w:rsidP="00345B17"/>
    <w:p w:rsidR="00345B17" w:rsidRPr="00C40335" w:rsidRDefault="00957600" w:rsidP="00867887">
      <w:pPr>
        <w:pStyle w:val="Paragraphedeliste"/>
        <w:numPr>
          <w:ilvl w:val="0"/>
          <w:numId w:val="3"/>
        </w:numPr>
        <w:autoSpaceDE w:val="0"/>
        <w:autoSpaceDN w:val="0"/>
        <w:adjustRightInd w:val="0"/>
        <w:rPr>
          <w:b/>
          <w:bCs/>
          <w:sz w:val="22"/>
          <w:szCs w:val="22"/>
        </w:rPr>
      </w:pPr>
      <w:r w:rsidRPr="00957600">
        <w:rPr>
          <w:b/>
          <w:bCs/>
          <w:sz w:val="22"/>
          <w:szCs w:val="22"/>
        </w:rPr>
        <w:t>Un état des lieux alarmant aussi bien sur le plan familial que social (docs 1, 2, 3 et 4)</w:t>
      </w:r>
    </w:p>
    <w:p w:rsidR="00345B17" w:rsidRPr="00C40335" w:rsidRDefault="00345B17" w:rsidP="00345B17">
      <w:pPr>
        <w:autoSpaceDE w:val="0"/>
        <w:autoSpaceDN w:val="0"/>
        <w:adjustRightInd w:val="0"/>
        <w:rPr>
          <w:b/>
          <w:bCs/>
          <w:sz w:val="22"/>
          <w:szCs w:val="22"/>
        </w:rPr>
      </w:pPr>
    </w:p>
    <w:p w:rsidR="00957600" w:rsidRPr="00957600" w:rsidRDefault="00957600" w:rsidP="00867887">
      <w:pPr>
        <w:pStyle w:val="Paragraphedeliste"/>
        <w:numPr>
          <w:ilvl w:val="0"/>
          <w:numId w:val="12"/>
        </w:numPr>
        <w:autoSpaceDE w:val="0"/>
        <w:autoSpaceDN w:val="0"/>
        <w:adjustRightInd w:val="0"/>
        <w:rPr>
          <w:bCs/>
          <w:sz w:val="22"/>
          <w:szCs w:val="22"/>
        </w:rPr>
      </w:pPr>
      <w:r w:rsidRPr="00957600">
        <w:rPr>
          <w:bCs/>
          <w:sz w:val="22"/>
          <w:szCs w:val="22"/>
        </w:rPr>
        <w:t>Apathie du fils face à son père qui tente de le convaincre (« OK »), et faible appétence du jeune pour le travail de l’école et pour le lieu culturel qu’est le musée (doc 1)</w:t>
      </w:r>
    </w:p>
    <w:p w:rsidR="00957600" w:rsidRPr="00957600" w:rsidRDefault="00957600" w:rsidP="00867887">
      <w:pPr>
        <w:pStyle w:val="Paragraphedeliste"/>
        <w:numPr>
          <w:ilvl w:val="0"/>
          <w:numId w:val="12"/>
        </w:numPr>
        <w:autoSpaceDE w:val="0"/>
        <w:autoSpaceDN w:val="0"/>
        <w:adjustRightInd w:val="0"/>
        <w:rPr>
          <w:bCs/>
          <w:sz w:val="22"/>
          <w:szCs w:val="22"/>
        </w:rPr>
      </w:pPr>
      <w:r w:rsidRPr="00957600">
        <w:rPr>
          <w:bCs/>
          <w:sz w:val="22"/>
          <w:szCs w:val="22"/>
        </w:rPr>
        <w:t>Nombreux décalages dans les modes de vie entre les vieux et les jeunes (doc 2)</w:t>
      </w:r>
    </w:p>
    <w:p w:rsidR="00957600" w:rsidRPr="00957600" w:rsidRDefault="00957600" w:rsidP="00867887">
      <w:pPr>
        <w:pStyle w:val="Paragraphedeliste"/>
        <w:numPr>
          <w:ilvl w:val="0"/>
          <w:numId w:val="12"/>
        </w:numPr>
        <w:autoSpaceDE w:val="0"/>
        <w:autoSpaceDN w:val="0"/>
        <w:adjustRightInd w:val="0"/>
        <w:rPr>
          <w:bCs/>
          <w:sz w:val="22"/>
          <w:szCs w:val="22"/>
        </w:rPr>
      </w:pPr>
      <w:r w:rsidRPr="00957600">
        <w:rPr>
          <w:bCs/>
          <w:sz w:val="22"/>
          <w:szCs w:val="22"/>
        </w:rPr>
        <w:t>Transmission vécue comme un boulet, et risques d’inculture (doc 3)</w:t>
      </w:r>
    </w:p>
    <w:p w:rsidR="00345B17" w:rsidRPr="00957600" w:rsidRDefault="00957600" w:rsidP="00867887">
      <w:pPr>
        <w:pStyle w:val="Paragraphedeliste"/>
        <w:numPr>
          <w:ilvl w:val="0"/>
          <w:numId w:val="12"/>
        </w:numPr>
        <w:autoSpaceDE w:val="0"/>
        <w:autoSpaceDN w:val="0"/>
        <w:adjustRightInd w:val="0"/>
        <w:rPr>
          <w:b/>
          <w:bCs/>
          <w:sz w:val="22"/>
          <w:szCs w:val="22"/>
        </w:rPr>
      </w:pPr>
      <w:r w:rsidRPr="00957600">
        <w:rPr>
          <w:bCs/>
          <w:sz w:val="22"/>
          <w:szCs w:val="22"/>
        </w:rPr>
        <w:t>Perte de références communes intergénérationnelles (l’histoire et le monument aux morts) et adoption d’une autre forme de « culture » (mode vestimentaire et nourriture) « jeune » et « urbaine » (doc 4)</w:t>
      </w:r>
    </w:p>
    <w:p w:rsidR="00957600" w:rsidRPr="00957600" w:rsidRDefault="00957600" w:rsidP="00957600">
      <w:pPr>
        <w:autoSpaceDE w:val="0"/>
        <w:autoSpaceDN w:val="0"/>
        <w:adjustRightInd w:val="0"/>
        <w:rPr>
          <w:b/>
          <w:bCs/>
          <w:sz w:val="22"/>
          <w:szCs w:val="22"/>
        </w:rPr>
      </w:pPr>
    </w:p>
    <w:p w:rsidR="00345B17" w:rsidRPr="00C40335" w:rsidRDefault="00957600" w:rsidP="00867887">
      <w:pPr>
        <w:pStyle w:val="Paragraphedeliste"/>
        <w:numPr>
          <w:ilvl w:val="0"/>
          <w:numId w:val="3"/>
        </w:numPr>
        <w:autoSpaceDE w:val="0"/>
        <w:autoSpaceDN w:val="0"/>
        <w:adjustRightInd w:val="0"/>
        <w:rPr>
          <w:b/>
          <w:bCs/>
          <w:sz w:val="22"/>
          <w:szCs w:val="22"/>
        </w:rPr>
      </w:pPr>
      <w:r w:rsidRPr="00957600">
        <w:rPr>
          <w:b/>
          <w:bCs/>
          <w:sz w:val="22"/>
          <w:szCs w:val="22"/>
        </w:rPr>
        <w:t>Les raisons de ces difficultés :</w:t>
      </w:r>
    </w:p>
    <w:p w:rsidR="00345B17" w:rsidRPr="00C40335" w:rsidRDefault="00345B17" w:rsidP="00345B17">
      <w:pPr>
        <w:autoSpaceDE w:val="0"/>
        <w:autoSpaceDN w:val="0"/>
        <w:adjustRightInd w:val="0"/>
        <w:rPr>
          <w:b/>
          <w:bCs/>
          <w:sz w:val="22"/>
          <w:szCs w:val="22"/>
        </w:rPr>
      </w:pPr>
    </w:p>
    <w:p w:rsidR="00957600" w:rsidRPr="00957600" w:rsidRDefault="00957600" w:rsidP="00957600">
      <w:pPr>
        <w:pStyle w:val="Paragraphedeliste"/>
        <w:autoSpaceDE w:val="0"/>
        <w:autoSpaceDN w:val="0"/>
        <w:adjustRightInd w:val="0"/>
        <w:rPr>
          <w:bCs/>
          <w:sz w:val="22"/>
          <w:szCs w:val="22"/>
        </w:rPr>
      </w:pPr>
      <w:r w:rsidRPr="00957600">
        <w:rPr>
          <w:bCs/>
          <w:sz w:val="22"/>
          <w:szCs w:val="22"/>
        </w:rPr>
        <w:t>a) Liées aux attitudes des enfants :</w:t>
      </w:r>
    </w:p>
    <w:p w:rsidR="00957600" w:rsidRPr="00957600" w:rsidRDefault="00957600" w:rsidP="00867887">
      <w:pPr>
        <w:pStyle w:val="Paragraphedeliste"/>
        <w:numPr>
          <w:ilvl w:val="0"/>
          <w:numId w:val="14"/>
        </w:numPr>
        <w:autoSpaceDE w:val="0"/>
        <w:autoSpaceDN w:val="0"/>
        <w:adjustRightInd w:val="0"/>
        <w:rPr>
          <w:bCs/>
          <w:sz w:val="22"/>
          <w:szCs w:val="22"/>
        </w:rPr>
      </w:pPr>
      <w:r w:rsidRPr="00957600">
        <w:rPr>
          <w:bCs/>
          <w:sz w:val="22"/>
          <w:szCs w:val="22"/>
        </w:rPr>
        <w:t>Les jeunes se rebellent ; ils veulent vivre leurs propres expériences et sont sourds aux conseils des anciens (docs 2 et 3)</w:t>
      </w:r>
    </w:p>
    <w:p w:rsidR="00957600" w:rsidRPr="00957600" w:rsidRDefault="00957600" w:rsidP="00867887">
      <w:pPr>
        <w:pStyle w:val="Paragraphedeliste"/>
        <w:numPr>
          <w:ilvl w:val="0"/>
          <w:numId w:val="14"/>
        </w:numPr>
        <w:autoSpaceDE w:val="0"/>
        <w:autoSpaceDN w:val="0"/>
        <w:adjustRightInd w:val="0"/>
        <w:rPr>
          <w:bCs/>
          <w:sz w:val="22"/>
          <w:szCs w:val="22"/>
        </w:rPr>
      </w:pPr>
      <w:r w:rsidRPr="00957600">
        <w:rPr>
          <w:bCs/>
          <w:sz w:val="22"/>
          <w:szCs w:val="22"/>
        </w:rPr>
        <w:t>Ils préfèrent être avec leurs camarades (docs 2 et 4)</w:t>
      </w:r>
    </w:p>
    <w:p w:rsidR="00957600" w:rsidRPr="00957600" w:rsidRDefault="00957600" w:rsidP="00957600">
      <w:pPr>
        <w:pStyle w:val="Paragraphedeliste"/>
        <w:autoSpaceDE w:val="0"/>
        <w:autoSpaceDN w:val="0"/>
        <w:adjustRightInd w:val="0"/>
        <w:rPr>
          <w:bCs/>
          <w:sz w:val="22"/>
          <w:szCs w:val="22"/>
        </w:rPr>
      </w:pPr>
      <w:r w:rsidRPr="00957600">
        <w:rPr>
          <w:bCs/>
          <w:sz w:val="22"/>
          <w:szCs w:val="22"/>
        </w:rPr>
        <w:t>b) Liées aux attitudes des parents :</w:t>
      </w:r>
    </w:p>
    <w:p w:rsidR="00957600" w:rsidRPr="00957600" w:rsidRDefault="00957600" w:rsidP="00867887">
      <w:pPr>
        <w:pStyle w:val="Paragraphedeliste"/>
        <w:numPr>
          <w:ilvl w:val="0"/>
          <w:numId w:val="13"/>
        </w:numPr>
        <w:autoSpaceDE w:val="0"/>
        <w:autoSpaceDN w:val="0"/>
        <w:adjustRightInd w:val="0"/>
        <w:rPr>
          <w:bCs/>
          <w:sz w:val="22"/>
          <w:szCs w:val="22"/>
        </w:rPr>
      </w:pPr>
      <w:r w:rsidRPr="00957600">
        <w:rPr>
          <w:bCs/>
          <w:sz w:val="22"/>
          <w:szCs w:val="22"/>
        </w:rPr>
        <w:t>Les adultes, qui sont habités par le doute et fragilisés par leur propre histoire, ont du mal à assurer cette transmission (doc 2)</w:t>
      </w:r>
    </w:p>
    <w:p w:rsidR="00345B17" w:rsidRPr="00957600" w:rsidRDefault="00957600" w:rsidP="00867887">
      <w:pPr>
        <w:pStyle w:val="Paragraphedeliste"/>
        <w:numPr>
          <w:ilvl w:val="0"/>
          <w:numId w:val="13"/>
        </w:numPr>
        <w:autoSpaceDE w:val="0"/>
        <w:autoSpaceDN w:val="0"/>
        <w:adjustRightInd w:val="0"/>
        <w:rPr>
          <w:b/>
          <w:bCs/>
          <w:sz w:val="22"/>
          <w:szCs w:val="22"/>
        </w:rPr>
      </w:pPr>
      <w:r w:rsidRPr="00957600">
        <w:rPr>
          <w:bCs/>
          <w:sz w:val="22"/>
          <w:szCs w:val="22"/>
        </w:rPr>
        <w:t>Les formes culturelles ont évolué et rendent difficile cette transmission : opposition livres d’histoire et science-fiction (doc 2)</w:t>
      </w:r>
    </w:p>
    <w:p w:rsidR="00957600" w:rsidRDefault="00957600">
      <w:pPr>
        <w:rPr>
          <w:bCs/>
          <w:sz w:val="22"/>
          <w:szCs w:val="22"/>
        </w:rPr>
      </w:pPr>
      <w:r>
        <w:rPr>
          <w:bCs/>
          <w:sz w:val="22"/>
          <w:szCs w:val="22"/>
        </w:rPr>
        <w:br w:type="page"/>
      </w:r>
    </w:p>
    <w:p w:rsidR="00957600" w:rsidRPr="00957600" w:rsidRDefault="00957600" w:rsidP="00957600">
      <w:pPr>
        <w:autoSpaceDE w:val="0"/>
        <w:autoSpaceDN w:val="0"/>
        <w:adjustRightInd w:val="0"/>
        <w:ind w:left="360" w:firstLine="349"/>
        <w:rPr>
          <w:bCs/>
          <w:sz w:val="22"/>
          <w:szCs w:val="22"/>
        </w:rPr>
      </w:pPr>
      <w:r w:rsidRPr="00957600">
        <w:rPr>
          <w:bCs/>
          <w:sz w:val="22"/>
          <w:szCs w:val="22"/>
        </w:rPr>
        <w:lastRenderedPageBreak/>
        <w:t>c) Liées à l’évolution des modes de vie :</w:t>
      </w:r>
    </w:p>
    <w:p w:rsidR="00957600" w:rsidRPr="00957600" w:rsidRDefault="00957600" w:rsidP="00867887">
      <w:pPr>
        <w:pStyle w:val="Paragraphedeliste"/>
        <w:numPr>
          <w:ilvl w:val="0"/>
          <w:numId w:val="15"/>
        </w:numPr>
        <w:autoSpaceDE w:val="0"/>
        <w:autoSpaceDN w:val="0"/>
        <w:adjustRightInd w:val="0"/>
        <w:rPr>
          <w:bCs/>
          <w:sz w:val="22"/>
          <w:szCs w:val="22"/>
        </w:rPr>
      </w:pPr>
      <w:r w:rsidRPr="00957600">
        <w:rPr>
          <w:bCs/>
          <w:sz w:val="22"/>
          <w:szCs w:val="22"/>
        </w:rPr>
        <w:t>La société et les conditions de vie ont évolué : vie familiale éclatée (doc 1); utilisation des nouvelles technologies (docs 2 et 4)</w:t>
      </w:r>
    </w:p>
    <w:p w:rsidR="00957600" w:rsidRPr="00957600" w:rsidRDefault="00957600" w:rsidP="00867887">
      <w:pPr>
        <w:pStyle w:val="Paragraphedeliste"/>
        <w:numPr>
          <w:ilvl w:val="0"/>
          <w:numId w:val="15"/>
        </w:numPr>
        <w:autoSpaceDE w:val="0"/>
        <w:autoSpaceDN w:val="0"/>
        <w:adjustRightInd w:val="0"/>
        <w:rPr>
          <w:bCs/>
          <w:sz w:val="22"/>
          <w:szCs w:val="22"/>
        </w:rPr>
      </w:pPr>
      <w:r w:rsidRPr="00957600">
        <w:rPr>
          <w:bCs/>
          <w:sz w:val="22"/>
          <w:szCs w:val="22"/>
        </w:rPr>
        <w:t>Les conditions sociales peuvent freiner cette transmission (docs 3 et 4)</w:t>
      </w:r>
    </w:p>
    <w:p w:rsidR="00957600" w:rsidRPr="00957600" w:rsidRDefault="00957600" w:rsidP="00867887">
      <w:pPr>
        <w:pStyle w:val="Paragraphedeliste"/>
        <w:numPr>
          <w:ilvl w:val="0"/>
          <w:numId w:val="15"/>
        </w:numPr>
        <w:autoSpaceDE w:val="0"/>
        <w:autoSpaceDN w:val="0"/>
        <w:adjustRightInd w:val="0"/>
        <w:rPr>
          <w:bCs/>
          <w:sz w:val="22"/>
          <w:szCs w:val="22"/>
        </w:rPr>
      </w:pPr>
      <w:r w:rsidRPr="00957600">
        <w:rPr>
          <w:bCs/>
          <w:sz w:val="22"/>
          <w:szCs w:val="22"/>
        </w:rPr>
        <w:t>La perception de la notion de culture est différente : les musées, l’école ont du mal à assumer leur rôle de transmission du patrimoine artistique et historique (doc 1) ; les jeunes adoptent une « culture propre » venue d’ailleurs (doc 4) : tenue vestimentaire, nourriture (hamburger et boisson).</w:t>
      </w:r>
    </w:p>
    <w:p w:rsidR="00957600" w:rsidRPr="00957600" w:rsidRDefault="00957600" w:rsidP="00867887">
      <w:pPr>
        <w:pStyle w:val="Paragraphedeliste"/>
        <w:numPr>
          <w:ilvl w:val="0"/>
          <w:numId w:val="15"/>
        </w:numPr>
        <w:autoSpaceDE w:val="0"/>
        <w:autoSpaceDN w:val="0"/>
        <w:adjustRightInd w:val="0"/>
        <w:rPr>
          <w:bCs/>
          <w:sz w:val="22"/>
          <w:szCs w:val="22"/>
        </w:rPr>
      </w:pPr>
      <w:r w:rsidRPr="00957600">
        <w:rPr>
          <w:bCs/>
          <w:sz w:val="22"/>
          <w:szCs w:val="22"/>
        </w:rPr>
        <w:t>La relation au temps est différente : accélération des changements et du tempo de la vie familiale et professionnelle, allongement de l’espérance de vie (doc 2)</w:t>
      </w:r>
    </w:p>
    <w:p w:rsidR="00957600" w:rsidRPr="00957600" w:rsidRDefault="00957600" w:rsidP="00957600">
      <w:pPr>
        <w:autoSpaceDE w:val="0"/>
        <w:autoSpaceDN w:val="0"/>
        <w:adjustRightInd w:val="0"/>
        <w:rPr>
          <w:bCs/>
          <w:sz w:val="22"/>
          <w:szCs w:val="22"/>
        </w:rPr>
      </w:pPr>
    </w:p>
    <w:p w:rsidR="00345B17" w:rsidRPr="00C40335" w:rsidRDefault="00957600" w:rsidP="00867887">
      <w:pPr>
        <w:pStyle w:val="Paragraphedeliste"/>
        <w:numPr>
          <w:ilvl w:val="0"/>
          <w:numId w:val="4"/>
        </w:numPr>
        <w:autoSpaceDE w:val="0"/>
        <w:autoSpaceDN w:val="0"/>
        <w:adjustRightInd w:val="0"/>
        <w:rPr>
          <w:b/>
          <w:bCs/>
        </w:rPr>
      </w:pPr>
      <w:r>
        <w:rPr>
          <w:b/>
          <w:bCs/>
          <w:sz w:val="23"/>
          <w:szCs w:val="23"/>
        </w:rPr>
        <w:t>La transmission culturelle entre générations : une possibilité et une nécessité</w:t>
      </w:r>
    </w:p>
    <w:p w:rsidR="00345B17" w:rsidRPr="00C40335" w:rsidRDefault="00345B17" w:rsidP="00345B17">
      <w:pPr>
        <w:autoSpaceDE w:val="0"/>
        <w:autoSpaceDN w:val="0"/>
        <w:adjustRightInd w:val="0"/>
        <w:rPr>
          <w:b/>
          <w:bCs/>
        </w:rPr>
      </w:pPr>
    </w:p>
    <w:p w:rsidR="00345B17" w:rsidRPr="00C40335" w:rsidRDefault="00345B17" w:rsidP="00345B17">
      <w:pPr>
        <w:autoSpaceDE w:val="0"/>
        <w:autoSpaceDN w:val="0"/>
        <w:adjustRightInd w:val="0"/>
        <w:rPr>
          <w:bCs/>
          <w:sz w:val="22"/>
          <w:szCs w:val="22"/>
        </w:rPr>
      </w:pPr>
      <w:r w:rsidRPr="00C40335">
        <w:rPr>
          <w:bCs/>
          <w:sz w:val="22"/>
          <w:szCs w:val="22"/>
        </w:rPr>
        <w:t>Malgré toutes ces difficultés, les liens de filiation restent fondamentaux et prennent actuellement une importance renouvelée.</w:t>
      </w:r>
    </w:p>
    <w:p w:rsidR="00345B17" w:rsidRPr="00C40335" w:rsidRDefault="00345B17" w:rsidP="00345B17">
      <w:pPr>
        <w:autoSpaceDE w:val="0"/>
        <w:autoSpaceDN w:val="0"/>
        <w:adjustRightInd w:val="0"/>
        <w:rPr>
          <w:bCs/>
          <w:sz w:val="22"/>
          <w:szCs w:val="22"/>
        </w:rPr>
      </w:pPr>
    </w:p>
    <w:p w:rsidR="00957600" w:rsidRDefault="00957600" w:rsidP="00957600">
      <w:pPr>
        <w:ind w:firstLine="709"/>
        <w:rPr>
          <w:b/>
          <w:bCs/>
          <w:sz w:val="22"/>
          <w:szCs w:val="22"/>
        </w:rPr>
      </w:pPr>
      <w:r w:rsidRPr="00957600">
        <w:rPr>
          <w:b/>
          <w:bCs/>
          <w:sz w:val="22"/>
          <w:szCs w:val="22"/>
        </w:rPr>
        <w:t>1. Des stratégies existent pour assurer cette transmission :</w:t>
      </w:r>
    </w:p>
    <w:p w:rsidR="00957600" w:rsidRPr="00957600" w:rsidRDefault="00957600" w:rsidP="00957600">
      <w:pPr>
        <w:rPr>
          <w:b/>
          <w:bCs/>
          <w:sz w:val="22"/>
          <w:szCs w:val="22"/>
        </w:rPr>
      </w:pPr>
    </w:p>
    <w:p w:rsidR="00957600" w:rsidRPr="00957600" w:rsidRDefault="00957600" w:rsidP="00867887">
      <w:pPr>
        <w:pStyle w:val="Paragraphedeliste"/>
        <w:numPr>
          <w:ilvl w:val="0"/>
          <w:numId w:val="16"/>
        </w:numPr>
        <w:rPr>
          <w:bCs/>
          <w:sz w:val="22"/>
          <w:szCs w:val="22"/>
        </w:rPr>
      </w:pPr>
      <w:r w:rsidRPr="00957600">
        <w:rPr>
          <w:bCs/>
          <w:sz w:val="22"/>
          <w:szCs w:val="22"/>
        </w:rPr>
        <w:t>Faire preuve de patience et de pédagogie (docs 1 et 2)</w:t>
      </w:r>
    </w:p>
    <w:p w:rsidR="00957600" w:rsidRDefault="00957600" w:rsidP="00867887">
      <w:pPr>
        <w:pStyle w:val="Paragraphedeliste"/>
        <w:numPr>
          <w:ilvl w:val="0"/>
          <w:numId w:val="16"/>
        </w:numPr>
        <w:rPr>
          <w:bCs/>
          <w:sz w:val="22"/>
          <w:szCs w:val="22"/>
        </w:rPr>
      </w:pPr>
      <w:r w:rsidRPr="00957600">
        <w:rPr>
          <w:bCs/>
          <w:sz w:val="22"/>
          <w:szCs w:val="22"/>
        </w:rPr>
        <w:t xml:space="preserve">Accepter certaines formes de rupture sans renoncer à la volonté de transmettre </w:t>
      </w:r>
    </w:p>
    <w:p w:rsidR="00957600" w:rsidRPr="00957600" w:rsidRDefault="00957600" w:rsidP="00957600">
      <w:pPr>
        <w:pStyle w:val="Paragraphedeliste"/>
        <w:ind w:left="1069"/>
        <w:rPr>
          <w:bCs/>
          <w:sz w:val="22"/>
          <w:szCs w:val="22"/>
        </w:rPr>
      </w:pPr>
      <w:r w:rsidRPr="00957600">
        <w:rPr>
          <w:bCs/>
          <w:sz w:val="22"/>
          <w:szCs w:val="22"/>
        </w:rPr>
        <w:t>(</w:t>
      </w:r>
      <w:proofErr w:type="gramStart"/>
      <w:r w:rsidRPr="00957600">
        <w:rPr>
          <w:bCs/>
          <w:sz w:val="22"/>
          <w:szCs w:val="22"/>
        </w:rPr>
        <w:t>docs</w:t>
      </w:r>
      <w:proofErr w:type="gramEnd"/>
      <w:r w:rsidRPr="00957600">
        <w:rPr>
          <w:bCs/>
          <w:sz w:val="22"/>
          <w:szCs w:val="22"/>
        </w:rPr>
        <w:t xml:space="preserve"> 1 et 2)</w:t>
      </w:r>
    </w:p>
    <w:p w:rsidR="00957600" w:rsidRDefault="00957600" w:rsidP="00867887">
      <w:pPr>
        <w:pStyle w:val="Paragraphedeliste"/>
        <w:numPr>
          <w:ilvl w:val="0"/>
          <w:numId w:val="16"/>
        </w:numPr>
        <w:rPr>
          <w:bCs/>
          <w:sz w:val="22"/>
          <w:szCs w:val="22"/>
        </w:rPr>
      </w:pPr>
      <w:r w:rsidRPr="00957600">
        <w:rPr>
          <w:bCs/>
          <w:sz w:val="22"/>
          <w:szCs w:val="22"/>
        </w:rPr>
        <w:t>Pratiquer l’échange autour du patrimoine et des valeurs à transmettre,</w:t>
      </w:r>
      <w:r w:rsidRPr="00957600">
        <w:rPr>
          <w:bCs/>
          <w:sz w:val="22"/>
          <w:szCs w:val="22"/>
        </w:rPr>
        <w:t xml:space="preserve"> </w:t>
      </w:r>
      <w:r w:rsidRPr="00957600">
        <w:rPr>
          <w:bCs/>
          <w:sz w:val="22"/>
          <w:szCs w:val="22"/>
        </w:rPr>
        <w:t>« ensemble »</w:t>
      </w:r>
    </w:p>
    <w:p w:rsidR="00957600" w:rsidRPr="00957600" w:rsidRDefault="00957600" w:rsidP="00957600">
      <w:pPr>
        <w:pStyle w:val="Paragraphedeliste"/>
        <w:ind w:left="1069"/>
        <w:rPr>
          <w:bCs/>
          <w:sz w:val="22"/>
          <w:szCs w:val="22"/>
        </w:rPr>
      </w:pPr>
      <w:r w:rsidRPr="00957600">
        <w:rPr>
          <w:bCs/>
          <w:sz w:val="22"/>
          <w:szCs w:val="22"/>
        </w:rPr>
        <w:t>(</w:t>
      </w:r>
      <w:proofErr w:type="gramStart"/>
      <w:r w:rsidRPr="00957600">
        <w:rPr>
          <w:bCs/>
          <w:sz w:val="22"/>
          <w:szCs w:val="22"/>
        </w:rPr>
        <w:t>docs</w:t>
      </w:r>
      <w:proofErr w:type="gramEnd"/>
      <w:r w:rsidRPr="00957600">
        <w:rPr>
          <w:bCs/>
          <w:sz w:val="22"/>
          <w:szCs w:val="22"/>
        </w:rPr>
        <w:t xml:space="preserve"> 1 et 3)</w:t>
      </w:r>
    </w:p>
    <w:p w:rsidR="00957600" w:rsidRPr="00957600" w:rsidRDefault="00957600" w:rsidP="00867887">
      <w:pPr>
        <w:pStyle w:val="Paragraphedeliste"/>
        <w:numPr>
          <w:ilvl w:val="0"/>
          <w:numId w:val="16"/>
        </w:numPr>
        <w:rPr>
          <w:bCs/>
          <w:sz w:val="22"/>
          <w:szCs w:val="22"/>
        </w:rPr>
      </w:pPr>
      <w:r w:rsidRPr="00957600">
        <w:rPr>
          <w:bCs/>
          <w:sz w:val="22"/>
          <w:szCs w:val="22"/>
        </w:rPr>
        <w:t>Transmettre des principes plutôt que des contenus précis, qui permettent aux jeunes de construire leurs propres valeurs et leur propre culture (docs 1 et 2)</w:t>
      </w:r>
    </w:p>
    <w:p w:rsidR="00957600" w:rsidRPr="00957600" w:rsidRDefault="00957600" w:rsidP="00957600">
      <w:pPr>
        <w:rPr>
          <w:b/>
          <w:bCs/>
          <w:sz w:val="22"/>
          <w:szCs w:val="22"/>
        </w:rPr>
      </w:pPr>
    </w:p>
    <w:p w:rsidR="00957600" w:rsidRDefault="00957600" w:rsidP="00957600">
      <w:pPr>
        <w:ind w:firstLine="709"/>
        <w:rPr>
          <w:b/>
          <w:bCs/>
          <w:sz w:val="22"/>
          <w:szCs w:val="22"/>
        </w:rPr>
      </w:pPr>
      <w:r w:rsidRPr="00957600">
        <w:rPr>
          <w:b/>
          <w:bCs/>
          <w:sz w:val="22"/>
          <w:szCs w:val="22"/>
        </w:rPr>
        <w:t>2. Car les enjeux sont primordiaux :</w:t>
      </w:r>
    </w:p>
    <w:p w:rsidR="00957600" w:rsidRPr="00957600" w:rsidRDefault="00957600" w:rsidP="00957600">
      <w:pPr>
        <w:rPr>
          <w:b/>
          <w:bCs/>
          <w:sz w:val="22"/>
          <w:szCs w:val="22"/>
        </w:rPr>
      </w:pPr>
    </w:p>
    <w:p w:rsidR="00957600" w:rsidRPr="00957600" w:rsidRDefault="00957600" w:rsidP="00867887">
      <w:pPr>
        <w:pStyle w:val="Paragraphedeliste"/>
        <w:numPr>
          <w:ilvl w:val="0"/>
          <w:numId w:val="16"/>
        </w:numPr>
        <w:rPr>
          <w:bCs/>
          <w:sz w:val="22"/>
          <w:szCs w:val="22"/>
        </w:rPr>
      </w:pPr>
      <w:r w:rsidRPr="00957600">
        <w:rPr>
          <w:bCs/>
          <w:sz w:val="22"/>
          <w:szCs w:val="22"/>
        </w:rPr>
        <w:t>L’héritage culturel est une source d’enrichissement constant : il devient le point de départ d’une nouvelle culture (docs 2 et 3)</w:t>
      </w:r>
    </w:p>
    <w:p w:rsidR="00957600" w:rsidRPr="00957600" w:rsidRDefault="00957600" w:rsidP="00867887">
      <w:pPr>
        <w:pStyle w:val="Paragraphedeliste"/>
        <w:numPr>
          <w:ilvl w:val="0"/>
          <w:numId w:val="16"/>
        </w:numPr>
        <w:rPr>
          <w:bCs/>
          <w:sz w:val="22"/>
          <w:szCs w:val="22"/>
        </w:rPr>
      </w:pPr>
      <w:r w:rsidRPr="00957600">
        <w:rPr>
          <w:bCs/>
          <w:sz w:val="22"/>
          <w:szCs w:val="22"/>
        </w:rPr>
        <w:t>Il faut préserver une culture commune qui survivra au renouvellement des générations (doc 3) et qui serve de référence - qu’on s’y réfère ou qu’on s’y oppose- (doc 2)</w:t>
      </w:r>
    </w:p>
    <w:p w:rsidR="00957600" w:rsidRPr="00957600" w:rsidRDefault="00957600" w:rsidP="00867887">
      <w:pPr>
        <w:pStyle w:val="Paragraphedeliste"/>
        <w:numPr>
          <w:ilvl w:val="0"/>
          <w:numId w:val="16"/>
        </w:numPr>
        <w:rPr>
          <w:bCs/>
          <w:sz w:val="22"/>
          <w:szCs w:val="22"/>
        </w:rPr>
      </w:pPr>
      <w:r w:rsidRPr="00957600">
        <w:rPr>
          <w:bCs/>
          <w:sz w:val="22"/>
          <w:szCs w:val="22"/>
        </w:rPr>
        <w:t>Cette transmission permet à l’individu d’accéder à l’Humanité (docs 1 et 3), de dépasser le stade de l’individu « biologique », et de le transcender en dépassant sa condition mortelle (docs 3 et 4)</w:t>
      </w:r>
    </w:p>
    <w:p w:rsidR="00957600" w:rsidRPr="00957600" w:rsidRDefault="00957600" w:rsidP="00867887">
      <w:pPr>
        <w:pStyle w:val="Paragraphedeliste"/>
        <w:numPr>
          <w:ilvl w:val="0"/>
          <w:numId w:val="16"/>
        </w:numPr>
        <w:rPr>
          <w:bCs/>
          <w:sz w:val="22"/>
          <w:szCs w:val="22"/>
        </w:rPr>
      </w:pPr>
      <w:r w:rsidRPr="00957600">
        <w:rPr>
          <w:bCs/>
          <w:sz w:val="22"/>
          <w:szCs w:val="22"/>
        </w:rPr>
        <w:t>L’héritage culturel permet à l’individu de se construire - « grandir » -, de comprendre qui il est et d’où il vient (doc 1) ; de découvrir et de comprendre le monde dans lequel il vit (doc 3) ; de découvrir d’autres formes de plaisir de nature esthétique et artistique (doc 1)</w:t>
      </w:r>
    </w:p>
    <w:p w:rsidR="00C40335" w:rsidRPr="00957600" w:rsidRDefault="00957600" w:rsidP="00867887">
      <w:pPr>
        <w:pStyle w:val="Paragraphedeliste"/>
        <w:numPr>
          <w:ilvl w:val="0"/>
          <w:numId w:val="16"/>
        </w:numPr>
        <w:rPr>
          <w:b/>
          <w:bCs/>
          <w:sz w:val="22"/>
          <w:szCs w:val="22"/>
        </w:rPr>
      </w:pPr>
      <w:r w:rsidRPr="00957600">
        <w:rPr>
          <w:bCs/>
          <w:sz w:val="22"/>
          <w:szCs w:val="22"/>
        </w:rPr>
        <w:t>L’héritage culturel aiguise la perception du regard et la conception du monde (doc 3) ; il permet aussi une communion des générations à travers les formes de l’art (docs 1 et 3)</w:t>
      </w:r>
    </w:p>
    <w:p w:rsidR="00957600" w:rsidRDefault="00957600" w:rsidP="00957600">
      <w:pPr>
        <w:rPr>
          <w:b/>
          <w:bCs/>
          <w:sz w:val="22"/>
          <w:szCs w:val="22"/>
        </w:rPr>
      </w:pPr>
    </w:p>
    <w:p w:rsidR="00957600" w:rsidRPr="00957600" w:rsidRDefault="00957600" w:rsidP="00957600">
      <w:pPr>
        <w:rPr>
          <w:b/>
          <w:bCs/>
          <w:sz w:val="22"/>
          <w:szCs w:val="22"/>
        </w:rPr>
      </w:pPr>
    </w:p>
    <w:p w:rsidR="00345B17" w:rsidRPr="00C40335" w:rsidRDefault="00345B17" w:rsidP="00AF0782">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C40335">
        <w:rPr>
          <w:b/>
          <w:bCs/>
        </w:rPr>
        <w:t>Consignes de correction</w:t>
      </w:r>
    </w:p>
    <w:p w:rsidR="00AF0782" w:rsidRPr="00C40335" w:rsidRDefault="00AF0782" w:rsidP="00345B17">
      <w:pPr>
        <w:autoSpaceDE w:val="0"/>
        <w:autoSpaceDN w:val="0"/>
        <w:adjustRightInd w:val="0"/>
        <w:rPr>
          <w:b/>
          <w:bCs/>
        </w:rPr>
      </w:pPr>
    </w:p>
    <w:p w:rsidR="00345B17" w:rsidRPr="00C40335" w:rsidRDefault="00345B17" w:rsidP="00867887">
      <w:pPr>
        <w:pStyle w:val="Paragraphedeliste"/>
        <w:numPr>
          <w:ilvl w:val="0"/>
          <w:numId w:val="5"/>
        </w:numPr>
        <w:autoSpaceDE w:val="0"/>
        <w:autoSpaceDN w:val="0"/>
        <w:adjustRightInd w:val="0"/>
        <w:rPr>
          <w:b/>
          <w:bCs/>
        </w:rPr>
      </w:pPr>
      <w:r w:rsidRPr="00C40335">
        <w:rPr>
          <w:b/>
          <w:bCs/>
        </w:rPr>
        <w:t>LA SYNTHESE :</w:t>
      </w:r>
    </w:p>
    <w:p w:rsidR="00AF0782" w:rsidRPr="00C40335" w:rsidRDefault="00AF0782" w:rsidP="00AF0782">
      <w:pPr>
        <w:autoSpaceDE w:val="0"/>
        <w:autoSpaceDN w:val="0"/>
        <w:adjustRightInd w:val="0"/>
        <w:rPr>
          <w:b/>
          <w:bCs/>
        </w:rPr>
      </w:pPr>
    </w:p>
    <w:p w:rsidR="00AF0782" w:rsidRPr="00C40335" w:rsidRDefault="00345B17" w:rsidP="00345B17">
      <w:pPr>
        <w:autoSpaceDE w:val="0"/>
        <w:autoSpaceDN w:val="0"/>
        <w:adjustRightInd w:val="0"/>
        <w:rPr>
          <w:b/>
          <w:bCs/>
          <w:sz w:val="22"/>
          <w:szCs w:val="22"/>
        </w:rPr>
      </w:pPr>
      <w:r w:rsidRPr="00C40335">
        <w:rPr>
          <w:b/>
          <w:bCs/>
          <w:sz w:val="22"/>
          <w:szCs w:val="22"/>
        </w:rPr>
        <w:t>L’introduction et la conclusion :</w:t>
      </w:r>
    </w:p>
    <w:p w:rsidR="00957600" w:rsidRDefault="00957600" w:rsidP="00957600">
      <w:pPr>
        <w:pStyle w:val="Default"/>
        <w:rPr>
          <w:sz w:val="22"/>
          <w:szCs w:val="22"/>
        </w:rPr>
      </w:pPr>
      <w:r w:rsidRPr="00957600">
        <w:rPr>
          <w:sz w:val="22"/>
          <w:szCs w:val="22"/>
          <w:u w:val="single"/>
        </w:rPr>
        <w:t xml:space="preserve">Introduction </w:t>
      </w:r>
      <w:r>
        <w:rPr>
          <w:sz w:val="22"/>
          <w:szCs w:val="22"/>
        </w:rPr>
        <w:t xml:space="preserve">: on rappelle que les documents ne sont plus présentés dans l’introduction mais clairement identifiés dans le cours de la synthèse dès leur première utilisation. </w:t>
      </w:r>
    </w:p>
    <w:p w:rsidR="00957600" w:rsidRDefault="00957600" w:rsidP="00957600">
      <w:pPr>
        <w:pStyle w:val="Default"/>
        <w:rPr>
          <w:sz w:val="22"/>
          <w:szCs w:val="22"/>
        </w:rPr>
      </w:pPr>
      <w:r>
        <w:rPr>
          <w:sz w:val="22"/>
          <w:szCs w:val="22"/>
        </w:rPr>
        <w:t xml:space="preserve">Néanmoins on ne pénalisera pas une introduction rédigée selon l’ancienne formule. </w:t>
      </w:r>
    </w:p>
    <w:p w:rsidR="00C9445E" w:rsidRPr="00C40335" w:rsidRDefault="00345B17" w:rsidP="00957600">
      <w:pPr>
        <w:autoSpaceDE w:val="0"/>
        <w:autoSpaceDN w:val="0"/>
        <w:adjustRightInd w:val="0"/>
        <w:rPr>
          <w:sz w:val="22"/>
          <w:szCs w:val="22"/>
        </w:rPr>
      </w:pPr>
      <w:r w:rsidRPr="00C40335">
        <w:rPr>
          <w:sz w:val="22"/>
          <w:szCs w:val="22"/>
          <w:u w:val="single"/>
        </w:rPr>
        <w:t>Conclusion :</w:t>
      </w:r>
      <w:r w:rsidRPr="00C40335">
        <w:rPr>
          <w:sz w:val="22"/>
          <w:szCs w:val="22"/>
        </w:rPr>
        <w:t xml:space="preserve"> on attendra une phrase de conclusion minimale.</w:t>
      </w:r>
    </w:p>
    <w:p w:rsidR="00957600" w:rsidRDefault="00957600">
      <w:pPr>
        <w:rPr>
          <w:b/>
          <w:bCs/>
          <w:sz w:val="22"/>
          <w:szCs w:val="22"/>
        </w:rPr>
      </w:pPr>
      <w:r>
        <w:rPr>
          <w:b/>
          <w:bCs/>
          <w:sz w:val="22"/>
          <w:szCs w:val="22"/>
        </w:rPr>
        <w:br w:type="page"/>
      </w:r>
    </w:p>
    <w:p w:rsidR="00C9445E" w:rsidRPr="00C40335" w:rsidRDefault="00345B17" w:rsidP="00345B17">
      <w:pPr>
        <w:autoSpaceDE w:val="0"/>
        <w:autoSpaceDN w:val="0"/>
        <w:adjustRightInd w:val="0"/>
        <w:rPr>
          <w:b/>
          <w:bCs/>
          <w:sz w:val="22"/>
          <w:szCs w:val="22"/>
        </w:rPr>
      </w:pPr>
      <w:r w:rsidRPr="00C40335">
        <w:rPr>
          <w:b/>
          <w:bCs/>
          <w:sz w:val="22"/>
          <w:szCs w:val="22"/>
        </w:rPr>
        <w:lastRenderedPageBreak/>
        <w:t>Le développement :</w:t>
      </w:r>
      <w:r w:rsidR="00C9445E" w:rsidRPr="00C40335">
        <w:rPr>
          <w:b/>
          <w:bCs/>
          <w:sz w:val="22"/>
          <w:szCs w:val="22"/>
        </w:rPr>
        <w:t xml:space="preserve"> </w:t>
      </w:r>
    </w:p>
    <w:p w:rsidR="00345B17" w:rsidRPr="00C40335" w:rsidRDefault="00C9445E" w:rsidP="00345B17">
      <w:pPr>
        <w:autoSpaceDE w:val="0"/>
        <w:autoSpaceDN w:val="0"/>
        <w:adjustRightInd w:val="0"/>
        <w:rPr>
          <w:sz w:val="22"/>
          <w:szCs w:val="22"/>
        </w:rPr>
      </w:pPr>
      <w:r w:rsidRPr="00C40335">
        <w:rPr>
          <w:sz w:val="22"/>
          <w:szCs w:val="22"/>
        </w:rPr>
        <w:t>O</w:t>
      </w:r>
      <w:r w:rsidR="00345B17" w:rsidRPr="00C40335">
        <w:rPr>
          <w:sz w:val="22"/>
          <w:szCs w:val="22"/>
        </w:rPr>
        <w:t>n acceptera tout type de plan, en 2 ou 3 parties, à condition qu’il soit valable et cohérent et qu’il présente une confrontation des documents valable.</w:t>
      </w:r>
    </w:p>
    <w:p w:rsidR="00C9445E" w:rsidRPr="00C40335" w:rsidRDefault="00C9445E" w:rsidP="00345B17">
      <w:pPr>
        <w:autoSpaceDE w:val="0"/>
        <w:autoSpaceDN w:val="0"/>
        <w:adjustRightInd w:val="0"/>
        <w:rPr>
          <w:b/>
          <w:bCs/>
          <w:i/>
          <w:iCs/>
        </w:rPr>
      </w:pPr>
    </w:p>
    <w:p w:rsidR="00957600" w:rsidRDefault="00957600" w:rsidP="00957600">
      <w:pPr>
        <w:pStyle w:val="Default"/>
        <w:ind w:firstLine="709"/>
        <w:rPr>
          <w:b/>
          <w:bCs/>
          <w:i/>
          <w:iCs/>
          <w:sz w:val="23"/>
          <w:szCs w:val="23"/>
        </w:rPr>
      </w:pPr>
      <w:r>
        <w:rPr>
          <w:b/>
          <w:bCs/>
          <w:i/>
          <w:iCs/>
          <w:sz w:val="23"/>
          <w:szCs w:val="23"/>
        </w:rPr>
        <w:t>On accordera la moyenne aux copies qui mettent en évidence</w:t>
      </w:r>
    </w:p>
    <w:p w:rsidR="00957600" w:rsidRDefault="00957600" w:rsidP="00957600">
      <w:pPr>
        <w:pStyle w:val="Default"/>
        <w:ind w:firstLine="709"/>
        <w:rPr>
          <w:sz w:val="23"/>
          <w:szCs w:val="23"/>
        </w:rPr>
      </w:pPr>
    </w:p>
    <w:p w:rsidR="00957600" w:rsidRDefault="00957600" w:rsidP="00957600">
      <w:pPr>
        <w:pStyle w:val="Default"/>
        <w:rPr>
          <w:sz w:val="22"/>
          <w:szCs w:val="22"/>
        </w:rPr>
      </w:pPr>
      <w:r>
        <w:rPr>
          <w:sz w:val="22"/>
          <w:szCs w:val="22"/>
        </w:rPr>
        <w:t xml:space="preserve">- les difficultés de la transmission intergénérationnelle </w:t>
      </w:r>
    </w:p>
    <w:p w:rsidR="00957600" w:rsidRDefault="00957600" w:rsidP="00957600">
      <w:pPr>
        <w:pStyle w:val="Default"/>
        <w:rPr>
          <w:sz w:val="22"/>
          <w:szCs w:val="22"/>
        </w:rPr>
      </w:pPr>
      <w:r>
        <w:rPr>
          <w:sz w:val="22"/>
          <w:szCs w:val="22"/>
        </w:rPr>
        <w:t>- l’i</w:t>
      </w:r>
      <w:r>
        <w:rPr>
          <w:sz w:val="22"/>
          <w:szCs w:val="22"/>
        </w:rPr>
        <w:t>mportance de cette transmission</w:t>
      </w:r>
    </w:p>
    <w:p w:rsidR="00957600" w:rsidRDefault="00957600" w:rsidP="00957600">
      <w:pPr>
        <w:pStyle w:val="Default"/>
        <w:rPr>
          <w:sz w:val="22"/>
          <w:szCs w:val="22"/>
        </w:rPr>
      </w:pPr>
    </w:p>
    <w:p w:rsidR="00957600" w:rsidRDefault="00957600" w:rsidP="00957600">
      <w:pPr>
        <w:pStyle w:val="Default"/>
        <w:ind w:firstLine="709"/>
        <w:rPr>
          <w:b/>
          <w:bCs/>
          <w:i/>
          <w:iCs/>
          <w:sz w:val="23"/>
          <w:szCs w:val="23"/>
        </w:rPr>
      </w:pPr>
      <w:r>
        <w:rPr>
          <w:b/>
          <w:bCs/>
          <w:i/>
          <w:iCs/>
          <w:sz w:val="23"/>
          <w:szCs w:val="23"/>
        </w:rPr>
        <w:t>On pénalisera les copies</w:t>
      </w:r>
    </w:p>
    <w:p w:rsidR="00957600" w:rsidRDefault="00957600" w:rsidP="00957600">
      <w:pPr>
        <w:pStyle w:val="Default"/>
        <w:ind w:firstLine="709"/>
        <w:rPr>
          <w:sz w:val="23"/>
          <w:szCs w:val="23"/>
        </w:rPr>
      </w:pPr>
    </w:p>
    <w:p w:rsidR="00957600" w:rsidRDefault="00957600" w:rsidP="00957600">
      <w:pPr>
        <w:pStyle w:val="Default"/>
        <w:rPr>
          <w:sz w:val="22"/>
          <w:szCs w:val="22"/>
        </w:rPr>
      </w:pPr>
      <w:r>
        <w:rPr>
          <w:sz w:val="22"/>
          <w:szCs w:val="22"/>
        </w:rPr>
        <w:t xml:space="preserve">a) qui ne maîtrisent pas la technique de la synthèse et présentent </w:t>
      </w:r>
    </w:p>
    <w:p w:rsidR="00957600" w:rsidRDefault="00957600" w:rsidP="00957600">
      <w:pPr>
        <w:pStyle w:val="Default"/>
        <w:rPr>
          <w:sz w:val="22"/>
          <w:szCs w:val="22"/>
        </w:rPr>
      </w:pPr>
    </w:p>
    <w:p w:rsidR="00957600" w:rsidRDefault="00957600" w:rsidP="00957600">
      <w:pPr>
        <w:pStyle w:val="Default"/>
        <w:rPr>
          <w:sz w:val="22"/>
          <w:szCs w:val="22"/>
        </w:rPr>
      </w:pPr>
      <w:r>
        <w:rPr>
          <w:b/>
          <w:bCs/>
          <w:sz w:val="22"/>
          <w:szCs w:val="22"/>
        </w:rPr>
        <w:t xml:space="preserve">- </w:t>
      </w:r>
      <w:r>
        <w:rPr>
          <w:sz w:val="22"/>
          <w:szCs w:val="22"/>
        </w:rPr>
        <w:t xml:space="preserve">Une paraphrase et un montage de citations </w:t>
      </w:r>
    </w:p>
    <w:p w:rsidR="00957600" w:rsidRDefault="00957600" w:rsidP="00957600">
      <w:pPr>
        <w:pStyle w:val="Default"/>
        <w:rPr>
          <w:sz w:val="22"/>
          <w:szCs w:val="22"/>
        </w:rPr>
      </w:pPr>
      <w:r>
        <w:rPr>
          <w:sz w:val="22"/>
          <w:szCs w:val="22"/>
        </w:rPr>
        <w:t xml:space="preserve">- Une opinion personnelle ou des ajouts </w:t>
      </w:r>
    </w:p>
    <w:p w:rsidR="00957600" w:rsidRDefault="00957600" w:rsidP="00957600">
      <w:pPr>
        <w:pStyle w:val="Default"/>
        <w:rPr>
          <w:b/>
          <w:bCs/>
          <w:sz w:val="22"/>
          <w:szCs w:val="22"/>
        </w:rPr>
      </w:pPr>
      <w:r>
        <w:rPr>
          <w:sz w:val="22"/>
          <w:szCs w:val="22"/>
        </w:rPr>
        <w:t xml:space="preserve">- Des contresens, des oublis de documents (notamment les documents 1, 2 et 4). </w:t>
      </w:r>
      <w:r w:rsidR="0089297B">
        <w:rPr>
          <w:b/>
          <w:bCs/>
          <w:sz w:val="22"/>
          <w:szCs w:val="22"/>
        </w:rPr>
        <w:t xml:space="preserve">Mais on ne </w:t>
      </w:r>
      <w:r>
        <w:rPr>
          <w:b/>
          <w:bCs/>
          <w:sz w:val="22"/>
          <w:szCs w:val="22"/>
        </w:rPr>
        <w:t>pénalisera pas les copies qui n’auront pas su exploiter très efficacement le document 3</w:t>
      </w:r>
      <w:r w:rsidR="0089297B">
        <w:rPr>
          <w:b/>
          <w:bCs/>
          <w:sz w:val="22"/>
          <w:szCs w:val="22"/>
        </w:rPr>
        <w:t xml:space="preserve"> </w:t>
      </w:r>
      <w:r>
        <w:rPr>
          <w:b/>
          <w:bCs/>
          <w:sz w:val="22"/>
          <w:szCs w:val="22"/>
        </w:rPr>
        <w:t>(notamment ses références philosophiques)</w:t>
      </w:r>
    </w:p>
    <w:p w:rsidR="0089297B" w:rsidRDefault="0089297B" w:rsidP="00957600">
      <w:pPr>
        <w:pStyle w:val="Default"/>
        <w:rPr>
          <w:sz w:val="22"/>
          <w:szCs w:val="22"/>
        </w:rPr>
      </w:pPr>
    </w:p>
    <w:p w:rsidR="00957600" w:rsidRDefault="00957600" w:rsidP="00957600">
      <w:pPr>
        <w:pStyle w:val="Default"/>
        <w:rPr>
          <w:sz w:val="22"/>
          <w:szCs w:val="22"/>
        </w:rPr>
      </w:pPr>
      <w:r>
        <w:rPr>
          <w:sz w:val="22"/>
          <w:szCs w:val="22"/>
        </w:rPr>
        <w:t xml:space="preserve">b) qui n’abordent pas le thème de la difficulté de la transmission intergénérationnelle </w:t>
      </w:r>
    </w:p>
    <w:p w:rsidR="0089297B" w:rsidRDefault="0089297B" w:rsidP="00957600">
      <w:pPr>
        <w:pStyle w:val="Default"/>
        <w:rPr>
          <w:sz w:val="22"/>
          <w:szCs w:val="22"/>
        </w:rPr>
      </w:pPr>
    </w:p>
    <w:p w:rsidR="00957600" w:rsidRDefault="00957600" w:rsidP="00957600">
      <w:pPr>
        <w:pStyle w:val="Default"/>
        <w:rPr>
          <w:sz w:val="22"/>
          <w:szCs w:val="22"/>
        </w:rPr>
      </w:pPr>
      <w:r>
        <w:rPr>
          <w:sz w:val="22"/>
          <w:szCs w:val="22"/>
        </w:rPr>
        <w:t xml:space="preserve">c) qui plaquent des idées inappropriées concernant le thème « Générations » </w:t>
      </w:r>
    </w:p>
    <w:p w:rsidR="0089297B" w:rsidRDefault="0089297B" w:rsidP="00957600">
      <w:pPr>
        <w:pStyle w:val="Default"/>
        <w:rPr>
          <w:sz w:val="22"/>
          <w:szCs w:val="22"/>
        </w:rPr>
      </w:pPr>
    </w:p>
    <w:p w:rsidR="00957600" w:rsidRDefault="00957600" w:rsidP="0089297B">
      <w:pPr>
        <w:pStyle w:val="Default"/>
        <w:ind w:firstLine="709"/>
        <w:rPr>
          <w:b/>
          <w:bCs/>
          <w:i/>
          <w:iCs/>
          <w:sz w:val="23"/>
          <w:szCs w:val="23"/>
        </w:rPr>
      </w:pPr>
      <w:r>
        <w:rPr>
          <w:b/>
          <w:bCs/>
          <w:i/>
          <w:iCs/>
          <w:sz w:val="23"/>
          <w:szCs w:val="23"/>
        </w:rPr>
        <w:t>On valorisera les copies qui montrent</w:t>
      </w:r>
    </w:p>
    <w:p w:rsidR="0089297B" w:rsidRDefault="0089297B" w:rsidP="00957600">
      <w:pPr>
        <w:pStyle w:val="Default"/>
        <w:rPr>
          <w:sz w:val="23"/>
          <w:szCs w:val="23"/>
        </w:rPr>
      </w:pPr>
    </w:p>
    <w:p w:rsidR="00957600" w:rsidRDefault="00957600" w:rsidP="0089297B">
      <w:pPr>
        <w:pStyle w:val="Default"/>
        <w:spacing w:after="22"/>
        <w:ind w:left="1418"/>
        <w:rPr>
          <w:sz w:val="22"/>
          <w:szCs w:val="22"/>
        </w:rPr>
      </w:pPr>
      <w:r>
        <w:rPr>
          <w:sz w:val="22"/>
          <w:szCs w:val="22"/>
        </w:rPr>
        <w:t xml:space="preserve">- Les stratégies possibles pour faciliter cette transmission </w:t>
      </w:r>
    </w:p>
    <w:p w:rsidR="00957600" w:rsidRDefault="00957600" w:rsidP="0089297B">
      <w:pPr>
        <w:pStyle w:val="Default"/>
        <w:ind w:left="1418"/>
        <w:rPr>
          <w:sz w:val="22"/>
          <w:szCs w:val="22"/>
        </w:rPr>
      </w:pPr>
      <w:r>
        <w:rPr>
          <w:sz w:val="22"/>
          <w:szCs w:val="22"/>
        </w:rPr>
        <w:t xml:space="preserve">- et qui présentent un style correct et fluide </w:t>
      </w:r>
    </w:p>
    <w:p w:rsidR="00C9445E" w:rsidRPr="00C40335" w:rsidRDefault="00C9445E" w:rsidP="00345B17">
      <w:pPr>
        <w:autoSpaceDE w:val="0"/>
        <w:autoSpaceDN w:val="0"/>
        <w:adjustRightInd w:val="0"/>
        <w:rPr>
          <w:sz w:val="22"/>
          <w:szCs w:val="22"/>
        </w:rPr>
      </w:pPr>
    </w:p>
    <w:p w:rsidR="00345B17" w:rsidRPr="00C40335" w:rsidRDefault="00345B17" w:rsidP="00867887">
      <w:pPr>
        <w:pStyle w:val="Paragraphedeliste"/>
        <w:numPr>
          <w:ilvl w:val="0"/>
          <w:numId w:val="5"/>
        </w:numPr>
        <w:autoSpaceDE w:val="0"/>
        <w:autoSpaceDN w:val="0"/>
        <w:adjustRightInd w:val="0"/>
        <w:rPr>
          <w:b/>
          <w:bCs/>
          <w:sz w:val="22"/>
          <w:szCs w:val="22"/>
        </w:rPr>
      </w:pPr>
      <w:r w:rsidRPr="00C40335">
        <w:rPr>
          <w:b/>
          <w:bCs/>
          <w:sz w:val="22"/>
          <w:szCs w:val="22"/>
        </w:rPr>
        <w:t>L’ECRITURE PERSONNELLE :</w:t>
      </w:r>
    </w:p>
    <w:p w:rsidR="00C9445E" w:rsidRPr="00C40335" w:rsidRDefault="00C9445E" w:rsidP="00C9445E">
      <w:pPr>
        <w:autoSpaceDE w:val="0"/>
        <w:autoSpaceDN w:val="0"/>
        <w:adjustRightInd w:val="0"/>
        <w:rPr>
          <w:b/>
          <w:bCs/>
          <w:sz w:val="22"/>
          <w:szCs w:val="22"/>
        </w:rPr>
      </w:pPr>
    </w:p>
    <w:p w:rsidR="0089297B" w:rsidRDefault="0089297B" w:rsidP="0089297B">
      <w:pPr>
        <w:autoSpaceDE w:val="0"/>
        <w:autoSpaceDN w:val="0"/>
        <w:adjustRightInd w:val="0"/>
        <w:rPr>
          <w:sz w:val="22"/>
          <w:szCs w:val="22"/>
        </w:rPr>
      </w:pPr>
      <w:r w:rsidRPr="0089297B">
        <w:rPr>
          <w:sz w:val="22"/>
          <w:szCs w:val="22"/>
        </w:rPr>
        <w:t>Les candidats pourront répondre à la question en développant leur point de vue comme ils le souhaitent. Ils pourront défendre un point de vue unique ou proposer une argumentation plus étoffée et nuancée. Citons, à titre de simples pistes, les points suivants:</w:t>
      </w:r>
    </w:p>
    <w:p w:rsidR="0089297B" w:rsidRPr="0089297B" w:rsidRDefault="0089297B" w:rsidP="0089297B">
      <w:pPr>
        <w:autoSpaceDE w:val="0"/>
        <w:autoSpaceDN w:val="0"/>
        <w:adjustRightInd w:val="0"/>
        <w:rPr>
          <w:sz w:val="22"/>
          <w:szCs w:val="22"/>
        </w:rPr>
      </w:pPr>
    </w:p>
    <w:p w:rsidR="0089297B" w:rsidRDefault="0089297B" w:rsidP="0089297B">
      <w:pPr>
        <w:autoSpaceDE w:val="0"/>
        <w:autoSpaceDN w:val="0"/>
        <w:adjustRightInd w:val="0"/>
        <w:ind w:left="709"/>
        <w:rPr>
          <w:sz w:val="22"/>
          <w:szCs w:val="22"/>
        </w:rPr>
      </w:pPr>
      <w:r w:rsidRPr="0089297B">
        <w:rPr>
          <w:sz w:val="22"/>
          <w:szCs w:val="22"/>
        </w:rPr>
        <w:t>- Sur la nécessité de rompre :</w:t>
      </w:r>
    </w:p>
    <w:p w:rsidR="0089297B" w:rsidRPr="0089297B" w:rsidRDefault="0089297B" w:rsidP="0089297B">
      <w:pPr>
        <w:autoSpaceDE w:val="0"/>
        <w:autoSpaceDN w:val="0"/>
        <w:adjustRightInd w:val="0"/>
        <w:ind w:left="709"/>
        <w:rPr>
          <w:sz w:val="22"/>
          <w:szCs w:val="22"/>
        </w:rPr>
      </w:pPr>
    </w:p>
    <w:p w:rsidR="0089297B" w:rsidRPr="0089297B" w:rsidRDefault="0089297B" w:rsidP="00867887">
      <w:pPr>
        <w:pStyle w:val="Default"/>
        <w:numPr>
          <w:ilvl w:val="0"/>
          <w:numId w:val="17"/>
        </w:numPr>
        <w:spacing w:after="22"/>
        <w:rPr>
          <w:sz w:val="22"/>
          <w:szCs w:val="22"/>
        </w:rPr>
      </w:pPr>
      <w:r w:rsidRPr="0089297B">
        <w:rPr>
          <w:sz w:val="22"/>
          <w:szCs w:val="22"/>
        </w:rPr>
        <w:t>Les générations passées imposent une culture de référence idéalisée et figée qui peut paralyser ou empiéter sur les initiatives des nouvelles générations (par exemple le mythe de mai 68, les formes d’arts reconnues et leurs canons, etc.)</w:t>
      </w:r>
    </w:p>
    <w:p w:rsidR="0089297B" w:rsidRPr="0089297B" w:rsidRDefault="0089297B" w:rsidP="00867887">
      <w:pPr>
        <w:pStyle w:val="Default"/>
        <w:numPr>
          <w:ilvl w:val="0"/>
          <w:numId w:val="17"/>
        </w:numPr>
        <w:spacing w:after="22"/>
        <w:rPr>
          <w:sz w:val="22"/>
          <w:szCs w:val="22"/>
        </w:rPr>
      </w:pPr>
      <w:r w:rsidRPr="0089297B">
        <w:rPr>
          <w:sz w:val="22"/>
          <w:szCs w:val="22"/>
        </w:rPr>
        <w:t>La vision du monde et de la société véhiculée par les anciennes générations n’est plus adaptée aux réalités familiales, sociales, économiques, et culturelles d’aujourd’hui (sociétés patriarcales, manque de libertés pour les femmes, d’autonomie pour les enfants etc.)</w:t>
      </w:r>
    </w:p>
    <w:p w:rsidR="00C9445E" w:rsidRPr="0089297B" w:rsidRDefault="0089297B" w:rsidP="00867887">
      <w:pPr>
        <w:pStyle w:val="Default"/>
        <w:numPr>
          <w:ilvl w:val="0"/>
          <w:numId w:val="17"/>
        </w:numPr>
        <w:spacing w:after="22"/>
        <w:rPr>
          <w:sz w:val="22"/>
          <w:szCs w:val="22"/>
        </w:rPr>
      </w:pPr>
      <w:r w:rsidRPr="0089297B">
        <w:rPr>
          <w:sz w:val="22"/>
          <w:szCs w:val="22"/>
        </w:rPr>
        <w:t>Rompre ne signifie pas uniquement détruire, et rejeter, mais aussi recomposer, renouveler, adapter. Ex : Duchamp, Dadaïsme ; Surréalisme ; ex : mises en scènes novatrices, iconoclastes, formes d’art nouvelles (infographie, films en 3D); ex : exploitation par le cinéma de thèmes antiques ou médiévaux ; réécriture de mythes etc.</w:t>
      </w:r>
    </w:p>
    <w:p w:rsidR="0089297B" w:rsidRDefault="0089297B" w:rsidP="00345B17">
      <w:pPr>
        <w:autoSpaceDE w:val="0"/>
        <w:autoSpaceDN w:val="0"/>
        <w:adjustRightInd w:val="0"/>
        <w:rPr>
          <w:b/>
          <w:bCs/>
          <w:i/>
          <w:iCs/>
        </w:rPr>
      </w:pPr>
    </w:p>
    <w:p w:rsidR="0089297B" w:rsidRDefault="0089297B" w:rsidP="0089297B">
      <w:pPr>
        <w:pStyle w:val="Default"/>
      </w:pPr>
    </w:p>
    <w:p w:rsidR="0089297B" w:rsidRDefault="0089297B" w:rsidP="0089297B">
      <w:pPr>
        <w:pStyle w:val="Default"/>
        <w:ind w:firstLine="709"/>
        <w:rPr>
          <w:sz w:val="22"/>
          <w:szCs w:val="22"/>
        </w:rPr>
      </w:pPr>
      <w:r>
        <w:rPr>
          <w:sz w:val="22"/>
          <w:szCs w:val="22"/>
        </w:rPr>
        <w:t xml:space="preserve">- Sur la préservation et la transmission : </w:t>
      </w:r>
    </w:p>
    <w:p w:rsidR="0089297B" w:rsidRDefault="0089297B" w:rsidP="0089297B">
      <w:pPr>
        <w:pStyle w:val="Default"/>
        <w:rPr>
          <w:sz w:val="22"/>
          <w:szCs w:val="22"/>
        </w:rPr>
      </w:pPr>
    </w:p>
    <w:p w:rsidR="0089297B" w:rsidRDefault="0089297B" w:rsidP="00867887">
      <w:pPr>
        <w:pStyle w:val="Default"/>
        <w:numPr>
          <w:ilvl w:val="0"/>
          <w:numId w:val="18"/>
        </w:numPr>
        <w:spacing w:after="22"/>
        <w:rPr>
          <w:sz w:val="22"/>
          <w:szCs w:val="22"/>
        </w:rPr>
      </w:pPr>
      <w:r>
        <w:rPr>
          <w:sz w:val="22"/>
          <w:szCs w:val="22"/>
        </w:rPr>
        <w:t xml:space="preserve">Le partage d’une culture commune et de valeurs communes facilite la vie familiale et sociale (dépassement de l’individualisme, acceptation de l’autre) </w:t>
      </w:r>
    </w:p>
    <w:p w:rsidR="0089297B" w:rsidRDefault="0089297B" w:rsidP="00867887">
      <w:pPr>
        <w:pStyle w:val="Default"/>
        <w:numPr>
          <w:ilvl w:val="0"/>
          <w:numId w:val="18"/>
        </w:numPr>
        <w:spacing w:after="22"/>
        <w:rPr>
          <w:sz w:val="22"/>
          <w:szCs w:val="22"/>
        </w:rPr>
      </w:pPr>
      <w:r>
        <w:rPr>
          <w:sz w:val="22"/>
          <w:szCs w:val="22"/>
        </w:rPr>
        <w:t xml:space="preserve">Elle permet de se forger une identité personnelle solide </w:t>
      </w:r>
    </w:p>
    <w:p w:rsidR="0089297B" w:rsidRDefault="0089297B" w:rsidP="00867887">
      <w:pPr>
        <w:pStyle w:val="Default"/>
        <w:numPr>
          <w:ilvl w:val="0"/>
          <w:numId w:val="18"/>
        </w:numPr>
        <w:spacing w:after="22"/>
        <w:rPr>
          <w:sz w:val="22"/>
          <w:szCs w:val="22"/>
        </w:rPr>
      </w:pPr>
      <w:r>
        <w:rPr>
          <w:sz w:val="22"/>
          <w:szCs w:val="22"/>
        </w:rPr>
        <w:lastRenderedPageBreak/>
        <w:t xml:space="preserve">Elle permet d’acquérir une sensibilité esthétique et une culture artistique (visite des musées, du patrimoine architectural, intérêt pour la peinture, musique etc.) </w:t>
      </w:r>
    </w:p>
    <w:p w:rsidR="0089297B" w:rsidRDefault="0089297B" w:rsidP="00867887">
      <w:pPr>
        <w:pStyle w:val="Default"/>
        <w:numPr>
          <w:ilvl w:val="0"/>
          <w:numId w:val="18"/>
        </w:numPr>
        <w:rPr>
          <w:sz w:val="22"/>
          <w:szCs w:val="22"/>
        </w:rPr>
      </w:pPr>
      <w:r>
        <w:rPr>
          <w:sz w:val="22"/>
          <w:szCs w:val="22"/>
        </w:rPr>
        <w:t xml:space="preserve">Elle permet d’avoir une connaissance et une meilleure compréhension du passé (enseignement de l’histoire, devoir de mémoire) et du monde (globalisation de </w:t>
      </w:r>
      <w:r>
        <w:rPr>
          <w:sz w:val="22"/>
          <w:szCs w:val="22"/>
        </w:rPr>
        <w:t>l’histoire, de l’économie etc.)</w:t>
      </w:r>
    </w:p>
    <w:p w:rsidR="0089297B" w:rsidRDefault="0089297B" w:rsidP="0089297B">
      <w:pPr>
        <w:pStyle w:val="Default"/>
        <w:rPr>
          <w:sz w:val="22"/>
          <w:szCs w:val="22"/>
        </w:rPr>
      </w:pPr>
    </w:p>
    <w:p w:rsidR="0089297B" w:rsidRDefault="0089297B" w:rsidP="0089297B">
      <w:pPr>
        <w:pStyle w:val="Default"/>
        <w:rPr>
          <w:b/>
          <w:bCs/>
          <w:sz w:val="22"/>
          <w:szCs w:val="22"/>
        </w:rPr>
      </w:pPr>
      <w:r>
        <w:rPr>
          <w:b/>
          <w:bCs/>
          <w:sz w:val="22"/>
          <w:szCs w:val="22"/>
        </w:rPr>
        <w:t>On ne pénalisera pas les copies qui présentent des points de vue qui ne sont pas ceux des correcteurs</w:t>
      </w:r>
    </w:p>
    <w:p w:rsidR="0089297B" w:rsidRDefault="0089297B" w:rsidP="0089297B">
      <w:pPr>
        <w:pStyle w:val="Default"/>
        <w:rPr>
          <w:sz w:val="22"/>
          <w:szCs w:val="22"/>
        </w:rPr>
      </w:pPr>
    </w:p>
    <w:p w:rsidR="0089297B" w:rsidRDefault="0089297B" w:rsidP="0089297B">
      <w:pPr>
        <w:pStyle w:val="Default"/>
        <w:rPr>
          <w:b/>
          <w:bCs/>
          <w:i/>
          <w:iCs/>
          <w:sz w:val="23"/>
          <w:szCs w:val="23"/>
        </w:rPr>
      </w:pPr>
      <w:r>
        <w:rPr>
          <w:b/>
          <w:bCs/>
          <w:i/>
          <w:iCs/>
          <w:sz w:val="23"/>
          <w:szCs w:val="23"/>
        </w:rPr>
        <w:t xml:space="preserve">On accordera la moyenne aux copies comportant : </w:t>
      </w:r>
    </w:p>
    <w:p w:rsidR="0089297B" w:rsidRDefault="0089297B" w:rsidP="0089297B">
      <w:pPr>
        <w:pStyle w:val="Default"/>
        <w:rPr>
          <w:sz w:val="23"/>
          <w:szCs w:val="23"/>
        </w:rPr>
      </w:pPr>
    </w:p>
    <w:p w:rsidR="0089297B" w:rsidRDefault="0089297B" w:rsidP="00867887">
      <w:pPr>
        <w:pStyle w:val="Default"/>
        <w:numPr>
          <w:ilvl w:val="0"/>
          <w:numId w:val="21"/>
        </w:numPr>
        <w:rPr>
          <w:sz w:val="22"/>
          <w:szCs w:val="22"/>
        </w:rPr>
      </w:pPr>
      <w:r>
        <w:rPr>
          <w:sz w:val="22"/>
          <w:szCs w:val="22"/>
        </w:rPr>
        <w:t xml:space="preserve">la présentation du sujet dans l’introduction (même si le sujet est simplement </w:t>
      </w:r>
      <w:proofErr w:type="gramStart"/>
      <w:r>
        <w:rPr>
          <w:sz w:val="22"/>
          <w:szCs w:val="22"/>
        </w:rPr>
        <w:t>recopié</w:t>
      </w:r>
      <w:proofErr w:type="gramEnd"/>
      <w:r>
        <w:rPr>
          <w:sz w:val="22"/>
          <w:szCs w:val="22"/>
        </w:rPr>
        <w:t xml:space="preserve">) </w:t>
      </w:r>
    </w:p>
    <w:p w:rsidR="0089297B" w:rsidRDefault="0089297B" w:rsidP="00867887">
      <w:pPr>
        <w:pStyle w:val="Default"/>
        <w:numPr>
          <w:ilvl w:val="0"/>
          <w:numId w:val="21"/>
        </w:numPr>
        <w:rPr>
          <w:sz w:val="22"/>
          <w:szCs w:val="22"/>
        </w:rPr>
      </w:pPr>
      <w:r>
        <w:rPr>
          <w:sz w:val="22"/>
          <w:szCs w:val="22"/>
        </w:rPr>
        <w:t xml:space="preserve">dans le développement, la présence de deux ou trois arguments illustrés par des exemples. </w:t>
      </w:r>
    </w:p>
    <w:p w:rsidR="0089297B" w:rsidRDefault="0089297B" w:rsidP="00867887">
      <w:pPr>
        <w:pStyle w:val="Default"/>
        <w:numPr>
          <w:ilvl w:val="0"/>
          <w:numId w:val="21"/>
        </w:numPr>
        <w:rPr>
          <w:sz w:val="22"/>
          <w:szCs w:val="22"/>
        </w:rPr>
      </w:pPr>
      <w:r>
        <w:rPr>
          <w:sz w:val="22"/>
          <w:szCs w:val="22"/>
        </w:rPr>
        <w:t xml:space="preserve">une prise de position personnelle: l’utilisation de la première personne du singulier ou du pluriel n’est pas obligatoire. On acceptera toute prise de position, positive, négative ou nuancée </w:t>
      </w:r>
    </w:p>
    <w:p w:rsidR="0089297B" w:rsidRDefault="0089297B" w:rsidP="00867887">
      <w:pPr>
        <w:pStyle w:val="Default"/>
        <w:numPr>
          <w:ilvl w:val="0"/>
          <w:numId w:val="21"/>
        </w:numPr>
        <w:rPr>
          <w:sz w:val="22"/>
          <w:szCs w:val="22"/>
        </w:rPr>
      </w:pPr>
      <w:r>
        <w:rPr>
          <w:sz w:val="22"/>
          <w:szCs w:val="22"/>
        </w:rPr>
        <w:t xml:space="preserve">une référence au moins au travail de l’année. </w:t>
      </w:r>
    </w:p>
    <w:p w:rsidR="0089297B" w:rsidRDefault="0089297B" w:rsidP="0089297B">
      <w:pPr>
        <w:pStyle w:val="Default"/>
        <w:rPr>
          <w:sz w:val="22"/>
          <w:szCs w:val="22"/>
        </w:rPr>
      </w:pPr>
    </w:p>
    <w:p w:rsidR="0089297B" w:rsidRDefault="0089297B" w:rsidP="0089297B">
      <w:pPr>
        <w:pStyle w:val="Default"/>
        <w:rPr>
          <w:b/>
          <w:bCs/>
          <w:i/>
          <w:iCs/>
          <w:sz w:val="23"/>
          <w:szCs w:val="23"/>
        </w:rPr>
      </w:pPr>
      <w:r>
        <w:rPr>
          <w:b/>
          <w:bCs/>
          <w:i/>
          <w:iCs/>
          <w:sz w:val="23"/>
          <w:szCs w:val="23"/>
        </w:rPr>
        <w:t xml:space="preserve">On valorisera les copies présentant : </w:t>
      </w:r>
    </w:p>
    <w:p w:rsidR="0089297B" w:rsidRDefault="0089297B" w:rsidP="0089297B">
      <w:pPr>
        <w:pStyle w:val="Default"/>
        <w:rPr>
          <w:sz w:val="23"/>
          <w:szCs w:val="23"/>
        </w:rPr>
      </w:pPr>
    </w:p>
    <w:p w:rsidR="0089297B" w:rsidRDefault="0089297B" w:rsidP="00867887">
      <w:pPr>
        <w:pStyle w:val="Default"/>
        <w:numPr>
          <w:ilvl w:val="0"/>
          <w:numId w:val="20"/>
        </w:numPr>
        <w:rPr>
          <w:sz w:val="22"/>
          <w:szCs w:val="22"/>
        </w:rPr>
      </w:pPr>
      <w:r>
        <w:rPr>
          <w:sz w:val="22"/>
          <w:szCs w:val="22"/>
        </w:rPr>
        <w:t xml:space="preserve">une hiérarchisation des arguments </w:t>
      </w:r>
    </w:p>
    <w:p w:rsidR="0089297B" w:rsidRDefault="0089297B" w:rsidP="00867887">
      <w:pPr>
        <w:pStyle w:val="Default"/>
        <w:numPr>
          <w:ilvl w:val="0"/>
          <w:numId w:val="20"/>
        </w:numPr>
        <w:rPr>
          <w:sz w:val="22"/>
          <w:szCs w:val="22"/>
        </w:rPr>
      </w:pPr>
      <w:r>
        <w:rPr>
          <w:sz w:val="22"/>
          <w:szCs w:val="22"/>
        </w:rPr>
        <w:t xml:space="preserve">une prise de position personnelle claire </w:t>
      </w:r>
    </w:p>
    <w:p w:rsidR="0089297B" w:rsidRDefault="0089297B" w:rsidP="00867887">
      <w:pPr>
        <w:pStyle w:val="Default"/>
        <w:numPr>
          <w:ilvl w:val="0"/>
          <w:numId w:val="20"/>
        </w:numPr>
        <w:rPr>
          <w:sz w:val="22"/>
          <w:szCs w:val="22"/>
        </w:rPr>
      </w:pPr>
      <w:r>
        <w:rPr>
          <w:sz w:val="22"/>
          <w:szCs w:val="22"/>
        </w:rPr>
        <w:t xml:space="preserve">une variété dans les références et les exemples, notamment ceux qui relèvent du travail fait dans l’année et des connaissances personnelles (au moins 3 dans 3 domaines différents) </w:t>
      </w:r>
    </w:p>
    <w:p w:rsidR="0089297B" w:rsidRDefault="0089297B" w:rsidP="00867887">
      <w:pPr>
        <w:pStyle w:val="Default"/>
        <w:numPr>
          <w:ilvl w:val="0"/>
          <w:numId w:val="20"/>
        </w:numPr>
        <w:rPr>
          <w:sz w:val="22"/>
          <w:szCs w:val="22"/>
        </w:rPr>
      </w:pPr>
      <w:r>
        <w:rPr>
          <w:sz w:val="22"/>
          <w:szCs w:val="22"/>
        </w:rPr>
        <w:t xml:space="preserve">une argumentation originale qui ne se limite pas à une simple reprise des arguments développés dans le corpus </w:t>
      </w:r>
    </w:p>
    <w:p w:rsidR="0089297B" w:rsidRDefault="0089297B" w:rsidP="00867887">
      <w:pPr>
        <w:pStyle w:val="Default"/>
        <w:numPr>
          <w:ilvl w:val="0"/>
          <w:numId w:val="20"/>
        </w:numPr>
        <w:rPr>
          <w:sz w:val="22"/>
          <w:szCs w:val="22"/>
        </w:rPr>
      </w:pPr>
      <w:r>
        <w:rPr>
          <w:sz w:val="22"/>
          <w:szCs w:val="22"/>
        </w:rPr>
        <w:t xml:space="preserve">une qualité dans l’expression </w:t>
      </w:r>
    </w:p>
    <w:p w:rsidR="0089297B" w:rsidRDefault="0089297B" w:rsidP="0089297B">
      <w:pPr>
        <w:pStyle w:val="Default"/>
        <w:rPr>
          <w:sz w:val="22"/>
          <w:szCs w:val="22"/>
        </w:rPr>
      </w:pPr>
    </w:p>
    <w:p w:rsidR="0089297B" w:rsidRDefault="0089297B" w:rsidP="0089297B">
      <w:pPr>
        <w:pStyle w:val="Default"/>
        <w:rPr>
          <w:b/>
          <w:bCs/>
          <w:i/>
          <w:iCs/>
          <w:sz w:val="23"/>
          <w:szCs w:val="23"/>
        </w:rPr>
      </w:pPr>
      <w:r>
        <w:rPr>
          <w:b/>
          <w:bCs/>
          <w:i/>
          <w:iCs/>
          <w:sz w:val="23"/>
          <w:szCs w:val="23"/>
        </w:rPr>
        <w:t xml:space="preserve">On pénalisera les copies qui </w:t>
      </w:r>
    </w:p>
    <w:p w:rsidR="0089297B" w:rsidRDefault="0089297B" w:rsidP="0089297B">
      <w:pPr>
        <w:pStyle w:val="Default"/>
        <w:rPr>
          <w:sz w:val="23"/>
          <w:szCs w:val="23"/>
        </w:rPr>
      </w:pPr>
    </w:p>
    <w:p w:rsidR="0089297B" w:rsidRDefault="0089297B" w:rsidP="00867887">
      <w:pPr>
        <w:pStyle w:val="Default"/>
        <w:numPr>
          <w:ilvl w:val="0"/>
          <w:numId w:val="19"/>
        </w:numPr>
        <w:rPr>
          <w:sz w:val="22"/>
          <w:szCs w:val="22"/>
        </w:rPr>
      </w:pPr>
      <w:r>
        <w:rPr>
          <w:sz w:val="22"/>
          <w:szCs w:val="22"/>
        </w:rPr>
        <w:t xml:space="preserve">Ne répondent pas à la question posée </w:t>
      </w:r>
    </w:p>
    <w:p w:rsidR="0089297B" w:rsidRDefault="0089297B" w:rsidP="00867887">
      <w:pPr>
        <w:pStyle w:val="Default"/>
        <w:numPr>
          <w:ilvl w:val="0"/>
          <w:numId w:val="19"/>
        </w:numPr>
        <w:rPr>
          <w:sz w:val="22"/>
          <w:szCs w:val="22"/>
        </w:rPr>
      </w:pPr>
      <w:r>
        <w:rPr>
          <w:sz w:val="22"/>
          <w:szCs w:val="22"/>
        </w:rPr>
        <w:t xml:space="preserve">Ne prennent pas position </w:t>
      </w:r>
    </w:p>
    <w:p w:rsidR="0089297B" w:rsidRDefault="0089297B" w:rsidP="00867887">
      <w:pPr>
        <w:pStyle w:val="Default"/>
        <w:numPr>
          <w:ilvl w:val="0"/>
          <w:numId w:val="19"/>
        </w:numPr>
        <w:rPr>
          <w:sz w:val="22"/>
          <w:szCs w:val="22"/>
        </w:rPr>
      </w:pPr>
      <w:r>
        <w:rPr>
          <w:sz w:val="22"/>
          <w:szCs w:val="22"/>
        </w:rPr>
        <w:t xml:space="preserve">Se contentent de paraphraser les idées du corpus </w:t>
      </w:r>
    </w:p>
    <w:p w:rsidR="0089297B" w:rsidRDefault="0089297B" w:rsidP="00867887">
      <w:pPr>
        <w:pStyle w:val="Default"/>
        <w:numPr>
          <w:ilvl w:val="0"/>
          <w:numId w:val="19"/>
        </w:numPr>
        <w:rPr>
          <w:sz w:val="22"/>
          <w:szCs w:val="22"/>
        </w:rPr>
      </w:pPr>
      <w:r>
        <w:rPr>
          <w:sz w:val="22"/>
          <w:szCs w:val="22"/>
        </w:rPr>
        <w:t xml:space="preserve">Ne mettent aucun exemple </w:t>
      </w:r>
    </w:p>
    <w:p w:rsidR="0089297B" w:rsidRDefault="0089297B" w:rsidP="00867887">
      <w:pPr>
        <w:pStyle w:val="Default"/>
        <w:numPr>
          <w:ilvl w:val="0"/>
          <w:numId w:val="19"/>
        </w:numPr>
        <w:rPr>
          <w:sz w:val="22"/>
          <w:szCs w:val="22"/>
        </w:rPr>
      </w:pPr>
      <w:r>
        <w:rPr>
          <w:sz w:val="22"/>
          <w:szCs w:val="22"/>
        </w:rPr>
        <w:t xml:space="preserve">Ne se réfèrent ni au corpus, ni au travail de l’année. </w:t>
      </w:r>
    </w:p>
    <w:p w:rsidR="0089297B" w:rsidRDefault="0089297B" w:rsidP="0089297B">
      <w:pPr>
        <w:autoSpaceDE w:val="0"/>
        <w:autoSpaceDN w:val="0"/>
        <w:adjustRightInd w:val="0"/>
        <w:rPr>
          <w:color w:val="000000"/>
          <w:sz w:val="22"/>
          <w:szCs w:val="22"/>
        </w:rPr>
      </w:pPr>
    </w:p>
    <w:p w:rsidR="00C9445E" w:rsidRDefault="0089297B" w:rsidP="0089297B">
      <w:pPr>
        <w:autoSpaceDE w:val="0"/>
        <w:autoSpaceDN w:val="0"/>
        <w:adjustRightInd w:val="0"/>
        <w:rPr>
          <w:b/>
          <w:bCs/>
          <w:sz w:val="22"/>
          <w:szCs w:val="22"/>
        </w:rPr>
      </w:pPr>
      <w:r>
        <w:rPr>
          <w:b/>
          <w:bCs/>
          <w:sz w:val="22"/>
          <w:szCs w:val="22"/>
        </w:rPr>
        <w:t>NB : les consignes du sujet demandent aux candidats de s’appuyer sur « les documents du corpus, (leurs) lectures de l’année, et (leurs) connaissances personnelles ». On n’acceptera donc pas comme exemples valides les références à de simples expériences personnelles vécues dans leur vie personnelle ou professionnelle.</w:t>
      </w:r>
    </w:p>
    <w:p w:rsidR="0089297B" w:rsidRDefault="0089297B" w:rsidP="0089297B">
      <w:pPr>
        <w:autoSpaceDE w:val="0"/>
        <w:autoSpaceDN w:val="0"/>
        <w:adjustRightInd w:val="0"/>
        <w:ind w:firstLine="709"/>
        <w:rPr>
          <w:b/>
          <w:bCs/>
          <w:sz w:val="22"/>
          <w:szCs w:val="22"/>
        </w:rPr>
      </w:pPr>
    </w:p>
    <w:p w:rsidR="0089297B" w:rsidRPr="00C40335" w:rsidRDefault="0089297B" w:rsidP="0089297B">
      <w:pPr>
        <w:autoSpaceDE w:val="0"/>
        <w:autoSpaceDN w:val="0"/>
        <w:adjustRightInd w:val="0"/>
        <w:ind w:firstLine="709"/>
        <w:rPr>
          <w:b/>
          <w:bCs/>
          <w:sz w:val="22"/>
          <w:szCs w:val="22"/>
        </w:rPr>
      </w:pPr>
    </w:p>
    <w:p w:rsidR="0089297B" w:rsidRDefault="0089297B">
      <w:pPr>
        <w:rPr>
          <w:b/>
          <w:bCs/>
          <w:sz w:val="22"/>
          <w:szCs w:val="22"/>
        </w:rPr>
      </w:pPr>
      <w:r>
        <w:rPr>
          <w:b/>
          <w:bCs/>
          <w:sz w:val="22"/>
          <w:szCs w:val="22"/>
        </w:rPr>
        <w:br w:type="page"/>
      </w:r>
    </w:p>
    <w:p w:rsidR="00345B17" w:rsidRPr="00C40335" w:rsidRDefault="00345B17" w:rsidP="00C9445E">
      <w:pPr>
        <w:autoSpaceDE w:val="0"/>
        <w:autoSpaceDN w:val="0"/>
        <w:adjustRightInd w:val="0"/>
        <w:jc w:val="center"/>
        <w:rPr>
          <w:b/>
          <w:bCs/>
          <w:sz w:val="22"/>
          <w:szCs w:val="22"/>
        </w:rPr>
      </w:pPr>
      <w:r w:rsidRPr="00C40335">
        <w:rPr>
          <w:b/>
          <w:bCs/>
          <w:sz w:val="22"/>
          <w:szCs w:val="22"/>
        </w:rPr>
        <w:lastRenderedPageBreak/>
        <w:t>TABLEAU DE CORRECTION DE LA SYNTHESE</w:t>
      </w:r>
    </w:p>
    <w:p w:rsidR="00345B17" w:rsidRPr="00C40335" w:rsidRDefault="00345B17" w:rsidP="00345B17">
      <w:pPr>
        <w:autoSpaceDE w:val="0"/>
        <w:autoSpaceDN w:val="0"/>
        <w:adjustRightInd w:val="0"/>
        <w:rPr>
          <w:b/>
          <w:bCs/>
          <w:sz w:val="22"/>
          <w:szCs w:val="22"/>
        </w:rPr>
      </w:pPr>
    </w:p>
    <w:tbl>
      <w:tblPr>
        <w:tblStyle w:val="Grilledutableau"/>
        <w:tblW w:w="0" w:type="auto"/>
        <w:tblLook w:val="04A0" w:firstRow="1" w:lastRow="0" w:firstColumn="1" w:lastColumn="0" w:noHBand="0" w:noVBand="1"/>
      </w:tblPr>
      <w:tblGrid>
        <w:gridCol w:w="3846"/>
        <w:gridCol w:w="2721"/>
        <w:gridCol w:w="2721"/>
      </w:tblGrid>
      <w:tr w:rsidR="00C9445E" w:rsidRPr="00C40335" w:rsidTr="00C9445E">
        <w:trPr>
          <w:trHeight w:val="506"/>
        </w:trPr>
        <w:tc>
          <w:tcPr>
            <w:tcW w:w="3846" w:type="dxa"/>
            <w:tcBorders>
              <w:top w:val="nil"/>
              <w:left w:val="nil"/>
              <w:right w:val="nil"/>
            </w:tcBorders>
          </w:tcPr>
          <w:p w:rsidR="00C9445E" w:rsidRPr="00C40335" w:rsidRDefault="00C9445E" w:rsidP="00C9445E">
            <w:pPr>
              <w:autoSpaceDE w:val="0"/>
              <w:autoSpaceDN w:val="0"/>
              <w:adjustRightInd w:val="0"/>
              <w:jc w:val="center"/>
              <w:rPr>
                <w:sz w:val="22"/>
                <w:szCs w:val="22"/>
              </w:rPr>
            </w:pPr>
          </w:p>
        </w:tc>
        <w:tc>
          <w:tcPr>
            <w:tcW w:w="2721" w:type="dxa"/>
            <w:tcBorders>
              <w:top w:val="nil"/>
              <w:left w:val="nil"/>
              <w:right w:val="nil"/>
            </w:tcBorders>
          </w:tcPr>
          <w:p w:rsidR="00C9445E" w:rsidRPr="00C40335" w:rsidRDefault="00C9445E" w:rsidP="00C9445E">
            <w:pPr>
              <w:autoSpaceDE w:val="0"/>
              <w:autoSpaceDN w:val="0"/>
              <w:adjustRightInd w:val="0"/>
              <w:jc w:val="center"/>
              <w:rPr>
                <w:sz w:val="22"/>
                <w:szCs w:val="22"/>
              </w:rPr>
            </w:pPr>
            <w:r w:rsidRPr="00C40335">
              <w:rPr>
                <w:b/>
                <w:bCs/>
                <w:sz w:val="22"/>
                <w:szCs w:val="22"/>
              </w:rPr>
              <w:t>OUI</w:t>
            </w:r>
          </w:p>
        </w:tc>
        <w:tc>
          <w:tcPr>
            <w:tcW w:w="2721" w:type="dxa"/>
            <w:tcBorders>
              <w:top w:val="nil"/>
              <w:left w:val="nil"/>
              <w:right w:val="nil"/>
            </w:tcBorders>
          </w:tcPr>
          <w:p w:rsidR="00C9445E" w:rsidRPr="00C40335" w:rsidRDefault="00C9445E" w:rsidP="00C9445E">
            <w:pPr>
              <w:autoSpaceDE w:val="0"/>
              <w:autoSpaceDN w:val="0"/>
              <w:adjustRightInd w:val="0"/>
              <w:jc w:val="center"/>
              <w:rPr>
                <w:sz w:val="22"/>
                <w:szCs w:val="22"/>
              </w:rPr>
            </w:pPr>
            <w:r w:rsidRPr="00C40335">
              <w:rPr>
                <w:b/>
                <w:bCs/>
                <w:sz w:val="22"/>
                <w:szCs w:val="22"/>
              </w:rPr>
              <w:t>NON</w:t>
            </w: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Existence d’une problématique</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Présence d’une introduction et d’une conclusion</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Existence d’un plan cohérent organisé en parties et sous-parties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Confrontation des documents correctement référencés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Rédaction correcte, claire et concise</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d’ajouts et d’interprétations personnels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de contresens et d’omissions majeures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r w:rsidR="00C9445E" w:rsidRPr="00C40335" w:rsidTr="00C40335">
        <w:trPr>
          <w:trHeight w:val="907"/>
        </w:trPr>
        <w:tc>
          <w:tcPr>
            <w:tcW w:w="3846" w:type="dxa"/>
            <w:vAlign w:val="center"/>
          </w:tcPr>
          <w:p w:rsidR="00C9445E" w:rsidRPr="00C40335" w:rsidRDefault="00C9445E" w:rsidP="00C40335">
            <w:pPr>
              <w:autoSpaceDE w:val="0"/>
              <w:autoSpaceDN w:val="0"/>
              <w:adjustRightInd w:val="0"/>
              <w:rPr>
                <w:sz w:val="22"/>
                <w:szCs w:val="22"/>
              </w:rPr>
            </w:pPr>
            <w:r w:rsidRPr="00C40335">
              <w:rPr>
                <w:sz w:val="22"/>
                <w:szCs w:val="22"/>
              </w:rPr>
              <w:t>Absence de paraphrase et de montage de citations</w:t>
            </w:r>
          </w:p>
        </w:tc>
        <w:tc>
          <w:tcPr>
            <w:tcW w:w="2721" w:type="dxa"/>
            <w:vAlign w:val="center"/>
          </w:tcPr>
          <w:p w:rsidR="00C9445E" w:rsidRPr="00C40335" w:rsidRDefault="00C9445E" w:rsidP="00C40335">
            <w:pPr>
              <w:autoSpaceDE w:val="0"/>
              <w:autoSpaceDN w:val="0"/>
              <w:adjustRightInd w:val="0"/>
              <w:rPr>
                <w:sz w:val="22"/>
                <w:szCs w:val="22"/>
              </w:rPr>
            </w:pPr>
          </w:p>
        </w:tc>
        <w:tc>
          <w:tcPr>
            <w:tcW w:w="2721" w:type="dxa"/>
            <w:vAlign w:val="center"/>
          </w:tcPr>
          <w:p w:rsidR="00C9445E" w:rsidRPr="00C40335" w:rsidRDefault="00C9445E" w:rsidP="00C40335">
            <w:pPr>
              <w:autoSpaceDE w:val="0"/>
              <w:autoSpaceDN w:val="0"/>
              <w:adjustRightInd w:val="0"/>
              <w:rPr>
                <w:sz w:val="22"/>
                <w:szCs w:val="22"/>
              </w:rPr>
            </w:pPr>
          </w:p>
        </w:tc>
      </w:tr>
    </w:tbl>
    <w:p w:rsidR="00C9445E" w:rsidRPr="00C40335" w:rsidRDefault="00C9445E" w:rsidP="00345B17">
      <w:pPr>
        <w:autoSpaceDE w:val="0"/>
        <w:autoSpaceDN w:val="0"/>
        <w:adjustRightInd w:val="0"/>
      </w:pPr>
    </w:p>
    <w:p w:rsidR="00C40335" w:rsidRDefault="00C40335">
      <w:pPr>
        <w:rPr>
          <w:b/>
          <w:bCs/>
          <w:sz w:val="22"/>
          <w:szCs w:val="22"/>
        </w:rPr>
      </w:pPr>
      <w:r>
        <w:rPr>
          <w:b/>
          <w:bCs/>
          <w:sz w:val="22"/>
          <w:szCs w:val="22"/>
        </w:rPr>
        <w:br w:type="page"/>
      </w:r>
    </w:p>
    <w:p w:rsidR="00345B17" w:rsidRPr="00C40335" w:rsidRDefault="00345B17" w:rsidP="00345B17">
      <w:pPr>
        <w:autoSpaceDE w:val="0"/>
        <w:autoSpaceDN w:val="0"/>
        <w:adjustRightInd w:val="0"/>
        <w:rPr>
          <w:b/>
          <w:bCs/>
          <w:i/>
          <w:iCs/>
          <w:sz w:val="22"/>
          <w:szCs w:val="22"/>
        </w:rPr>
      </w:pPr>
      <w:r w:rsidRPr="00C40335">
        <w:rPr>
          <w:b/>
          <w:bCs/>
          <w:sz w:val="22"/>
          <w:szCs w:val="22"/>
        </w:rPr>
        <w:lastRenderedPageBreak/>
        <w:t xml:space="preserve">ANNEXE : </w:t>
      </w:r>
      <w:r w:rsidRPr="00C40335">
        <w:rPr>
          <w:b/>
          <w:bCs/>
          <w:i/>
          <w:iCs/>
          <w:sz w:val="22"/>
          <w:szCs w:val="22"/>
        </w:rPr>
        <w:t>Charte des examinateurs</w:t>
      </w:r>
    </w:p>
    <w:p w:rsidR="00C40335" w:rsidRPr="00C40335" w:rsidRDefault="00C40335" w:rsidP="00345B17">
      <w:pPr>
        <w:autoSpaceDE w:val="0"/>
        <w:autoSpaceDN w:val="0"/>
        <w:adjustRightInd w:val="0"/>
        <w:rPr>
          <w:b/>
          <w:bCs/>
          <w:i/>
          <w:iCs/>
          <w:sz w:val="22"/>
          <w:szCs w:val="22"/>
        </w:rPr>
      </w:pPr>
    </w:p>
    <w:p w:rsidR="00345B17" w:rsidRPr="00C40335" w:rsidRDefault="00345B17" w:rsidP="00867887">
      <w:pPr>
        <w:pStyle w:val="Paragraphedeliste"/>
        <w:numPr>
          <w:ilvl w:val="0"/>
          <w:numId w:val="6"/>
        </w:numPr>
        <w:autoSpaceDE w:val="0"/>
        <w:autoSpaceDN w:val="0"/>
        <w:adjustRightInd w:val="0"/>
        <w:rPr>
          <w:b/>
          <w:bCs/>
        </w:rPr>
      </w:pPr>
      <w:r w:rsidRPr="00C40335">
        <w:rPr>
          <w:b/>
          <w:bCs/>
        </w:rPr>
        <w:t>Critères de réussite pour la synthèse : 40 points</w:t>
      </w:r>
    </w:p>
    <w:p w:rsidR="00C40335" w:rsidRPr="00C40335" w:rsidRDefault="00C40335" w:rsidP="00C40335">
      <w:pPr>
        <w:autoSpaceDE w:val="0"/>
        <w:autoSpaceDN w:val="0"/>
        <w:adjustRightInd w:val="0"/>
        <w:rPr>
          <w:b/>
          <w:bCs/>
        </w:rPr>
      </w:pPr>
    </w:p>
    <w:p w:rsidR="00345B17" w:rsidRPr="00C40335" w:rsidRDefault="00345B17" w:rsidP="00867887">
      <w:pPr>
        <w:pStyle w:val="Paragraphedeliste"/>
        <w:numPr>
          <w:ilvl w:val="0"/>
          <w:numId w:val="7"/>
        </w:numPr>
        <w:autoSpaceDE w:val="0"/>
        <w:autoSpaceDN w:val="0"/>
        <w:adjustRightInd w:val="0"/>
        <w:rPr>
          <w:b/>
          <w:bCs/>
          <w:sz w:val="22"/>
          <w:szCs w:val="22"/>
        </w:rPr>
      </w:pPr>
      <w:r w:rsidRPr="00C40335">
        <w:rPr>
          <w:b/>
          <w:bCs/>
          <w:sz w:val="22"/>
          <w:szCs w:val="22"/>
        </w:rPr>
        <w:t>Évaluation globale : éléments à prendre en compte</w:t>
      </w:r>
    </w:p>
    <w:p w:rsidR="00C40335" w:rsidRPr="00C40335" w:rsidRDefault="00C40335" w:rsidP="00C40335">
      <w:pPr>
        <w:autoSpaceDE w:val="0"/>
        <w:autoSpaceDN w:val="0"/>
        <w:adjustRightInd w:val="0"/>
        <w:rPr>
          <w:b/>
          <w:bCs/>
          <w:sz w:val="22"/>
          <w:szCs w:val="22"/>
        </w:rPr>
      </w:pPr>
    </w:p>
    <w:p w:rsidR="00345B17" w:rsidRPr="00C40335" w:rsidRDefault="00345B17" w:rsidP="00C40335">
      <w:pPr>
        <w:autoSpaceDE w:val="0"/>
        <w:autoSpaceDN w:val="0"/>
        <w:adjustRightInd w:val="0"/>
        <w:ind w:firstLine="360"/>
        <w:rPr>
          <w:sz w:val="22"/>
          <w:szCs w:val="22"/>
        </w:rPr>
      </w:pPr>
      <w:r w:rsidRPr="00C40335">
        <w:rPr>
          <w:b/>
          <w:bCs/>
          <w:sz w:val="22"/>
          <w:szCs w:val="22"/>
        </w:rPr>
        <w:t xml:space="preserve">- La lecture des documents : </w:t>
      </w:r>
      <w:r w:rsidRPr="00C40335">
        <w:rPr>
          <w:sz w:val="22"/>
          <w:szCs w:val="22"/>
        </w:rPr>
        <w:t>On attend du candidat une restitution fidèle des documents, ce qui suppose de les comprendre (visée du propos et éléments de ce propos).</w:t>
      </w:r>
    </w:p>
    <w:p w:rsidR="00345B17" w:rsidRPr="00C40335" w:rsidRDefault="00345B17" w:rsidP="0089297B">
      <w:pPr>
        <w:autoSpaceDE w:val="0"/>
        <w:autoSpaceDN w:val="0"/>
        <w:adjustRightInd w:val="0"/>
        <w:ind w:firstLine="360"/>
        <w:rPr>
          <w:sz w:val="22"/>
          <w:szCs w:val="22"/>
        </w:rPr>
      </w:pPr>
      <w:r w:rsidRPr="00C40335">
        <w:rPr>
          <w:b/>
          <w:bCs/>
          <w:sz w:val="22"/>
          <w:szCs w:val="22"/>
        </w:rPr>
        <w:t xml:space="preserve">- L’utilisation des documents dans la synthèse : </w:t>
      </w:r>
      <w:r w:rsidR="0089297B">
        <w:rPr>
          <w:sz w:val="22"/>
          <w:szCs w:val="22"/>
        </w:rPr>
        <w:t>On attend du candidat qu’il reformule de façon objective et précise le propos des documents qu’il a lus. On pénalise donc les commentaires ou ajouts personnels, l’absence de références explicites aux documents, tout contresens, toute omission. Tous les documents doivent être exploités en fonction de la problématique, ce qui n’implique pas un traitement égal pour tous les documents. Un document visuel et un texte littéraire appellent une reconnaissance de leur spécificité et une analyse qui la prenne en compte, sans engager un commentaire autonome. L’usage du vocabulaire spécifique de l’analyse littéraire ou iconique est attendu lorsque des documents de cette nature sont proposés.</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-L’organisation de la synthèse : </w:t>
      </w:r>
      <w:r w:rsidR="0089297B">
        <w:rPr>
          <w:sz w:val="22"/>
          <w:szCs w:val="22"/>
        </w:rPr>
        <w:t>On attend du candidat un regroupement des documents dans la logique de la démonstration qui sous-tend l’organisation de la synthèse. Cela suppose d’utiliser chacun des documents dans le plus grand nombre possible de rubriques du plan. Se trouve donc exclue la juxtaposition d’analyses ou de résumés limités à un seul document.</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L’énonciation : </w:t>
      </w:r>
      <w:r w:rsidR="0089297B">
        <w:rPr>
          <w:sz w:val="22"/>
          <w:szCs w:val="22"/>
        </w:rPr>
        <w:t>La fidélité aux documents a pour corollaire l’absence de jugement personnel. On attend donc du candidat qu’il rédige sa synthèse avec neutralité. Mais on distinguera un refus manifeste de neutralité d’une maladresse occasionnelle (par exemple dans le choix malheureux d’un verbe introducteur). Il importe que le choix de l’énonciation soit cohérent au long de la rédaction.</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L’introduction : </w:t>
      </w:r>
      <w:r w:rsidR="0089297B">
        <w:rPr>
          <w:sz w:val="22"/>
          <w:szCs w:val="22"/>
        </w:rPr>
        <w:t>Elle doit être cohérente avec le contenu et les critères de réussite de la synthèse énumérés précédemment. Pour éviter l’excès de formalisme, on n’exigera pas de présentation des documents. Cette étape demandait beaucoup de temps aux candidats pour un résultat mince : si les candidats réalisaient une bonne synthèse, c’est que les documents avaient été bien analysés lors de la préparation. L’introduction présente le thème, la problématique retenue, elle annonce le plan de manière concise et efficace. Si les documents ne sont plus présentés dans l’introduction, ils sont par contre clairement identifiés dans le corps de la synthèse. Par exemple, « Dans le dessin humoristique de Plantu publié par le Monde le 12 octobre 2005, on voit bien que. » Les usages de la langue française autorisent le recours, dans l’introduction, à la première personne du singulier ou du pluriel comme à celui du pronom personnel « on ».</w:t>
      </w:r>
    </w:p>
    <w:p w:rsidR="0089297B" w:rsidRDefault="00345B17" w:rsidP="0089297B">
      <w:pPr>
        <w:pStyle w:val="Default"/>
        <w:rPr>
          <w:sz w:val="22"/>
          <w:szCs w:val="22"/>
        </w:rPr>
      </w:pPr>
      <w:r w:rsidRPr="00C40335">
        <w:rPr>
          <w:b/>
          <w:sz w:val="22"/>
          <w:szCs w:val="22"/>
        </w:rPr>
        <w:t>- L</w:t>
      </w:r>
      <w:r w:rsidRPr="00C40335">
        <w:rPr>
          <w:b/>
          <w:bCs/>
          <w:sz w:val="22"/>
          <w:szCs w:val="22"/>
        </w:rPr>
        <w:t xml:space="preserve">a conclusion : </w:t>
      </w:r>
      <w:r w:rsidR="0089297B">
        <w:rPr>
          <w:sz w:val="22"/>
          <w:szCs w:val="22"/>
        </w:rPr>
        <w:t xml:space="preserve">La « conclusion personnelle » attendue dans l’ancienne formule de l’examen apparaît désormais comme artificielle, puisque la partie "écriture personnelle" est évaluée à part. </w:t>
      </w:r>
    </w:p>
    <w:p w:rsidR="00345B17" w:rsidRPr="00C40335" w:rsidRDefault="0089297B" w:rsidP="0089297B">
      <w:pPr>
        <w:autoSpaceDE w:val="0"/>
        <w:autoSpaceDN w:val="0"/>
        <w:adjustRightInd w:val="0"/>
        <w:ind w:firstLine="709"/>
        <w:rPr>
          <w:sz w:val="22"/>
          <w:szCs w:val="22"/>
        </w:rPr>
      </w:pPr>
      <w:r>
        <w:rPr>
          <w:sz w:val="22"/>
          <w:szCs w:val="22"/>
        </w:rPr>
        <w:t>La présence d’une conclusion a été l’objet d’un débat fourni : politesse nécessaire pour les uns, formalisme universitaire pour d’autres. Tous ont insisté sur l’idée de ne pas pénaliser une excellente synthèse si la conclusion est absente. On peut apprendre aux étudiants à rédiger une brève conclusion et à manipuler les formules conclusives (« Telles sont donc les trois prises de position qui. », « On retient donc que »).</w:t>
      </w:r>
    </w:p>
    <w:p w:rsidR="0089297B" w:rsidRDefault="00345B17" w:rsidP="0089297B">
      <w:pPr>
        <w:pStyle w:val="Default"/>
        <w:rPr>
          <w:sz w:val="22"/>
          <w:szCs w:val="22"/>
        </w:rPr>
      </w:pPr>
      <w:r w:rsidRPr="00C40335">
        <w:rPr>
          <w:sz w:val="22"/>
          <w:szCs w:val="22"/>
        </w:rPr>
        <w:t xml:space="preserve">- </w:t>
      </w:r>
      <w:r w:rsidRPr="00C40335">
        <w:rPr>
          <w:b/>
          <w:bCs/>
          <w:sz w:val="22"/>
          <w:szCs w:val="22"/>
        </w:rPr>
        <w:t xml:space="preserve">la maîtrise de la langue : </w:t>
      </w:r>
      <w:r w:rsidR="0089297B">
        <w:rPr>
          <w:sz w:val="22"/>
          <w:szCs w:val="22"/>
        </w:rPr>
        <w:t xml:space="preserve">Il paraît nécessaire de prendre en compte la maîtrise de la langue, qu’il faut non seulement pénaliser mais aussi valoriser. Critères de correction linguistique : </w:t>
      </w:r>
    </w:p>
    <w:p w:rsidR="0089297B" w:rsidRDefault="0089297B" w:rsidP="0089297B">
      <w:pPr>
        <w:pStyle w:val="Default"/>
        <w:rPr>
          <w:sz w:val="22"/>
          <w:szCs w:val="22"/>
        </w:rPr>
      </w:pPr>
      <w:bookmarkStart w:id="0" w:name="_GoBack"/>
      <w:r>
        <w:rPr>
          <w:sz w:val="22"/>
          <w:szCs w:val="22"/>
        </w:rPr>
        <w:t xml:space="preserve">a) syntaxe : </w:t>
      </w:r>
      <w:r>
        <w:rPr>
          <w:sz w:val="22"/>
          <w:szCs w:val="22"/>
        </w:rPr>
        <w:tab/>
      </w:r>
      <w:r>
        <w:rPr>
          <w:sz w:val="22"/>
          <w:szCs w:val="22"/>
        </w:rPr>
        <w:t xml:space="preserve">- Cohérence des pronoms avec les mots qu’ils représentent ; </w:t>
      </w:r>
    </w:p>
    <w:p w:rsidR="0089297B" w:rsidRDefault="0089297B" w:rsidP="0089297B">
      <w:pPr>
        <w:pStyle w:val="Default"/>
        <w:ind w:left="1418"/>
        <w:rPr>
          <w:sz w:val="22"/>
          <w:szCs w:val="22"/>
        </w:rPr>
      </w:pPr>
      <w:r>
        <w:rPr>
          <w:sz w:val="22"/>
          <w:szCs w:val="22"/>
        </w:rPr>
        <w:t>- Construction de la phrase complexe (</w:t>
      </w:r>
      <w:proofErr w:type="spellStart"/>
      <w:r>
        <w:rPr>
          <w:sz w:val="22"/>
          <w:szCs w:val="22"/>
        </w:rPr>
        <w:t>prop</w:t>
      </w:r>
      <w:proofErr w:type="spellEnd"/>
      <w:r>
        <w:rPr>
          <w:sz w:val="22"/>
          <w:szCs w:val="22"/>
        </w:rPr>
        <w:t xml:space="preserve">. </w:t>
      </w:r>
      <w:proofErr w:type="spellStart"/>
      <w:proofErr w:type="gramStart"/>
      <w:r>
        <w:rPr>
          <w:sz w:val="22"/>
          <w:szCs w:val="22"/>
        </w:rPr>
        <w:t>conj</w:t>
      </w:r>
      <w:proofErr w:type="spellEnd"/>
      <w:r>
        <w:rPr>
          <w:sz w:val="22"/>
          <w:szCs w:val="22"/>
        </w:rPr>
        <w:t>.,</w:t>
      </w:r>
      <w:proofErr w:type="gramEnd"/>
      <w:r>
        <w:rPr>
          <w:sz w:val="22"/>
          <w:szCs w:val="22"/>
        </w:rPr>
        <w:t xml:space="preserve"> </w:t>
      </w:r>
      <w:proofErr w:type="spellStart"/>
      <w:r>
        <w:rPr>
          <w:sz w:val="22"/>
          <w:szCs w:val="22"/>
        </w:rPr>
        <w:t>prop</w:t>
      </w:r>
      <w:proofErr w:type="spellEnd"/>
      <w:r>
        <w:rPr>
          <w:sz w:val="22"/>
          <w:szCs w:val="22"/>
        </w:rPr>
        <w:t xml:space="preserve">. inter., etc.) </w:t>
      </w:r>
    </w:p>
    <w:p w:rsidR="0089297B" w:rsidRDefault="0089297B" w:rsidP="0089297B">
      <w:pPr>
        <w:pStyle w:val="Default"/>
        <w:ind w:left="1418"/>
        <w:rPr>
          <w:sz w:val="22"/>
          <w:szCs w:val="22"/>
        </w:rPr>
      </w:pPr>
      <w:r>
        <w:rPr>
          <w:sz w:val="22"/>
          <w:szCs w:val="22"/>
        </w:rPr>
        <w:t xml:space="preserve">- Maîtrise de l’emploi des prépositions. </w:t>
      </w:r>
    </w:p>
    <w:p w:rsidR="0089297B" w:rsidRDefault="0089297B" w:rsidP="0089297B">
      <w:pPr>
        <w:pStyle w:val="Default"/>
        <w:rPr>
          <w:sz w:val="22"/>
          <w:szCs w:val="22"/>
        </w:rPr>
      </w:pPr>
      <w:r>
        <w:rPr>
          <w:sz w:val="22"/>
          <w:szCs w:val="22"/>
        </w:rPr>
        <w:t xml:space="preserve">b) lexique : </w:t>
      </w:r>
      <w:r>
        <w:rPr>
          <w:sz w:val="22"/>
          <w:szCs w:val="22"/>
        </w:rPr>
        <w:tab/>
      </w:r>
      <w:r>
        <w:rPr>
          <w:sz w:val="22"/>
          <w:szCs w:val="22"/>
        </w:rPr>
        <w:t xml:space="preserve">- Maîtrise de la diversité du lexique de l’expression des idées </w:t>
      </w:r>
    </w:p>
    <w:p w:rsidR="0089297B" w:rsidRDefault="0089297B" w:rsidP="0089297B">
      <w:pPr>
        <w:pStyle w:val="Default"/>
        <w:ind w:left="1418"/>
        <w:rPr>
          <w:sz w:val="22"/>
          <w:szCs w:val="22"/>
        </w:rPr>
      </w:pPr>
      <w:r>
        <w:rPr>
          <w:sz w:val="22"/>
          <w:szCs w:val="22"/>
        </w:rPr>
        <w:t xml:space="preserve">- Maîtrise du vocabulaire abstrait </w:t>
      </w:r>
    </w:p>
    <w:p w:rsidR="0089297B" w:rsidRDefault="0089297B" w:rsidP="0089297B">
      <w:pPr>
        <w:pStyle w:val="Default"/>
        <w:ind w:left="1418"/>
        <w:rPr>
          <w:sz w:val="22"/>
          <w:szCs w:val="22"/>
        </w:rPr>
      </w:pPr>
      <w:r>
        <w:rPr>
          <w:sz w:val="22"/>
          <w:szCs w:val="22"/>
        </w:rPr>
        <w:t xml:space="preserve">- Absence de répétitions et de pléonasmes. </w:t>
      </w:r>
    </w:p>
    <w:p w:rsidR="0089297B" w:rsidRDefault="0089297B" w:rsidP="0089297B">
      <w:pPr>
        <w:pStyle w:val="Default"/>
        <w:rPr>
          <w:sz w:val="22"/>
          <w:szCs w:val="22"/>
        </w:rPr>
      </w:pPr>
      <w:r>
        <w:rPr>
          <w:sz w:val="22"/>
          <w:szCs w:val="22"/>
        </w:rPr>
        <w:t xml:space="preserve">c) grammaire : </w:t>
      </w:r>
      <w:r>
        <w:rPr>
          <w:sz w:val="22"/>
          <w:szCs w:val="22"/>
        </w:rPr>
        <w:tab/>
      </w:r>
      <w:r>
        <w:rPr>
          <w:sz w:val="22"/>
          <w:szCs w:val="22"/>
        </w:rPr>
        <w:t xml:space="preserve">- Maîtrise des accords dans le système nominal ; </w:t>
      </w:r>
    </w:p>
    <w:p w:rsidR="00345B17" w:rsidRPr="00C40335" w:rsidRDefault="0089297B" w:rsidP="0089297B">
      <w:pPr>
        <w:autoSpaceDE w:val="0"/>
        <w:autoSpaceDN w:val="0"/>
        <w:adjustRightInd w:val="0"/>
        <w:ind w:left="709" w:firstLine="709"/>
        <w:rPr>
          <w:b/>
          <w:bCs/>
          <w:sz w:val="22"/>
          <w:szCs w:val="22"/>
        </w:rPr>
      </w:pPr>
      <w:r>
        <w:rPr>
          <w:sz w:val="22"/>
          <w:szCs w:val="22"/>
        </w:rPr>
        <w:t>- Maîtrise des accords dans le système verbal, respect de la morphologie verbale</w:t>
      </w:r>
      <w:r>
        <w:rPr>
          <w:b/>
          <w:bCs/>
          <w:sz w:val="22"/>
          <w:szCs w:val="22"/>
        </w:rPr>
        <w:t>.</w:t>
      </w:r>
      <w:bookmarkEnd w:id="0"/>
    </w:p>
    <w:p w:rsidR="00C40335" w:rsidRPr="00C40335" w:rsidRDefault="00C40335" w:rsidP="00345B17">
      <w:pPr>
        <w:autoSpaceDE w:val="0"/>
        <w:autoSpaceDN w:val="0"/>
        <w:adjustRightInd w:val="0"/>
      </w:pPr>
    </w:p>
    <w:p w:rsidR="00C40335" w:rsidRDefault="00C40335">
      <w:pPr>
        <w:rPr>
          <w:b/>
          <w:bCs/>
          <w:sz w:val="22"/>
          <w:szCs w:val="22"/>
        </w:rPr>
      </w:pPr>
      <w:r>
        <w:rPr>
          <w:b/>
          <w:bCs/>
          <w:sz w:val="22"/>
          <w:szCs w:val="22"/>
        </w:rPr>
        <w:br w:type="page"/>
      </w:r>
    </w:p>
    <w:p w:rsidR="00345B17" w:rsidRPr="00C40335" w:rsidRDefault="00345B17" w:rsidP="00867887">
      <w:pPr>
        <w:pStyle w:val="Paragraphedeliste"/>
        <w:numPr>
          <w:ilvl w:val="0"/>
          <w:numId w:val="7"/>
        </w:numPr>
        <w:autoSpaceDE w:val="0"/>
        <w:autoSpaceDN w:val="0"/>
        <w:adjustRightInd w:val="0"/>
        <w:rPr>
          <w:b/>
          <w:bCs/>
          <w:sz w:val="22"/>
          <w:szCs w:val="22"/>
        </w:rPr>
      </w:pPr>
      <w:r w:rsidRPr="00C40335">
        <w:rPr>
          <w:b/>
          <w:bCs/>
          <w:sz w:val="22"/>
          <w:szCs w:val="22"/>
        </w:rPr>
        <w:lastRenderedPageBreak/>
        <w:t>BILAN : 7 Critères de réussite pour la synthèse</w:t>
      </w:r>
    </w:p>
    <w:p w:rsidR="00C40335" w:rsidRPr="00C40335" w:rsidRDefault="00C40335" w:rsidP="00C40335">
      <w:pPr>
        <w:autoSpaceDE w:val="0"/>
        <w:autoSpaceDN w:val="0"/>
        <w:adjustRightInd w:val="0"/>
        <w:rPr>
          <w:b/>
          <w:bCs/>
          <w:sz w:val="22"/>
          <w:szCs w:val="22"/>
        </w:rPr>
      </w:pP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Compréhension des documents</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Confrontation des documents</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Fidélité aux textes</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Reformulation des idées essentielles</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Composition de la synthèse</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Concision.</w:t>
      </w:r>
    </w:p>
    <w:p w:rsidR="00345B17" w:rsidRPr="00C40335" w:rsidRDefault="00345B17" w:rsidP="00867887">
      <w:pPr>
        <w:pStyle w:val="Paragraphedeliste"/>
        <w:numPr>
          <w:ilvl w:val="0"/>
          <w:numId w:val="8"/>
        </w:numPr>
        <w:autoSpaceDE w:val="0"/>
        <w:autoSpaceDN w:val="0"/>
        <w:adjustRightInd w:val="0"/>
        <w:rPr>
          <w:b/>
          <w:bCs/>
          <w:sz w:val="22"/>
          <w:szCs w:val="22"/>
        </w:rPr>
      </w:pPr>
      <w:r w:rsidRPr="00C40335">
        <w:rPr>
          <w:b/>
          <w:bCs/>
          <w:sz w:val="22"/>
          <w:szCs w:val="22"/>
        </w:rPr>
        <w:t>Maîtrise de la langue</w:t>
      </w:r>
    </w:p>
    <w:p w:rsidR="00C40335" w:rsidRPr="00C40335" w:rsidRDefault="00C40335" w:rsidP="00345B17">
      <w:pPr>
        <w:autoSpaceDE w:val="0"/>
        <w:autoSpaceDN w:val="0"/>
        <w:adjustRightInd w:val="0"/>
        <w:rPr>
          <w:b/>
          <w:bCs/>
          <w:sz w:val="22"/>
          <w:szCs w:val="22"/>
        </w:rPr>
      </w:pPr>
    </w:p>
    <w:p w:rsidR="00345B17" w:rsidRPr="00C40335" w:rsidRDefault="00345B17" w:rsidP="00345B17">
      <w:pPr>
        <w:autoSpaceDE w:val="0"/>
        <w:autoSpaceDN w:val="0"/>
        <w:adjustRightInd w:val="0"/>
        <w:rPr>
          <w:sz w:val="22"/>
          <w:szCs w:val="22"/>
        </w:rPr>
      </w:pPr>
      <w:r w:rsidRPr="00C40335">
        <w:rPr>
          <w:sz w:val="22"/>
          <w:szCs w:val="22"/>
        </w:rPr>
        <w:t>En regard des critères de réussite, les points suivants doivent être pénalisés:</w:t>
      </w:r>
    </w:p>
    <w:p w:rsidR="00C40335" w:rsidRPr="00C40335" w:rsidRDefault="00C40335" w:rsidP="00345B17">
      <w:pPr>
        <w:autoSpaceDE w:val="0"/>
        <w:autoSpaceDN w:val="0"/>
        <w:adjustRightInd w:val="0"/>
        <w:rPr>
          <w:sz w:val="22"/>
          <w:szCs w:val="22"/>
        </w:rPr>
      </w:pPr>
    </w:p>
    <w:p w:rsidR="00345B17" w:rsidRPr="00C40335" w:rsidRDefault="00345B17" w:rsidP="00867887">
      <w:pPr>
        <w:pStyle w:val="Paragraphedeliste"/>
        <w:numPr>
          <w:ilvl w:val="0"/>
          <w:numId w:val="9"/>
        </w:numPr>
        <w:autoSpaceDE w:val="0"/>
        <w:autoSpaceDN w:val="0"/>
        <w:adjustRightInd w:val="0"/>
        <w:rPr>
          <w:sz w:val="22"/>
          <w:szCs w:val="22"/>
        </w:rPr>
      </w:pPr>
      <w:r w:rsidRPr="00C40335">
        <w:rPr>
          <w:sz w:val="22"/>
          <w:szCs w:val="22"/>
        </w:rPr>
        <w:t>Toute paraphrase, tout montage de citations</w:t>
      </w:r>
    </w:p>
    <w:p w:rsidR="00345B17" w:rsidRPr="00C40335" w:rsidRDefault="00345B17" w:rsidP="00867887">
      <w:pPr>
        <w:pStyle w:val="Paragraphedeliste"/>
        <w:numPr>
          <w:ilvl w:val="0"/>
          <w:numId w:val="9"/>
        </w:numPr>
        <w:autoSpaceDE w:val="0"/>
        <w:autoSpaceDN w:val="0"/>
        <w:adjustRightInd w:val="0"/>
        <w:rPr>
          <w:sz w:val="22"/>
          <w:szCs w:val="22"/>
        </w:rPr>
      </w:pPr>
      <w:r w:rsidRPr="00C40335">
        <w:rPr>
          <w:sz w:val="22"/>
          <w:szCs w:val="22"/>
        </w:rPr>
        <w:t>Toute opinion personnelle</w:t>
      </w:r>
    </w:p>
    <w:p w:rsidR="00345B17" w:rsidRPr="00C40335" w:rsidRDefault="00345B17" w:rsidP="00867887">
      <w:pPr>
        <w:pStyle w:val="Paragraphedeliste"/>
        <w:numPr>
          <w:ilvl w:val="0"/>
          <w:numId w:val="9"/>
        </w:numPr>
        <w:autoSpaceDE w:val="0"/>
        <w:autoSpaceDN w:val="0"/>
        <w:adjustRightInd w:val="0"/>
        <w:rPr>
          <w:sz w:val="22"/>
          <w:szCs w:val="22"/>
        </w:rPr>
      </w:pPr>
      <w:r w:rsidRPr="00C40335">
        <w:rPr>
          <w:sz w:val="22"/>
          <w:szCs w:val="22"/>
        </w:rPr>
        <w:t>Tout contresens</w:t>
      </w:r>
    </w:p>
    <w:p w:rsidR="00345B17" w:rsidRPr="00C40335" w:rsidRDefault="00345B17" w:rsidP="00867887">
      <w:pPr>
        <w:pStyle w:val="Paragraphedeliste"/>
        <w:numPr>
          <w:ilvl w:val="0"/>
          <w:numId w:val="9"/>
        </w:numPr>
        <w:autoSpaceDE w:val="0"/>
        <w:autoSpaceDN w:val="0"/>
        <w:adjustRightInd w:val="0"/>
        <w:rPr>
          <w:sz w:val="22"/>
          <w:szCs w:val="22"/>
        </w:rPr>
      </w:pPr>
      <w:r w:rsidRPr="00C40335">
        <w:rPr>
          <w:sz w:val="22"/>
          <w:szCs w:val="22"/>
        </w:rPr>
        <w:t>Toute référence à des savoirs acquis pendant l’année plaquée artificiellement (introduction d’éléments étrangers aux documents proposés en synthèse)</w:t>
      </w:r>
    </w:p>
    <w:p w:rsidR="00345B17" w:rsidRPr="00C40335" w:rsidRDefault="00345B17" w:rsidP="00867887">
      <w:pPr>
        <w:pStyle w:val="Paragraphedeliste"/>
        <w:numPr>
          <w:ilvl w:val="0"/>
          <w:numId w:val="9"/>
        </w:numPr>
        <w:autoSpaceDE w:val="0"/>
        <w:autoSpaceDN w:val="0"/>
        <w:adjustRightInd w:val="0"/>
        <w:rPr>
          <w:sz w:val="22"/>
          <w:szCs w:val="22"/>
        </w:rPr>
      </w:pPr>
      <w:r w:rsidRPr="00C40335">
        <w:rPr>
          <w:sz w:val="22"/>
          <w:szCs w:val="22"/>
        </w:rPr>
        <w:t>Toute longueur contraire à l’esprit de la synthèse.</w:t>
      </w:r>
    </w:p>
    <w:p w:rsidR="00C40335" w:rsidRPr="00C40335" w:rsidRDefault="00C40335" w:rsidP="00C40335">
      <w:pPr>
        <w:autoSpaceDE w:val="0"/>
        <w:autoSpaceDN w:val="0"/>
        <w:adjustRightInd w:val="0"/>
        <w:rPr>
          <w:sz w:val="22"/>
          <w:szCs w:val="22"/>
        </w:rPr>
      </w:pPr>
    </w:p>
    <w:p w:rsidR="00345B17" w:rsidRPr="00C40335" w:rsidRDefault="00345B17" w:rsidP="00867887">
      <w:pPr>
        <w:pStyle w:val="Paragraphedeliste"/>
        <w:numPr>
          <w:ilvl w:val="0"/>
          <w:numId w:val="6"/>
        </w:numPr>
        <w:autoSpaceDE w:val="0"/>
        <w:autoSpaceDN w:val="0"/>
        <w:adjustRightInd w:val="0"/>
        <w:spacing w:line="276" w:lineRule="auto"/>
        <w:rPr>
          <w:b/>
          <w:bCs/>
        </w:rPr>
      </w:pPr>
      <w:r w:rsidRPr="00C40335">
        <w:rPr>
          <w:b/>
          <w:bCs/>
        </w:rPr>
        <w:t>Critères de réussite pour l’écriture personnelle : 20 points</w:t>
      </w:r>
    </w:p>
    <w:p w:rsidR="00345B17" w:rsidRPr="00C40335" w:rsidRDefault="00345B17" w:rsidP="00867887">
      <w:pPr>
        <w:pStyle w:val="Paragraphedeliste"/>
        <w:numPr>
          <w:ilvl w:val="0"/>
          <w:numId w:val="10"/>
        </w:numPr>
        <w:autoSpaceDE w:val="0"/>
        <w:autoSpaceDN w:val="0"/>
        <w:adjustRightInd w:val="0"/>
        <w:spacing w:line="276" w:lineRule="auto"/>
        <w:rPr>
          <w:b/>
          <w:bCs/>
          <w:sz w:val="22"/>
          <w:szCs w:val="22"/>
        </w:rPr>
      </w:pPr>
      <w:r w:rsidRPr="00C40335">
        <w:rPr>
          <w:b/>
          <w:bCs/>
          <w:sz w:val="22"/>
          <w:szCs w:val="22"/>
        </w:rPr>
        <w:t>Évaluation globale : éléments à prendre en compte</w:t>
      </w:r>
    </w:p>
    <w:p w:rsidR="00345B17" w:rsidRPr="00C40335" w:rsidRDefault="00345B17" w:rsidP="00C40335">
      <w:pPr>
        <w:autoSpaceDE w:val="0"/>
        <w:autoSpaceDN w:val="0"/>
        <w:adjustRightInd w:val="0"/>
        <w:spacing w:line="276" w:lineRule="auto"/>
        <w:rPr>
          <w:b/>
          <w:bCs/>
          <w:sz w:val="22"/>
          <w:szCs w:val="22"/>
        </w:rPr>
      </w:pPr>
      <w:r w:rsidRPr="00C40335">
        <w:rPr>
          <w:b/>
          <w:bCs/>
          <w:sz w:val="22"/>
          <w:szCs w:val="22"/>
        </w:rPr>
        <w:t>À partir de la définition de l’exercice donnée dans le B.O., on attend du candidat qu’il réponde :</w:t>
      </w:r>
    </w:p>
    <w:p w:rsidR="00345B17" w:rsidRPr="00C40335" w:rsidRDefault="00345B17" w:rsidP="00867887">
      <w:pPr>
        <w:pStyle w:val="Paragraphedeliste"/>
        <w:numPr>
          <w:ilvl w:val="0"/>
          <w:numId w:val="11"/>
        </w:numPr>
        <w:autoSpaceDE w:val="0"/>
        <w:autoSpaceDN w:val="0"/>
        <w:adjustRightInd w:val="0"/>
        <w:rPr>
          <w:b/>
          <w:bCs/>
          <w:sz w:val="22"/>
          <w:szCs w:val="22"/>
        </w:rPr>
      </w:pPr>
      <w:r w:rsidRPr="00C40335">
        <w:rPr>
          <w:b/>
          <w:bCs/>
          <w:sz w:val="22"/>
          <w:szCs w:val="22"/>
        </w:rPr>
        <w:t>à la question posée,</w:t>
      </w:r>
    </w:p>
    <w:p w:rsidR="00345B17" w:rsidRPr="00C40335" w:rsidRDefault="00345B17" w:rsidP="00867887">
      <w:pPr>
        <w:pStyle w:val="Paragraphedeliste"/>
        <w:numPr>
          <w:ilvl w:val="0"/>
          <w:numId w:val="11"/>
        </w:numPr>
        <w:autoSpaceDE w:val="0"/>
        <w:autoSpaceDN w:val="0"/>
        <w:adjustRightInd w:val="0"/>
        <w:rPr>
          <w:b/>
          <w:bCs/>
          <w:sz w:val="22"/>
          <w:szCs w:val="22"/>
        </w:rPr>
      </w:pPr>
      <w:r w:rsidRPr="00C40335">
        <w:rPr>
          <w:b/>
          <w:bCs/>
          <w:sz w:val="22"/>
          <w:szCs w:val="22"/>
        </w:rPr>
        <w:t>de façon argumentée,</w:t>
      </w:r>
    </w:p>
    <w:p w:rsidR="00345B17" w:rsidRPr="00C40335" w:rsidRDefault="00345B17" w:rsidP="00867887">
      <w:pPr>
        <w:pStyle w:val="Paragraphedeliste"/>
        <w:numPr>
          <w:ilvl w:val="0"/>
          <w:numId w:val="11"/>
        </w:numPr>
        <w:autoSpaceDE w:val="0"/>
        <w:autoSpaceDN w:val="0"/>
        <w:adjustRightInd w:val="0"/>
        <w:rPr>
          <w:b/>
          <w:bCs/>
          <w:sz w:val="22"/>
          <w:szCs w:val="22"/>
        </w:rPr>
      </w:pPr>
      <w:r w:rsidRPr="00C40335">
        <w:rPr>
          <w:b/>
          <w:bCs/>
          <w:sz w:val="22"/>
          <w:szCs w:val="22"/>
        </w:rPr>
        <w:t>de façon organisée,</w:t>
      </w:r>
    </w:p>
    <w:p w:rsidR="00345B17" w:rsidRDefault="00345B17" w:rsidP="00867887">
      <w:pPr>
        <w:pStyle w:val="Paragraphedeliste"/>
        <w:numPr>
          <w:ilvl w:val="0"/>
          <w:numId w:val="11"/>
        </w:numPr>
        <w:autoSpaceDE w:val="0"/>
        <w:autoSpaceDN w:val="0"/>
        <w:adjustRightInd w:val="0"/>
        <w:rPr>
          <w:b/>
          <w:bCs/>
          <w:sz w:val="22"/>
          <w:szCs w:val="22"/>
        </w:rPr>
      </w:pPr>
      <w:r w:rsidRPr="00C40335">
        <w:rPr>
          <w:b/>
          <w:bCs/>
          <w:sz w:val="22"/>
          <w:szCs w:val="22"/>
        </w:rPr>
        <w:t>en prenant en compte le corpus proposé en synthèse et les lectures de l’année.</w:t>
      </w:r>
    </w:p>
    <w:p w:rsidR="00C40335" w:rsidRPr="00C40335" w:rsidRDefault="00C40335" w:rsidP="00C40335">
      <w:pPr>
        <w:pStyle w:val="Paragraphedeliste"/>
        <w:autoSpaceDE w:val="0"/>
        <w:autoSpaceDN w:val="0"/>
        <w:adjustRightInd w:val="0"/>
        <w:rPr>
          <w:b/>
          <w:bCs/>
          <w:sz w:val="22"/>
          <w:szCs w:val="22"/>
        </w:rPr>
      </w:pPr>
    </w:p>
    <w:p w:rsidR="00345B17" w:rsidRPr="00C40335" w:rsidRDefault="00345B17" w:rsidP="00C40335">
      <w:pPr>
        <w:autoSpaceDE w:val="0"/>
        <w:autoSpaceDN w:val="0"/>
        <w:adjustRightInd w:val="0"/>
        <w:ind w:firstLine="360"/>
        <w:rPr>
          <w:sz w:val="22"/>
          <w:szCs w:val="22"/>
        </w:rPr>
      </w:pPr>
      <w:r w:rsidRPr="00C40335">
        <w:rPr>
          <w:b/>
          <w:bCs/>
          <w:sz w:val="22"/>
          <w:szCs w:val="22"/>
        </w:rPr>
        <w:t xml:space="preserve">- la qualité de l’argumentation : </w:t>
      </w:r>
      <w:r w:rsidRPr="00C40335">
        <w:rPr>
          <w:sz w:val="22"/>
          <w:szCs w:val="22"/>
        </w:rPr>
        <w:t>La réponse argumentée du candidat suppose que le lecteur de la copie ait sous les yeux l’expression d’une pensée organisée, progressant de l’annonce d’un propos à sa conclusion, et prenant une orientation argumentative pour défendre une prise de position. Le lecteur sera convaincu du bien-fondé de la réponse apportée à la question posée :</w:t>
      </w:r>
    </w:p>
    <w:p w:rsidR="00345B17" w:rsidRPr="00C40335" w:rsidRDefault="00345B17" w:rsidP="00C40335">
      <w:pPr>
        <w:autoSpaceDE w:val="0"/>
        <w:autoSpaceDN w:val="0"/>
        <w:adjustRightInd w:val="0"/>
        <w:ind w:firstLine="360"/>
        <w:rPr>
          <w:sz w:val="22"/>
          <w:szCs w:val="22"/>
        </w:rPr>
      </w:pPr>
      <w:r w:rsidRPr="00C40335">
        <w:rPr>
          <w:sz w:val="22"/>
          <w:szCs w:val="22"/>
        </w:rPr>
        <w:t>- par le choix des arguments (leur pertinence par rapport à la position adoptée),</w:t>
      </w:r>
    </w:p>
    <w:p w:rsidR="00345B17" w:rsidRPr="00C40335" w:rsidRDefault="00345B17" w:rsidP="00C40335">
      <w:pPr>
        <w:autoSpaceDE w:val="0"/>
        <w:autoSpaceDN w:val="0"/>
        <w:adjustRightInd w:val="0"/>
        <w:ind w:left="360"/>
        <w:rPr>
          <w:sz w:val="22"/>
          <w:szCs w:val="22"/>
        </w:rPr>
      </w:pPr>
      <w:r w:rsidRPr="00C40335">
        <w:rPr>
          <w:sz w:val="22"/>
          <w:szCs w:val="22"/>
        </w:rPr>
        <w:t>- par la précision de leur formulation (précision des exemples et des références, précision sémantique)</w:t>
      </w:r>
    </w:p>
    <w:p w:rsidR="00345B17" w:rsidRPr="00C40335" w:rsidRDefault="00345B17" w:rsidP="00C40335">
      <w:pPr>
        <w:autoSpaceDE w:val="0"/>
        <w:autoSpaceDN w:val="0"/>
        <w:adjustRightInd w:val="0"/>
        <w:ind w:firstLine="360"/>
        <w:rPr>
          <w:sz w:val="22"/>
          <w:szCs w:val="22"/>
        </w:rPr>
      </w:pPr>
      <w:r w:rsidRPr="00C40335">
        <w:rPr>
          <w:sz w:val="22"/>
          <w:szCs w:val="22"/>
        </w:rPr>
        <w:t>- par la richesse de la pensée exprimée</w:t>
      </w:r>
    </w:p>
    <w:p w:rsidR="00345B17" w:rsidRPr="00C40335" w:rsidRDefault="00345B17" w:rsidP="00345B17">
      <w:pPr>
        <w:autoSpaceDE w:val="0"/>
        <w:autoSpaceDN w:val="0"/>
        <w:adjustRightInd w:val="0"/>
        <w:rPr>
          <w:sz w:val="22"/>
          <w:szCs w:val="22"/>
        </w:rPr>
      </w:pPr>
      <w:r w:rsidRPr="00C40335">
        <w:rPr>
          <w:sz w:val="22"/>
          <w:szCs w:val="22"/>
        </w:rPr>
        <w:t>Il s’agit moins, dans ce dernier point, de fixer arbitrairement un nombre d’arguments à avancer, un nombre canonique de parties dans la rédaction, que d’entraîner les candidats à progresser d’un argument à l’autre en nuançant, en réfutant, en confortant une pensée première. On vérifie que les candidats sont capables de mener un parcours dialogique qui dépasse le simple point de vue individuel et intime, en proposant une articulation entre la réflexion ouverte par la question posée, les documents</w:t>
      </w:r>
      <w:r w:rsidR="00AF0782" w:rsidRPr="00C40335">
        <w:rPr>
          <w:sz w:val="22"/>
          <w:szCs w:val="22"/>
        </w:rPr>
        <w:t xml:space="preserve"> </w:t>
      </w:r>
      <w:r w:rsidRPr="00C40335">
        <w:rPr>
          <w:sz w:val="22"/>
          <w:szCs w:val="22"/>
        </w:rPr>
        <w:t>proposés en synthèse et le travail de l’année.</w:t>
      </w: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la longueur : </w:t>
      </w:r>
      <w:r w:rsidRPr="00C40335">
        <w:rPr>
          <w:sz w:val="22"/>
          <w:szCs w:val="22"/>
        </w:rPr>
        <w:t>Parmi les critères d’évaluation s’est posée la question de la longueur de la production</w:t>
      </w:r>
      <w:r w:rsidR="00AF0782" w:rsidRPr="00C40335">
        <w:rPr>
          <w:sz w:val="22"/>
          <w:szCs w:val="22"/>
        </w:rPr>
        <w:t xml:space="preserve"> </w:t>
      </w:r>
      <w:r w:rsidRPr="00C40335">
        <w:rPr>
          <w:sz w:val="22"/>
          <w:szCs w:val="22"/>
        </w:rPr>
        <w:t>écrite dans cette partie de l’épreuve. Il est apparu plus intéressant d’évaluer la validité du propos, sa</w:t>
      </w:r>
      <w:r w:rsidR="00AF0782" w:rsidRPr="00C40335">
        <w:rPr>
          <w:sz w:val="22"/>
          <w:szCs w:val="22"/>
        </w:rPr>
        <w:t xml:space="preserve"> </w:t>
      </w:r>
      <w:r w:rsidRPr="00C40335">
        <w:rPr>
          <w:sz w:val="22"/>
          <w:szCs w:val="22"/>
        </w:rPr>
        <w:t>pertinence et sa richesse, plutôt que sa longueur.</w:t>
      </w:r>
    </w:p>
    <w:p w:rsidR="00345B17" w:rsidRDefault="00345B17" w:rsidP="00C40335">
      <w:pPr>
        <w:autoSpaceDE w:val="0"/>
        <w:autoSpaceDN w:val="0"/>
        <w:adjustRightInd w:val="0"/>
        <w:ind w:firstLine="709"/>
        <w:rPr>
          <w:sz w:val="22"/>
          <w:szCs w:val="22"/>
        </w:rPr>
      </w:pPr>
      <w:r w:rsidRPr="00C40335">
        <w:rPr>
          <w:b/>
          <w:bCs/>
          <w:sz w:val="22"/>
          <w:szCs w:val="22"/>
        </w:rPr>
        <w:t xml:space="preserve">- l’organisation : </w:t>
      </w:r>
      <w:r w:rsidRPr="00C40335">
        <w:rPr>
          <w:sz w:val="22"/>
          <w:szCs w:val="22"/>
        </w:rPr>
        <w:t>A la réflexion, il est apparu qu’il n’est pas possible de préjuger des qualités d’un</w:t>
      </w:r>
      <w:r w:rsidR="00AF0782" w:rsidRPr="00C40335">
        <w:rPr>
          <w:sz w:val="22"/>
          <w:szCs w:val="22"/>
        </w:rPr>
        <w:t xml:space="preserve"> </w:t>
      </w:r>
      <w:r w:rsidRPr="00C40335">
        <w:rPr>
          <w:sz w:val="22"/>
          <w:szCs w:val="22"/>
        </w:rPr>
        <w:t>modèle d’organisation par rapport à un autre ; la progression de l’argumentation peut être dialectique,</w:t>
      </w:r>
      <w:r w:rsidR="00AF0782" w:rsidRPr="00C40335">
        <w:rPr>
          <w:sz w:val="22"/>
          <w:szCs w:val="22"/>
        </w:rPr>
        <w:t xml:space="preserve"> </w:t>
      </w:r>
      <w:r w:rsidRPr="00C40335">
        <w:rPr>
          <w:sz w:val="22"/>
          <w:szCs w:val="22"/>
        </w:rPr>
        <w:t>thématique, l’important étant que le lecteur ait le sentiment d’être confronté à une pensée organisée.</w:t>
      </w:r>
    </w:p>
    <w:p w:rsidR="00C40335" w:rsidRPr="00C40335" w:rsidRDefault="00C40335" w:rsidP="00C40335">
      <w:pPr>
        <w:autoSpaceDE w:val="0"/>
        <w:autoSpaceDN w:val="0"/>
        <w:adjustRightInd w:val="0"/>
        <w:ind w:firstLine="709"/>
        <w:rPr>
          <w:sz w:val="22"/>
          <w:szCs w:val="22"/>
        </w:rPr>
      </w:pPr>
    </w:p>
    <w:p w:rsidR="00345B17" w:rsidRPr="00C40335" w:rsidRDefault="00345B17" w:rsidP="00C40335">
      <w:pPr>
        <w:autoSpaceDE w:val="0"/>
        <w:autoSpaceDN w:val="0"/>
        <w:adjustRightInd w:val="0"/>
        <w:ind w:firstLine="709"/>
        <w:rPr>
          <w:sz w:val="22"/>
          <w:szCs w:val="22"/>
        </w:rPr>
      </w:pPr>
      <w:r w:rsidRPr="00C40335">
        <w:rPr>
          <w:b/>
          <w:bCs/>
          <w:sz w:val="22"/>
          <w:szCs w:val="22"/>
        </w:rPr>
        <w:t xml:space="preserve">- l’affirmation d’un point de vue personnel : </w:t>
      </w:r>
      <w:r w:rsidRPr="00C40335">
        <w:rPr>
          <w:sz w:val="22"/>
          <w:szCs w:val="22"/>
        </w:rPr>
        <w:t>Le terme « écriture personnelle » implique</w:t>
      </w:r>
      <w:r w:rsidR="00AF0782" w:rsidRPr="00C40335">
        <w:rPr>
          <w:sz w:val="22"/>
          <w:szCs w:val="22"/>
        </w:rPr>
        <w:t xml:space="preserve"> </w:t>
      </w:r>
      <w:r w:rsidRPr="00C40335">
        <w:rPr>
          <w:sz w:val="22"/>
          <w:szCs w:val="22"/>
        </w:rPr>
        <w:t>l’engagement « personnel » du candidat. La question de l’énonciation s’est posée dans ce nouvel</w:t>
      </w:r>
      <w:r w:rsidR="00AF0782" w:rsidRPr="00C40335">
        <w:rPr>
          <w:sz w:val="22"/>
          <w:szCs w:val="22"/>
        </w:rPr>
        <w:t xml:space="preserve"> </w:t>
      </w:r>
      <w:r w:rsidRPr="00C40335">
        <w:rPr>
          <w:sz w:val="22"/>
          <w:szCs w:val="22"/>
        </w:rPr>
        <w:t>exercice, et il va de soi qu’aucun choix énonciatif ne saurait être récusé par avance. Le "je" semble</w:t>
      </w:r>
      <w:r w:rsidR="00AF0782" w:rsidRPr="00C40335">
        <w:rPr>
          <w:sz w:val="22"/>
          <w:szCs w:val="22"/>
        </w:rPr>
        <w:t xml:space="preserve"> </w:t>
      </w:r>
      <w:r w:rsidRPr="00C40335">
        <w:rPr>
          <w:sz w:val="22"/>
          <w:szCs w:val="22"/>
        </w:rPr>
        <w:t>bien évidemment recommandé, mais on ne pénalisera pas un candidat qui fera usage du pronom</w:t>
      </w:r>
      <w:r w:rsidR="00AF0782" w:rsidRPr="00C40335">
        <w:rPr>
          <w:sz w:val="22"/>
          <w:szCs w:val="22"/>
        </w:rPr>
        <w:t xml:space="preserve"> </w:t>
      </w:r>
      <w:r w:rsidRPr="00C40335">
        <w:rPr>
          <w:sz w:val="22"/>
          <w:szCs w:val="22"/>
        </w:rPr>
        <w:lastRenderedPageBreak/>
        <w:t>personnel « nous » ou « on » pour affirmer son propre point de vue (tant d’écrivains que nous leur</w:t>
      </w:r>
      <w:r w:rsidR="00AF0782" w:rsidRPr="00C40335">
        <w:rPr>
          <w:sz w:val="22"/>
          <w:szCs w:val="22"/>
        </w:rPr>
        <w:t xml:space="preserve"> </w:t>
      </w:r>
      <w:r w:rsidRPr="00C40335">
        <w:rPr>
          <w:sz w:val="22"/>
          <w:szCs w:val="22"/>
        </w:rPr>
        <w:t>faisons étudier le font si bien !).</w:t>
      </w:r>
    </w:p>
    <w:p w:rsidR="00345B17" w:rsidRPr="00C40335" w:rsidRDefault="00345B17" w:rsidP="00345B17">
      <w:pPr>
        <w:autoSpaceDE w:val="0"/>
        <w:autoSpaceDN w:val="0"/>
        <w:adjustRightInd w:val="0"/>
        <w:rPr>
          <w:sz w:val="22"/>
          <w:szCs w:val="22"/>
        </w:rPr>
      </w:pPr>
      <w:r w:rsidRPr="00C40335">
        <w:rPr>
          <w:sz w:val="22"/>
          <w:szCs w:val="22"/>
        </w:rPr>
        <w:t>On souhaite que le candidat puisse élaborer un point de vue personnel, à partir d’une parole</w:t>
      </w:r>
      <w:r w:rsidR="00AF0782" w:rsidRPr="00C40335">
        <w:rPr>
          <w:sz w:val="22"/>
          <w:szCs w:val="22"/>
        </w:rPr>
        <w:t xml:space="preserve"> </w:t>
      </w:r>
      <w:r w:rsidRPr="00C40335">
        <w:rPr>
          <w:sz w:val="22"/>
          <w:szCs w:val="22"/>
        </w:rPr>
        <w:t>authentique, sans préjuger de ce que le correcteur pensera. Dans le même temps, toute la formation de</w:t>
      </w:r>
      <w:r w:rsidR="00AF0782" w:rsidRPr="00C40335">
        <w:rPr>
          <w:sz w:val="22"/>
          <w:szCs w:val="22"/>
        </w:rPr>
        <w:t xml:space="preserve"> </w:t>
      </w:r>
      <w:r w:rsidRPr="00C40335">
        <w:rPr>
          <w:sz w:val="22"/>
          <w:szCs w:val="22"/>
        </w:rPr>
        <w:t>l’année, et le travail collectif sur le thème auquel la synthèse et l’écriture personnelle seront référées,</w:t>
      </w:r>
      <w:r w:rsidR="00AF0782" w:rsidRPr="00C40335">
        <w:rPr>
          <w:sz w:val="22"/>
          <w:szCs w:val="22"/>
        </w:rPr>
        <w:t xml:space="preserve"> </w:t>
      </w:r>
      <w:r w:rsidRPr="00C40335">
        <w:rPr>
          <w:sz w:val="22"/>
          <w:szCs w:val="22"/>
        </w:rPr>
        <w:t>conduiront nécessairement au dépassement d’un simple point de vue personnel et intime.</w:t>
      </w:r>
    </w:p>
    <w:p w:rsidR="00345B17" w:rsidRDefault="00345B17" w:rsidP="00345B17">
      <w:pPr>
        <w:autoSpaceDE w:val="0"/>
        <w:autoSpaceDN w:val="0"/>
        <w:adjustRightInd w:val="0"/>
        <w:rPr>
          <w:sz w:val="22"/>
          <w:szCs w:val="22"/>
        </w:rPr>
      </w:pPr>
      <w:r w:rsidRPr="00C40335">
        <w:rPr>
          <w:sz w:val="22"/>
          <w:szCs w:val="22"/>
        </w:rPr>
        <w:t>L’argumentation suppose que le candidat prenne position par rapport à ses lectures (qui ne sont</w:t>
      </w:r>
      <w:r w:rsidR="00AF0782" w:rsidRPr="00C40335">
        <w:rPr>
          <w:sz w:val="22"/>
          <w:szCs w:val="22"/>
        </w:rPr>
        <w:t xml:space="preserve"> </w:t>
      </w:r>
      <w:r w:rsidRPr="00C40335">
        <w:rPr>
          <w:sz w:val="22"/>
          <w:szCs w:val="22"/>
        </w:rPr>
        <w:t>forcément pas celles des autres candidats), à sa culture (qui n’est pas forcément celle des autres</w:t>
      </w:r>
      <w:r w:rsidR="00AF0782" w:rsidRPr="00C40335">
        <w:rPr>
          <w:sz w:val="22"/>
          <w:szCs w:val="22"/>
        </w:rPr>
        <w:t xml:space="preserve"> </w:t>
      </w:r>
      <w:r w:rsidRPr="00C40335">
        <w:rPr>
          <w:sz w:val="22"/>
          <w:szCs w:val="22"/>
        </w:rPr>
        <w:t>candidats), à sa réflexion de l’année. Dans l’année, les étudiants seront conduits à percevoir clairement</w:t>
      </w:r>
      <w:r w:rsidR="00AF0782" w:rsidRPr="00C40335">
        <w:rPr>
          <w:sz w:val="22"/>
          <w:szCs w:val="22"/>
        </w:rPr>
        <w:t xml:space="preserve"> </w:t>
      </w:r>
      <w:r w:rsidRPr="00C40335">
        <w:rPr>
          <w:sz w:val="22"/>
          <w:szCs w:val="22"/>
        </w:rPr>
        <w:t>le passage entre une opinion personnelle au sens « d’opinion privée » et opinion personnelle au sens</w:t>
      </w:r>
      <w:r w:rsidR="00AF0782" w:rsidRPr="00C40335">
        <w:rPr>
          <w:sz w:val="22"/>
          <w:szCs w:val="22"/>
        </w:rPr>
        <w:t xml:space="preserve"> </w:t>
      </w:r>
      <w:r w:rsidRPr="00C40335">
        <w:rPr>
          <w:sz w:val="22"/>
          <w:szCs w:val="22"/>
        </w:rPr>
        <w:t>«d’opinion partageable et publique ».</w:t>
      </w:r>
    </w:p>
    <w:p w:rsidR="00C40335" w:rsidRPr="00C40335" w:rsidRDefault="00C40335"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b/>
          <w:bCs/>
          <w:sz w:val="22"/>
          <w:szCs w:val="22"/>
        </w:rPr>
        <w:t xml:space="preserve">- l’évaluation de la culture du candidat : </w:t>
      </w:r>
      <w:r w:rsidRPr="00C40335">
        <w:rPr>
          <w:sz w:val="22"/>
          <w:szCs w:val="22"/>
        </w:rPr>
        <w:t>La pensée exprimée doit s’appuyer sur des références</w:t>
      </w:r>
      <w:r w:rsidR="00AF0782" w:rsidRPr="00C40335">
        <w:rPr>
          <w:sz w:val="22"/>
          <w:szCs w:val="22"/>
        </w:rPr>
        <w:t xml:space="preserve"> </w:t>
      </w:r>
      <w:r w:rsidRPr="00C40335">
        <w:rPr>
          <w:sz w:val="22"/>
          <w:szCs w:val="22"/>
        </w:rPr>
        <w:t>précises. L’exercice d’écriture personnelle valide une culture acquise en classe, en français et dans</w:t>
      </w:r>
      <w:r w:rsidR="00AF0782" w:rsidRPr="00C40335">
        <w:rPr>
          <w:sz w:val="22"/>
          <w:szCs w:val="22"/>
        </w:rPr>
        <w:t xml:space="preserve"> </w:t>
      </w:r>
      <w:r w:rsidRPr="00C40335">
        <w:rPr>
          <w:sz w:val="22"/>
          <w:szCs w:val="22"/>
        </w:rPr>
        <w:t>d’autres disciplines, dans l’année et dans les années qui ont précédé, et non l’étalage de citations mal</w:t>
      </w:r>
      <w:r w:rsidR="00AF0782" w:rsidRPr="00C40335">
        <w:rPr>
          <w:sz w:val="22"/>
          <w:szCs w:val="22"/>
        </w:rPr>
        <w:t xml:space="preserve"> </w:t>
      </w:r>
      <w:r w:rsidRPr="00C40335">
        <w:rPr>
          <w:sz w:val="22"/>
          <w:szCs w:val="22"/>
        </w:rPr>
        <w:t>comprises ou peu pertinentes dans le cours du devoir. On attend un équilibre entre les références aux</w:t>
      </w:r>
      <w:r w:rsidR="00AF0782" w:rsidRPr="00C40335">
        <w:rPr>
          <w:sz w:val="22"/>
          <w:szCs w:val="22"/>
        </w:rPr>
        <w:t xml:space="preserve"> </w:t>
      </w:r>
      <w:r w:rsidRPr="00C40335">
        <w:rPr>
          <w:sz w:val="22"/>
          <w:szCs w:val="22"/>
        </w:rPr>
        <w:t>textes du corpus, ce qui a été vu dans l’année (textes, films, tableaux, etc.) et réflexion / apports</w:t>
      </w:r>
      <w:r w:rsidR="00AF0782" w:rsidRPr="00C40335">
        <w:rPr>
          <w:sz w:val="22"/>
          <w:szCs w:val="22"/>
        </w:rPr>
        <w:t xml:space="preserve"> </w:t>
      </w:r>
      <w:r w:rsidRPr="00C40335">
        <w:rPr>
          <w:sz w:val="22"/>
          <w:szCs w:val="22"/>
        </w:rPr>
        <w:t>personnels. Il doit s’agir d’une «articulation» entre tout cela plus que d’une « confrontation » entre ces</w:t>
      </w:r>
      <w:r w:rsidR="00AF0782" w:rsidRPr="00C40335">
        <w:rPr>
          <w:sz w:val="22"/>
          <w:szCs w:val="22"/>
        </w:rPr>
        <w:t xml:space="preserve"> </w:t>
      </w:r>
      <w:r w:rsidRPr="00C40335">
        <w:rPr>
          <w:sz w:val="22"/>
          <w:szCs w:val="22"/>
        </w:rPr>
        <w:t>différentes activités.</w:t>
      </w:r>
    </w:p>
    <w:p w:rsidR="00345B17" w:rsidRPr="00C40335" w:rsidRDefault="00345B17" w:rsidP="00C40335">
      <w:pPr>
        <w:autoSpaceDE w:val="0"/>
        <w:autoSpaceDN w:val="0"/>
        <w:adjustRightInd w:val="0"/>
        <w:ind w:left="170"/>
        <w:rPr>
          <w:sz w:val="22"/>
          <w:szCs w:val="22"/>
        </w:rPr>
      </w:pPr>
      <w:r w:rsidRPr="00C40335">
        <w:rPr>
          <w:b/>
          <w:bCs/>
          <w:sz w:val="22"/>
          <w:szCs w:val="22"/>
        </w:rPr>
        <w:t xml:space="preserve">- l’introduction et la conclusion : </w:t>
      </w:r>
      <w:r w:rsidRPr="00C40335">
        <w:rPr>
          <w:sz w:val="22"/>
          <w:szCs w:val="22"/>
        </w:rPr>
        <w:t>(On parlera) de « présentation de la question », moins entachée</w:t>
      </w:r>
      <w:r w:rsidR="00AF0782" w:rsidRPr="00C40335">
        <w:rPr>
          <w:sz w:val="22"/>
          <w:szCs w:val="22"/>
        </w:rPr>
        <w:t xml:space="preserve"> </w:t>
      </w:r>
      <w:r w:rsidRPr="00C40335">
        <w:rPr>
          <w:sz w:val="22"/>
          <w:szCs w:val="22"/>
        </w:rPr>
        <w:t>de formalisme que le mot « introduction ». Une conclusion doit exister, car ce n’est pas au lecteur</w:t>
      </w:r>
      <w:r w:rsidR="00AF0782" w:rsidRPr="00C40335">
        <w:rPr>
          <w:sz w:val="22"/>
          <w:szCs w:val="22"/>
        </w:rPr>
        <w:t xml:space="preserve"> </w:t>
      </w:r>
      <w:r w:rsidRPr="00C40335">
        <w:rPr>
          <w:sz w:val="22"/>
          <w:szCs w:val="22"/>
        </w:rPr>
        <w:t>de se demander si le candidat est parvenu au terme de son propos. Elle n’a pas nécessairement à être</w:t>
      </w:r>
      <w:r w:rsidR="00AF0782" w:rsidRPr="00C40335">
        <w:rPr>
          <w:sz w:val="22"/>
          <w:szCs w:val="22"/>
        </w:rPr>
        <w:t xml:space="preserve"> </w:t>
      </w:r>
      <w:r w:rsidRPr="00C40335">
        <w:rPr>
          <w:sz w:val="22"/>
          <w:szCs w:val="22"/>
        </w:rPr>
        <w:t>longue, elle ne doit pas nécessairement reprendre l’avis défendu dans l’écriture qui précède (si le</w:t>
      </w:r>
      <w:r w:rsidR="00AF0782" w:rsidRPr="00C40335">
        <w:rPr>
          <w:sz w:val="22"/>
          <w:szCs w:val="22"/>
        </w:rPr>
        <w:t xml:space="preserve"> </w:t>
      </w:r>
      <w:r w:rsidRPr="00C40335">
        <w:rPr>
          <w:sz w:val="22"/>
          <w:szCs w:val="22"/>
        </w:rPr>
        <w:t>candidat a clairement pris une position, on ne voit pas bien pourquoi il devrait la répéter en</w:t>
      </w:r>
      <w:r w:rsidR="00AF0782" w:rsidRPr="00C40335">
        <w:rPr>
          <w:sz w:val="22"/>
          <w:szCs w:val="22"/>
        </w:rPr>
        <w:t xml:space="preserve"> </w:t>
      </w:r>
      <w:r w:rsidRPr="00C40335">
        <w:rPr>
          <w:sz w:val="22"/>
          <w:szCs w:val="22"/>
        </w:rPr>
        <w:t>conclusion), elle n’a pas à proposer une ouverture vers une thématique plus générale.</w:t>
      </w:r>
    </w:p>
    <w:p w:rsidR="00345B17" w:rsidRDefault="00345B17" w:rsidP="00C40335">
      <w:pPr>
        <w:autoSpaceDE w:val="0"/>
        <w:autoSpaceDN w:val="0"/>
        <w:adjustRightInd w:val="0"/>
        <w:ind w:left="170"/>
        <w:rPr>
          <w:sz w:val="22"/>
          <w:szCs w:val="22"/>
        </w:rPr>
      </w:pPr>
      <w:r w:rsidRPr="00C40335">
        <w:rPr>
          <w:b/>
          <w:bCs/>
          <w:sz w:val="22"/>
          <w:szCs w:val="22"/>
        </w:rPr>
        <w:t xml:space="preserve">- la maîtrise de la langue : </w:t>
      </w:r>
      <w:r w:rsidRPr="00C40335">
        <w:rPr>
          <w:sz w:val="22"/>
          <w:szCs w:val="22"/>
        </w:rPr>
        <w:t>Il paraît nécessaire de prendre en compte la maîtrise de la langue, qu’il</w:t>
      </w:r>
      <w:r w:rsidR="00AF0782" w:rsidRPr="00C40335">
        <w:rPr>
          <w:sz w:val="22"/>
          <w:szCs w:val="22"/>
        </w:rPr>
        <w:t xml:space="preserve"> </w:t>
      </w:r>
      <w:r w:rsidRPr="00C40335">
        <w:rPr>
          <w:sz w:val="22"/>
          <w:szCs w:val="22"/>
        </w:rPr>
        <w:t>faut non seulement pénaliser mais aussi valoriser. Mêmes critères que pour la synthèse, voir plus</w:t>
      </w:r>
      <w:r w:rsidR="00AF0782" w:rsidRPr="00C40335">
        <w:rPr>
          <w:sz w:val="22"/>
          <w:szCs w:val="22"/>
        </w:rPr>
        <w:t xml:space="preserve"> </w:t>
      </w:r>
      <w:r w:rsidRPr="00C40335">
        <w:rPr>
          <w:sz w:val="22"/>
          <w:szCs w:val="22"/>
        </w:rPr>
        <w:t>haut.</w:t>
      </w:r>
    </w:p>
    <w:p w:rsidR="00C40335" w:rsidRDefault="00C40335" w:rsidP="00C40335">
      <w:pPr>
        <w:autoSpaceDE w:val="0"/>
        <w:autoSpaceDN w:val="0"/>
        <w:adjustRightInd w:val="0"/>
        <w:ind w:left="170"/>
        <w:rPr>
          <w:sz w:val="22"/>
          <w:szCs w:val="22"/>
        </w:rPr>
      </w:pPr>
    </w:p>
    <w:p w:rsidR="00C40335" w:rsidRPr="00C40335" w:rsidRDefault="00C40335" w:rsidP="00C40335">
      <w:pPr>
        <w:autoSpaceDE w:val="0"/>
        <w:autoSpaceDN w:val="0"/>
        <w:adjustRightInd w:val="0"/>
        <w:ind w:left="170"/>
        <w:rPr>
          <w:sz w:val="22"/>
          <w:szCs w:val="22"/>
        </w:rPr>
      </w:pPr>
    </w:p>
    <w:p w:rsidR="00345B17" w:rsidRDefault="00345B17" w:rsidP="00867887">
      <w:pPr>
        <w:pStyle w:val="Paragraphedeliste"/>
        <w:numPr>
          <w:ilvl w:val="0"/>
          <w:numId w:val="10"/>
        </w:numPr>
        <w:autoSpaceDE w:val="0"/>
        <w:autoSpaceDN w:val="0"/>
        <w:adjustRightInd w:val="0"/>
        <w:rPr>
          <w:b/>
          <w:bCs/>
          <w:sz w:val="22"/>
          <w:szCs w:val="22"/>
        </w:rPr>
      </w:pPr>
      <w:r w:rsidRPr="00C40335">
        <w:rPr>
          <w:b/>
          <w:bCs/>
          <w:sz w:val="22"/>
          <w:szCs w:val="22"/>
        </w:rPr>
        <w:t>BILAN : 5 Critères de réussite pour l’écriture personnelle</w:t>
      </w:r>
    </w:p>
    <w:p w:rsidR="00C40335" w:rsidRPr="00C40335" w:rsidRDefault="00C40335" w:rsidP="00C40335">
      <w:pPr>
        <w:autoSpaceDE w:val="0"/>
        <w:autoSpaceDN w:val="0"/>
        <w:adjustRightInd w:val="0"/>
        <w:rPr>
          <w:b/>
          <w:bCs/>
          <w:sz w:val="22"/>
          <w:szCs w:val="22"/>
        </w:rPr>
      </w:pPr>
    </w:p>
    <w:p w:rsidR="00345B17" w:rsidRPr="00C40335" w:rsidRDefault="00345B17" w:rsidP="00345B17">
      <w:pPr>
        <w:autoSpaceDE w:val="0"/>
        <w:autoSpaceDN w:val="0"/>
        <w:adjustRightInd w:val="0"/>
        <w:rPr>
          <w:b/>
          <w:bCs/>
          <w:sz w:val="22"/>
          <w:szCs w:val="22"/>
        </w:rPr>
      </w:pPr>
      <w:r w:rsidRPr="00C40335">
        <w:rPr>
          <w:b/>
          <w:bCs/>
          <w:sz w:val="22"/>
          <w:szCs w:val="22"/>
        </w:rPr>
        <w:t>- Formulation d’une réponse personnelle et pertinente à la question posée</w:t>
      </w:r>
    </w:p>
    <w:p w:rsidR="00345B17" w:rsidRPr="00C40335" w:rsidRDefault="00345B17" w:rsidP="00345B17">
      <w:pPr>
        <w:autoSpaceDE w:val="0"/>
        <w:autoSpaceDN w:val="0"/>
        <w:adjustRightInd w:val="0"/>
        <w:rPr>
          <w:b/>
          <w:bCs/>
          <w:sz w:val="22"/>
          <w:szCs w:val="22"/>
        </w:rPr>
      </w:pPr>
      <w:r w:rsidRPr="00C40335">
        <w:rPr>
          <w:b/>
          <w:bCs/>
          <w:sz w:val="22"/>
          <w:szCs w:val="22"/>
        </w:rPr>
        <w:t>- Rédaction d’un point de vue argumenté</w:t>
      </w:r>
    </w:p>
    <w:p w:rsidR="00345B17" w:rsidRPr="00C40335" w:rsidRDefault="00345B17" w:rsidP="00345B17">
      <w:pPr>
        <w:autoSpaceDE w:val="0"/>
        <w:autoSpaceDN w:val="0"/>
        <w:adjustRightInd w:val="0"/>
        <w:rPr>
          <w:b/>
          <w:bCs/>
          <w:sz w:val="22"/>
          <w:szCs w:val="22"/>
        </w:rPr>
      </w:pPr>
      <w:r w:rsidRPr="00C40335">
        <w:rPr>
          <w:b/>
          <w:bCs/>
          <w:sz w:val="22"/>
          <w:szCs w:val="22"/>
        </w:rPr>
        <w:t>- Cohérent dans sa construction</w:t>
      </w:r>
    </w:p>
    <w:p w:rsidR="00345B17" w:rsidRPr="00C40335" w:rsidRDefault="00345B17" w:rsidP="00345B17">
      <w:pPr>
        <w:autoSpaceDE w:val="0"/>
        <w:autoSpaceDN w:val="0"/>
        <w:adjustRightInd w:val="0"/>
        <w:rPr>
          <w:b/>
          <w:bCs/>
          <w:sz w:val="22"/>
          <w:szCs w:val="22"/>
        </w:rPr>
      </w:pPr>
      <w:r w:rsidRPr="00C40335">
        <w:rPr>
          <w:b/>
          <w:bCs/>
          <w:sz w:val="22"/>
          <w:szCs w:val="22"/>
        </w:rPr>
        <w:t>- Utilisation d’une culture acquise dans l’année, fondée sur des exemples et références adaptés</w:t>
      </w:r>
      <w:r w:rsidR="00AF0782" w:rsidRPr="00C40335">
        <w:rPr>
          <w:b/>
          <w:bCs/>
          <w:sz w:val="22"/>
          <w:szCs w:val="22"/>
        </w:rPr>
        <w:t xml:space="preserve"> </w:t>
      </w:r>
      <w:r w:rsidRPr="00C40335">
        <w:rPr>
          <w:b/>
          <w:bCs/>
          <w:sz w:val="22"/>
          <w:szCs w:val="22"/>
        </w:rPr>
        <w:t>et précis.</w:t>
      </w:r>
    </w:p>
    <w:p w:rsidR="00345B17" w:rsidRDefault="00345B17" w:rsidP="00345B17">
      <w:pPr>
        <w:autoSpaceDE w:val="0"/>
        <w:autoSpaceDN w:val="0"/>
        <w:adjustRightInd w:val="0"/>
        <w:rPr>
          <w:b/>
          <w:bCs/>
          <w:sz w:val="22"/>
          <w:szCs w:val="22"/>
        </w:rPr>
      </w:pPr>
      <w:r w:rsidRPr="00C40335">
        <w:rPr>
          <w:b/>
          <w:bCs/>
          <w:sz w:val="22"/>
          <w:szCs w:val="22"/>
        </w:rPr>
        <w:t>- Maîtrise de la langue</w:t>
      </w:r>
    </w:p>
    <w:p w:rsidR="00C40335" w:rsidRPr="00C40335" w:rsidRDefault="00C40335" w:rsidP="00345B17">
      <w:pPr>
        <w:autoSpaceDE w:val="0"/>
        <w:autoSpaceDN w:val="0"/>
        <w:adjustRightInd w:val="0"/>
        <w:rPr>
          <w:b/>
          <w:bCs/>
          <w:sz w:val="22"/>
          <w:szCs w:val="22"/>
        </w:rPr>
      </w:pPr>
    </w:p>
    <w:p w:rsidR="00345B17" w:rsidRDefault="00345B17" w:rsidP="00345B17">
      <w:pPr>
        <w:autoSpaceDE w:val="0"/>
        <w:autoSpaceDN w:val="0"/>
        <w:adjustRightInd w:val="0"/>
        <w:rPr>
          <w:sz w:val="22"/>
          <w:szCs w:val="22"/>
        </w:rPr>
      </w:pPr>
      <w:r w:rsidRPr="00C40335">
        <w:rPr>
          <w:sz w:val="22"/>
          <w:szCs w:val="22"/>
        </w:rPr>
        <w:t>En regard des critères de réussite, les points suivants doivent être pénalisés</w:t>
      </w:r>
    </w:p>
    <w:p w:rsidR="00C40335" w:rsidRPr="00C40335" w:rsidRDefault="00C40335" w:rsidP="00345B17">
      <w:pPr>
        <w:autoSpaceDE w:val="0"/>
        <w:autoSpaceDN w:val="0"/>
        <w:adjustRightInd w:val="0"/>
        <w:rPr>
          <w:sz w:val="22"/>
          <w:szCs w:val="22"/>
        </w:rPr>
      </w:pPr>
    </w:p>
    <w:p w:rsidR="00345B17" w:rsidRPr="00C40335" w:rsidRDefault="00345B17" w:rsidP="00345B17">
      <w:pPr>
        <w:autoSpaceDE w:val="0"/>
        <w:autoSpaceDN w:val="0"/>
        <w:adjustRightInd w:val="0"/>
        <w:rPr>
          <w:sz w:val="22"/>
          <w:szCs w:val="22"/>
        </w:rPr>
      </w:pPr>
      <w:r w:rsidRPr="00C40335">
        <w:rPr>
          <w:sz w:val="22"/>
          <w:szCs w:val="22"/>
        </w:rPr>
        <w:t>- Réponse sans composition ni progression</w:t>
      </w:r>
    </w:p>
    <w:p w:rsidR="00704E17" w:rsidRPr="00C40335" w:rsidRDefault="00345B17" w:rsidP="00345B17">
      <w:r w:rsidRPr="00C40335">
        <w:rPr>
          <w:sz w:val="22"/>
          <w:szCs w:val="22"/>
        </w:rPr>
        <w:t>- Réponse sans prise de position</w:t>
      </w:r>
    </w:p>
    <w:sectPr w:rsidR="00704E17" w:rsidRPr="00C4033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87" w:rsidRDefault="00867887">
      <w:r>
        <w:separator/>
      </w:r>
    </w:p>
  </w:endnote>
  <w:endnote w:type="continuationSeparator" w:id="0">
    <w:p w:rsidR="00867887" w:rsidRDefault="008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w:t>
    </w:r>
    <w:r w:rsidR="00957600">
      <w:rPr>
        <w:sz w:val="20"/>
      </w:rPr>
      <w:t>0</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89297B">
      <w:rPr>
        <w:rStyle w:val="Numrodepage"/>
        <w:noProof/>
        <w:sz w:val="20"/>
      </w:rPr>
      <w:t>8</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89297B">
      <w:rPr>
        <w:rStyle w:val="Numrodepage"/>
        <w:noProof/>
        <w:sz w:val="20"/>
      </w:rPr>
      <w:t>8</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87" w:rsidRDefault="00867887">
      <w:r>
        <w:separator/>
      </w:r>
    </w:p>
  </w:footnote>
  <w:footnote w:type="continuationSeparator" w:id="0">
    <w:p w:rsidR="00867887" w:rsidRDefault="0086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37A389C6" wp14:editId="17E95303">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8678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F42"/>
    <w:multiLevelType w:val="hybridMultilevel"/>
    <w:tmpl w:val="CFAA66C2"/>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6397A94"/>
    <w:multiLevelType w:val="hybridMultilevel"/>
    <w:tmpl w:val="BA945072"/>
    <w:lvl w:ilvl="0" w:tplc="29948178">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0D577E92"/>
    <w:multiLevelType w:val="hybridMultilevel"/>
    <w:tmpl w:val="F29E251A"/>
    <w:lvl w:ilvl="0" w:tplc="2994817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5E3639"/>
    <w:multiLevelType w:val="hybridMultilevel"/>
    <w:tmpl w:val="C41AA986"/>
    <w:lvl w:ilvl="0" w:tplc="2994817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BB2F68"/>
    <w:multiLevelType w:val="hybridMultilevel"/>
    <w:tmpl w:val="CFAA66C2"/>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3D6E5341"/>
    <w:multiLevelType w:val="hybridMultilevel"/>
    <w:tmpl w:val="65701482"/>
    <w:lvl w:ilvl="0" w:tplc="2994817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4583025B"/>
    <w:multiLevelType w:val="hybridMultilevel"/>
    <w:tmpl w:val="F886BB02"/>
    <w:lvl w:ilvl="0" w:tplc="29948178">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4B793658"/>
    <w:multiLevelType w:val="hybridMultilevel"/>
    <w:tmpl w:val="0AFCE3F8"/>
    <w:lvl w:ilvl="0" w:tplc="299481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8D5E6A"/>
    <w:multiLevelType w:val="hybridMultilevel"/>
    <w:tmpl w:val="B36E17E2"/>
    <w:lvl w:ilvl="0" w:tplc="29948178">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6">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D339E5"/>
    <w:multiLevelType w:val="hybridMultilevel"/>
    <w:tmpl w:val="A4C45FB8"/>
    <w:lvl w:ilvl="0" w:tplc="29948178">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4"/>
  </w:num>
  <w:num w:numId="5">
    <w:abstractNumId w:val="3"/>
  </w:num>
  <w:num w:numId="6">
    <w:abstractNumId w:val="5"/>
  </w:num>
  <w:num w:numId="7">
    <w:abstractNumId w:val="19"/>
  </w:num>
  <w:num w:numId="8">
    <w:abstractNumId w:val="18"/>
  </w:num>
  <w:num w:numId="9">
    <w:abstractNumId w:val="8"/>
  </w:num>
  <w:num w:numId="10">
    <w:abstractNumId w:val="20"/>
  </w:num>
  <w:num w:numId="11">
    <w:abstractNumId w:val="6"/>
  </w:num>
  <w:num w:numId="12">
    <w:abstractNumId w:val="13"/>
  </w:num>
  <w:num w:numId="13">
    <w:abstractNumId w:val="17"/>
  </w:num>
  <w:num w:numId="14">
    <w:abstractNumId w:val="14"/>
  </w:num>
  <w:num w:numId="15">
    <w:abstractNumId w:val="1"/>
  </w:num>
  <w:num w:numId="16">
    <w:abstractNumId w:val="12"/>
  </w:num>
  <w:num w:numId="17">
    <w:abstractNumId w:val="9"/>
  </w:num>
  <w:num w:numId="18">
    <w:abstractNumId w:val="0"/>
  </w:num>
  <w:num w:numId="19">
    <w:abstractNumId w:val="7"/>
  </w:num>
  <w:num w:numId="20">
    <w:abstractNumId w:val="10"/>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66F89"/>
    <w:rsid w:val="0049403B"/>
    <w:rsid w:val="00686D65"/>
    <w:rsid w:val="00704E17"/>
    <w:rsid w:val="00752C4A"/>
    <w:rsid w:val="00867887"/>
    <w:rsid w:val="0089297B"/>
    <w:rsid w:val="009261EF"/>
    <w:rsid w:val="00957600"/>
    <w:rsid w:val="00AF0782"/>
    <w:rsid w:val="00B0772C"/>
    <w:rsid w:val="00B753B4"/>
    <w:rsid w:val="00C14627"/>
    <w:rsid w:val="00C40335"/>
    <w:rsid w:val="00C7079A"/>
    <w:rsid w:val="00C75734"/>
    <w:rsid w:val="00C9445E"/>
    <w:rsid w:val="00CF042D"/>
    <w:rsid w:val="00D61D17"/>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1"/>
      </w:numPr>
      <w:jc w:val="both"/>
      <w:outlineLvl w:val="0"/>
    </w:pPr>
    <w:rPr>
      <w:rFonts w:eastAsia="Arial Unicode MS"/>
      <w:b/>
      <w:bCs/>
      <w:sz w:val="36"/>
      <w:szCs w:val="36"/>
    </w:rPr>
  </w:style>
  <w:style w:type="paragraph" w:styleId="Titre2">
    <w:name w:val="heading 2"/>
    <w:basedOn w:val="Normal"/>
    <w:next w:val="Normal"/>
    <w:qFormat/>
    <w:pPr>
      <w:keepNext/>
      <w:numPr>
        <w:ilvl w:val="1"/>
        <w:numId w:val="1"/>
      </w:numPr>
      <w:outlineLvl w:val="1"/>
    </w:pPr>
    <w:rPr>
      <w:b/>
    </w:rPr>
  </w:style>
  <w:style w:type="paragraph" w:styleId="Titre3">
    <w:name w:val="heading 3"/>
    <w:basedOn w:val="Normal"/>
    <w:next w:val="Normal"/>
    <w:qFormat/>
    <w:pPr>
      <w:keepNext/>
      <w:numPr>
        <w:ilvl w:val="2"/>
        <w:numId w:val="1"/>
      </w:numPr>
      <w:jc w:val="center"/>
      <w:outlineLvl w:val="2"/>
    </w:pPr>
    <w:rPr>
      <w:b/>
      <w:sz w:val="40"/>
    </w:rPr>
  </w:style>
  <w:style w:type="paragraph" w:styleId="Titre4">
    <w:name w:val="heading 4"/>
    <w:basedOn w:val="Normal"/>
    <w:next w:val="Normal"/>
    <w:qFormat/>
    <w:pPr>
      <w:keepNext/>
      <w:numPr>
        <w:ilvl w:val="3"/>
        <w:numId w:val="1"/>
      </w:numPr>
      <w:jc w:val="center"/>
      <w:outlineLvl w:val="3"/>
    </w:pPr>
    <w:rPr>
      <w:b/>
      <w:bCs/>
    </w:rPr>
  </w:style>
  <w:style w:type="paragraph" w:styleId="Titre5">
    <w:name w:val="heading 5"/>
    <w:basedOn w:val="Normal"/>
    <w:next w:val="Normal"/>
    <w:qFormat/>
    <w:pPr>
      <w:keepNext/>
      <w:numPr>
        <w:ilvl w:val="4"/>
        <w:numId w:val="1"/>
      </w:numPr>
      <w:jc w:val="center"/>
      <w:outlineLvl w:val="4"/>
    </w:pPr>
    <w:rPr>
      <w:b/>
      <w:u w:val="single"/>
    </w:rPr>
  </w:style>
  <w:style w:type="paragraph" w:styleId="Titre6">
    <w:name w:val="heading 6"/>
    <w:basedOn w:val="Normal"/>
    <w:next w:val="Normal"/>
    <w:qFormat/>
    <w:pPr>
      <w:keepNext/>
      <w:numPr>
        <w:ilvl w:val="5"/>
        <w:numId w:val="1"/>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paragraph" w:customStyle="1" w:styleId="Default">
    <w:name w:val="Default"/>
    <w:rsid w:val="009576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1"/>
      </w:numPr>
      <w:jc w:val="both"/>
      <w:outlineLvl w:val="0"/>
    </w:pPr>
    <w:rPr>
      <w:rFonts w:eastAsia="Arial Unicode MS"/>
      <w:b/>
      <w:bCs/>
      <w:sz w:val="36"/>
      <w:szCs w:val="36"/>
    </w:rPr>
  </w:style>
  <w:style w:type="paragraph" w:styleId="Titre2">
    <w:name w:val="heading 2"/>
    <w:basedOn w:val="Normal"/>
    <w:next w:val="Normal"/>
    <w:qFormat/>
    <w:pPr>
      <w:keepNext/>
      <w:numPr>
        <w:ilvl w:val="1"/>
        <w:numId w:val="1"/>
      </w:numPr>
      <w:outlineLvl w:val="1"/>
    </w:pPr>
    <w:rPr>
      <w:b/>
    </w:rPr>
  </w:style>
  <w:style w:type="paragraph" w:styleId="Titre3">
    <w:name w:val="heading 3"/>
    <w:basedOn w:val="Normal"/>
    <w:next w:val="Normal"/>
    <w:qFormat/>
    <w:pPr>
      <w:keepNext/>
      <w:numPr>
        <w:ilvl w:val="2"/>
        <w:numId w:val="1"/>
      </w:numPr>
      <w:jc w:val="center"/>
      <w:outlineLvl w:val="2"/>
    </w:pPr>
    <w:rPr>
      <w:b/>
      <w:sz w:val="40"/>
    </w:rPr>
  </w:style>
  <w:style w:type="paragraph" w:styleId="Titre4">
    <w:name w:val="heading 4"/>
    <w:basedOn w:val="Normal"/>
    <w:next w:val="Normal"/>
    <w:qFormat/>
    <w:pPr>
      <w:keepNext/>
      <w:numPr>
        <w:ilvl w:val="3"/>
        <w:numId w:val="1"/>
      </w:numPr>
      <w:jc w:val="center"/>
      <w:outlineLvl w:val="3"/>
    </w:pPr>
    <w:rPr>
      <w:b/>
      <w:bCs/>
    </w:rPr>
  </w:style>
  <w:style w:type="paragraph" w:styleId="Titre5">
    <w:name w:val="heading 5"/>
    <w:basedOn w:val="Normal"/>
    <w:next w:val="Normal"/>
    <w:qFormat/>
    <w:pPr>
      <w:keepNext/>
      <w:numPr>
        <w:ilvl w:val="4"/>
        <w:numId w:val="1"/>
      </w:numPr>
      <w:jc w:val="center"/>
      <w:outlineLvl w:val="4"/>
    </w:pPr>
    <w:rPr>
      <w:b/>
      <w:u w:val="single"/>
    </w:rPr>
  </w:style>
  <w:style w:type="paragraph" w:styleId="Titre6">
    <w:name w:val="heading 6"/>
    <w:basedOn w:val="Normal"/>
    <w:next w:val="Normal"/>
    <w:qFormat/>
    <w:pPr>
      <w:keepNext/>
      <w:numPr>
        <w:ilvl w:val="5"/>
        <w:numId w:val="1"/>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paragraph" w:customStyle="1" w:styleId="Default">
    <w:name w:val="Default"/>
    <w:rsid w:val="009576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C9D2-079B-48B3-AD63-95F1AAA3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3004</Words>
  <Characters>16527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19493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10</cp:revision>
  <cp:lastPrinted>2012-11-17T13:34:00Z</cp:lastPrinted>
  <dcterms:created xsi:type="dcterms:W3CDTF">2012-09-11T17:45:00Z</dcterms:created>
  <dcterms:modified xsi:type="dcterms:W3CDTF">2012-11-17T16:36:00Z</dcterms:modified>
</cp:coreProperties>
</file>