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538E" w:rsidRPr="000B6719" w:rsidRDefault="00F6538E" w:rsidP="00F6538E">
      <w:pPr>
        <w:pStyle w:val="Titre"/>
        <w:pBdr>
          <w:top w:val="single" w:sz="4" w:space="1" w:color="auto"/>
          <w:left w:val="single" w:sz="4" w:space="4" w:color="auto"/>
          <w:bottom w:val="single" w:sz="4" w:space="1" w:color="auto"/>
          <w:right w:val="single" w:sz="4" w:space="4" w:color="auto"/>
        </w:pBdr>
        <w:rPr>
          <w:rFonts w:cs="Times New Roman"/>
          <w:b/>
          <w:bCs/>
          <w:lang w:val="fr-FR"/>
        </w:rPr>
      </w:pPr>
      <w:r w:rsidRPr="000B6719">
        <w:rPr>
          <w:rFonts w:cs="Times New Roman"/>
          <w:b/>
          <w:bCs/>
          <w:lang w:val="fr-FR"/>
        </w:rPr>
        <w:t>DCG session 200</w:t>
      </w:r>
      <w:r w:rsidR="000B6719" w:rsidRPr="000B6719">
        <w:rPr>
          <w:rFonts w:cs="Times New Roman"/>
          <w:b/>
          <w:bCs/>
          <w:lang w:val="fr-FR"/>
        </w:rPr>
        <w:t>8</w:t>
      </w:r>
      <w:r w:rsidRPr="000B6719">
        <w:rPr>
          <w:rFonts w:cs="Times New Roman"/>
          <w:b/>
          <w:bCs/>
          <w:lang w:val="fr-FR"/>
        </w:rPr>
        <w:tab/>
        <w:t xml:space="preserve">UE10 Comptabilité approfondie </w:t>
      </w:r>
      <w:r w:rsidRPr="000B6719">
        <w:rPr>
          <w:rFonts w:cs="Times New Roman"/>
          <w:b/>
          <w:bCs/>
          <w:lang w:val="fr-FR"/>
        </w:rPr>
        <w:tab/>
        <w:t>Corrigé indicatif</w:t>
      </w:r>
    </w:p>
    <w:p w:rsidR="00F6538E" w:rsidRPr="000B6719" w:rsidRDefault="00F6538E">
      <w:pPr>
        <w:jc w:val="center"/>
        <w:rPr>
          <w:rFonts w:ascii="Times New Roman" w:hAnsi="Times New Roman"/>
          <w:sz w:val="22"/>
          <w:szCs w:val="22"/>
        </w:rPr>
      </w:pPr>
    </w:p>
    <w:p w:rsidR="00DA4D0C" w:rsidRPr="000B6719" w:rsidRDefault="00DA4D0C">
      <w:pPr>
        <w:pStyle w:val="Titre1"/>
        <w:keepNext w:val="0"/>
        <w:pBdr>
          <w:top w:val="single" w:sz="4" w:space="1" w:color="000000"/>
          <w:left w:val="single" w:sz="4" w:space="4" w:color="000000"/>
          <w:bottom w:val="single" w:sz="4" w:space="1" w:color="000000"/>
          <w:right w:val="single" w:sz="4" w:space="4" w:color="000000"/>
        </w:pBdr>
        <w:shd w:val="clear" w:color="auto" w:fill="E0E0E0"/>
        <w:tabs>
          <w:tab w:val="left" w:pos="0"/>
        </w:tabs>
        <w:jc w:val="center"/>
        <w:rPr>
          <w:rFonts w:ascii="Times New Roman" w:hAnsi="Times New Roman" w:cs="Times New Roman"/>
          <w:sz w:val="24"/>
          <w:szCs w:val="22"/>
        </w:rPr>
      </w:pPr>
    </w:p>
    <w:p w:rsidR="00DA4D0C" w:rsidRPr="000B6719" w:rsidRDefault="000B6719">
      <w:pPr>
        <w:pStyle w:val="Titre1"/>
        <w:keepNext w:val="0"/>
        <w:pBdr>
          <w:top w:val="single" w:sz="4" w:space="1" w:color="000000"/>
          <w:left w:val="single" w:sz="4" w:space="4" w:color="000000"/>
          <w:bottom w:val="single" w:sz="4" w:space="1" w:color="000000"/>
          <w:right w:val="single" w:sz="4" w:space="4" w:color="000000"/>
        </w:pBdr>
        <w:shd w:val="clear" w:color="auto" w:fill="E0E0E0"/>
        <w:tabs>
          <w:tab w:val="left" w:pos="0"/>
        </w:tabs>
        <w:spacing w:before="0" w:after="0" w:line="480" w:lineRule="auto"/>
        <w:jc w:val="center"/>
        <w:rPr>
          <w:rFonts w:ascii="Times New Roman" w:hAnsi="Times New Roman" w:cs="Times New Roman"/>
          <w:sz w:val="22"/>
          <w:szCs w:val="22"/>
        </w:rPr>
      </w:pPr>
      <w:r w:rsidRPr="000B6719">
        <w:rPr>
          <w:rFonts w:ascii="Times New Roman" w:hAnsi="Times New Roman" w:cs="Times New Roman"/>
          <w:sz w:val="22"/>
          <w:szCs w:val="22"/>
        </w:rPr>
        <w:t>DOSSIER 1 - IMMOBILISATIONS DÉCOMPOSÉES ET SUBVENTION D’INVESTISSEMENT</w:t>
      </w:r>
    </w:p>
    <w:p w:rsidR="00DA4D0C" w:rsidRPr="000B6719" w:rsidRDefault="00DA4D0C">
      <w:pPr>
        <w:rPr>
          <w:rFonts w:ascii="Times New Roman" w:hAnsi="Times New Roman"/>
          <w:sz w:val="22"/>
          <w:szCs w:val="22"/>
        </w:rPr>
      </w:pPr>
    </w:p>
    <w:p w:rsidR="00DA4D0C" w:rsidRPr="000B6719" w:rsidRDefault="000B6719" w:rsidP="000B6719">
      <w:pPr>
        <w:tabs>
          <w:tab w:val="left" w:pos="720"/>
        </w:tabs>
        <w:jc w:val="both"/>
        <w:rPr>
          <w:rFonts w:ascii="Times New Roman" w:hAnsi="Times New Roman"/>
          <w:b/>
          <w:sz w:val="22"/>
          <w:szCs w:val="22"/>
        </w:rPr>
      </w:pPr>
      <w:r w:rsidRPr="000B6719">
        <w:rPr>
          <w:rFonts w:ascii="Times New Roman" w:hAnsi="Times New Roman"/>
          <w:b/>
          <w:sz w:val="22"/>
          <w:szCs w:val="22"/>
        </w:rPr>
        <w:t>1. Expliquer les raisons pour lesquelles la société YPREMIUM ne peut pas faire appel à M. Laurent pour exercer la mission de commissaire aux comptes.</w:t>
      </w:r>
    </w:p>
    <w:p w:rsidR="000B6719" w:rsidRPr="000B6719" w:rsidRDefault="000B6719" w:rsidP="000B6719">
      <w:pPr>
        <w:tabs>
          <w:tab w:val="left" w:pos="720"/>
        </w:tabs>
        <w:jc w:val="both"/>
        <w:rPr>
          <w:rFonts w:ascii="Times New Roman" w:hAnsi="Times New Roman"/>
          <w:sz w:val="22"/>
          <w:szCs w:val="22"/>
        </w:rPr>
      </w:pPr>
    </w:p>
    <w:p w:rsidR="000B6719" w:rsidRPr="000B6719" w:rsidRDefault="000B6719" w:rsidP="000B6719">
      <w:pPr>
        <w:tabs>
          <w:tab w:val="left" w:pos="720"/>
        </w:tabs>
        <w:jc w:val="both"/>
        <w:rPr>
          <w:rFonts w:ascii="Times New Roman" w:hAnsi="Times New Roman"/>
          <w:sz w:val="22"/>
          <w:szCs w:val="22"/>
        </w:rPr>
      </w:pPr>
      <w:r w:rsidRPr="000B6719">
        <w:rPr>
          <w:rFonts w:ascii="Times New Roman" w:hAnsi="Times New Roman"/>
          <w:sz w:val="22"/>
          <w:szCs w:val="22"/>
        </w:rPr>
        <w:t xml:space="preserve">Le commissaire aux comptes doit être indépendant de la société </w:t>
      </w:r>
      <w:proofErr w:type="spellStart"/>
      <w:r w:rsidRPr="000B6719">
        <w:rPr>
          <w:rFonts w:ascii="Times New Roman" w:hAnsi="Times New Roman"/>
          <w:sz w:val="22"/>
          <w:szCs w:val="22"/>
        </w:rPr>
        <w:t>qu</w:t>
      </w:r>
      <w:proofErr w:type="spellEnd"/>
      <w:r w:rsidRPr="000B6719">
        <w:rPr>
          <w:rFonts w:ascii="Times New Roman" w:hAnsi="Times New Roman"/>
          <w:sz w:val="22"/>
          <w:szCs w:val="22"/>
        </w:rPr>
        <w:t>’il contrôle.</w:t>
      </w:r>
    </w:p>
    <w:p w:rsidR="000B6719" w:rsidRPr="000B6719" w:rsidRDefault="000B6719" w:rsidP="000B6719">
      <w:pPr>
        <w:tabs>
          <w:tab w:val="left" w:pos="720"/>
        </w:tabs>
        <w:jc w:val="both"/>
        <w:rPr>
          <w:rFonts w:ascii="Times New Roman" w:hAnsi="Times New Roman"/>
          <w:sz w:val="22"/>
          <w:szCs w:val="22"/>
        </w:rPr>
      </w:pPr>
      <w:r w:rsidRPr="000B6719">
        <w:rPr>
          <w:rFonts w:ascii="Times New Roman" w:hAnsi="Times New Roman"/>
          <w:sz w:val="22"/>
          <w:szCs w:val="22"/>
        </w:rPr>
        <w:t>Le code de commerce (art L822-10 à L822-14) prévoit un certain nombre d’incompatibilités.</w:t>
      </w:r>
    </w:p>
    <w:p w:rsidR="000B6719" w:rsidRPr="000B6719" w:rsidRDefault="000B6719" w:rsidP="000B6719">
      <w:pPr>
        <w:tabs>
          <w:tab w:val="left" w:pos="720"/>
        </w:tabs>
        <w:jc w:val="both"/>
        <w:rPr>
          <w:rFonts w:ascii="Times New Roman" w:hAnsi="Times New Roman"/>
          <w:sz w:val="22"/>
          <w:szCs w:val="22"/>
        </w:rPr>
      </w:pPr>
      <w:r w:rsidRPr="000B6719">
        <w:rPr>
          <w:rFonts w:ascii="Times New Roman" w:hAnsi="Times New Roman"/>
          <w:sz w:val="22"/>
          <w:szCs w:val="22"/>
        </w:rPr>
        <w:t>D’une manière générale, le commissaire aux comptes doit éviter toute situation de conflits d’intérêts.</w:t>
      </w:r>
    </w:p>
    <w:p w:rsidR="000B6719" w:rsidRPr="000B6719" w:rsidRDefault="000B6719" w:rsidP="000B6719">
      <w:pPr>
        <w:tabs>
          <w:tab w:val="left" w:pos="720"/>
        </w:tabs>
        <w:jc w:val="both"/>
        <w:rPr>
          <w:rFonts w:ascii="Times New Roman" w:hAnsi="Times New Roman"/>
          <w:sz w:val="22"/>
          <w:szCs w:val="22"/>
        </w:rPr>
      </w:pPr>
      <w:r w:rsidRPr="000B6719">
        <w:rPr>
          <w:rFonts w:ascii="Times New Roman" w:hAnsi="Times New Roman"/>
          <w:sz w:val="22"/>
          <w:szCs w:val="22"/>
        </w:rPr>
        <w:t>Il ne peut prendre, recevoir ou conserver, directement ou indirectement, un intérêt auprès de la société dont il est chargé de certifier les comptes.</w:t>
      </w:r>
    </w:p>
    <w:p w:rsidR="00DA4D0C" w:rsidRPr="000B6719" w:rsidRDefault="000B6719" w:rsidP="000B6719">
      <w:pPr>
        <w:tabs>
          <w:tab w:val="left" w:pos="720"/>
        </w:tabs>
        <w:jc w:val="both"/>
        <w:rPr>
          <w:rFonts w:ascii="Times New Roman" w:hAnsi="Times New Roman"/>
          <w:sz w:val="22"/>
          <w:szCs w:val="22"/>
        </w:rPr>
      </w:pPr>
      <w:r w:rsidRPr="000B6719">
        <w:rPr>
          <w:rFonts w:ascii="Times New Roman" w:hAnsi="Times New Roman"/>
          <w:sz w:val="22"/>
          <w:szCs w:val="22"/>
        </w:rPr>
        <w:t xml:space="preserve">Il est interdit au commissaire aux comptes de fournir à la société </w:t>
      </w:r>
      <w:proofErr w:type="spellStart"/>
      <w:r w:rsidRPr="000B6719">
        <w:rPr>
          <w:rFonts w:ascii="Times New Roman" w:hAnsi="Times New Roman"/>
          <w:sz w:val="22"/>
          <w:szCs w:val="22"/>
        </w:rPr>
        <w:t>qu</w:t>
      </w:r>
      <w:proofErr w:type="spellEnd"/>
      <w:r w:rsidRPr="000B6719">
        <w:rPr>
          <w:rFonts w:ascii="Times New Roman" w:hAnsi="Times New Roman"/>
          <w:sz w:val="22"/>
          <w:szCs w:val="22"/>
        </w:rPr>
        <w:t>’il contrôle, tout conseil ou toute autre prestation de services qui n’entrent pas dans les diligences liées à sa mission.</w:t>
      </w:r>
    </w:p>
    <w:p w:rsidR="000B6719" w:rsidRDefault="000B6719" w:rsidP="000B6719">
      <w:pPr>
        <w:tabs>
          <w:tab w:val="left" w:pos="720"/>
        </w:tabs>
        <w:jc w:val="both"/>
        <w:rPr>
          <w:rFonts w:ascii="Times New Roman" w:hAnsi="Times New Roman"/>
          <w:b/>
          <w:sz w:val="22"/>
          <w:szCs w:val="22"/>
        </w:rPr>
      </w:pPr>
    </w:p>
    <w:p w:rsidR="000B6719" w:rsidRPr="000B6719" w:rsidRDefault="000B6719" w:rsidP="000B6719">
      <w:pPr>
        <w:tabs>
          <w:tab w:val="left" w:pos="720"/>
        </w:tabs>
        <w:jc w:val="both"/>
        <w:rPr>
          <w:rFonts w:ascii="Times New Roman" w:hAnsi="Times New Roman"/>
          <w:b/>
          <w:sz w:val="22"/>
          <w:szCs w:val="22"/>
        </w:rPr>
      </w:pPr>
      <w:r w:rsidRPr="000B6719">
        <w:rPr>
          <w:rFonts w:ascii="Times New Roman" w:hAnsi="Times New Roman"/>
          <w:b/>
          <w:sz w:val="22"/>
          <w:szCs w:val="22"/>
        </w:rPr>
        <w:t>2. Préciser quelle est la mission générale du commissaire aux comptes.</w:t>
      </w:r>
    </w:p>
    <w:p w:rsidR="000B6719" w:rsidRPr="000B6719" w:rsidRDefault="000B6719" w:rsidP="000B6719">
      <w:pPr>
        <w:tabs>
          <w:tab w:val="left" w:pos="720"/>
        </w:tabs>
        <w:jc w:val="both"/>
        <w:rPr>
          <w:rFonts w:ascii="Times New Roman" w:hAnsi="Times New Roman"/>
          <w:sz w:val="22"/>
          <w:szCs w:val="22"/>
        </w:rPr>
      </w:pPr>
      <w:r w:rsidRPr="000B6719">
        <w:rPr>
          <w:rFonts w:ascii="Times New Roman" w:hAnsi="Times New Roman"/>
          <w:sz w:val="22"/>
          <w:szCs w:val="22"/>
        </w:rPr>
        <w:t>Sa mission générale est une mission d’audit :</w:t>
      </w:r>
    </w:p>
    <w:p w:rsidR="000B6719" w:rsidRPr="000B6719" w:rsidRDefault="000B6719" w:rsidP="000B6719">
      <w:pPr>
        <w:tabs>
          <w:tab w:val="left" w:pos="720"/>
        </w:tabs>
        <w:jc w:val="both"/>
        <w:rPr>
          <w:rFonts w:ascii="Times New Roman" w:hAnsi="Times New Roman"/>
          <w:sz w:val="22"/>
          <w:szCs w:val="22"/>
        </w:rPr>
      </w:pPr>
      <w:r w:rsidRPr="000B6719">
        <w:rPr>
          <w:rFonts w:ascii="Times New Roman" w:hAnsi="Times New Roman"/>
          <w:sz w:val="22"/>
          <w:szCs w:val="22"/>
        </w:rPr>
        <w:t>- il certifie que les comptes annuels sont réguliers et sincères et donnent une image fidèle du résultat, de la</w:t>
      </w:r>
      <w:r>
        <w:rPr>
          <w:rFonts w:ascii="Times New Roman" w:hAnsi="Times New Roman"/>
          <w:sz w:val="22"/>
          <w:szCs w:val="22"/>
        </w:rPr>
        <w:t xml:space="preserve"> </w:t>
      </w:r>
      <w:r w:rsidRPr="000B6719">
        <w:rPr>
          <w:rFonts w:ascii="Times New Roman" w:hAnsi="Times New Roman"/>
          <w:sz w:val="22"/>
          <w:szCs w:val="22"/>
        </w:rPr>
        <w:t>situation financière et du patrimoine de la société ;</w:t>
      </w:r>
    </w:p>
    <w:p w:rsidR="000B6719" w:rsidRPr="000B6719" w:rsidRDefault="000B6719" w:rsidP="000B6719">
      <w:pPr>
        <w:tabs>
          <w:tab w:val="left" w:pos="720"/>
        </w:tabs>
        <w:jc w:val="both"/>
        <w:rPr>
          <w:rFonts w:ascii="Times New Roman" w:hAnsi="Times New Roman"/>
          <w:sz w:val="22"/>
          <w:szCs w:val="22"/>
        </w:rPr>
      </w:pPr>
      <w:r w:rsidRPr="000B6719">
        <w:rPr>
          <w:rFonts w:ascii="Times New Roman" w:hAnsi="Times New Roman"/>
          <w:sz w:val="22"/>
          <w:szCs w:val="22"/>
        </w:rPr>
        <w:t>- il vérifie les valeurs et les documents comptables de la société, il contrôle la conformité de la comptabilité de</w:t>
      </w:r>
      <w:r>
        <w:rPr>
          <w:rFonts w:ascii="Times New Roman" w:hAnsi="Times New Roman"/>
          <w:sz w:val="22"/>
          <w:szCs w:val="22"/>
        </w:rPr>
        <w:t xml:space="preserve"> </w:t>
      </w:r>
      <w:r w:rsidRPr="000B6719">
        <w:rPr>
          <w:rFonts w:ascii="Times New Roman" w:hAnsi="Times New Roman"/>
          <w:sz w:val="22"/>
          <w:szCs w:val="22"/>
        </w:rPr>
        <w:t>la société avec les règles en vigueur. Il vérifie la concordance des comptes annuels avec les informations</w:t>
      </w:r>
      <w:r>
        <w:rPr>
          <w:rFonts w:ascii="Times New Roman" w:hAnsi="Times New Roman"/>
          <w:sz w:val="22"/>
          <w:szCs w:val="22"/>
        </w:rPr>
        <w:t xml:space="preserve"> </w:t>
      </w:r>
      <w:r w:rsidRPr="000B6719">
        <w:rPr>
          <w:rFonts w:ascii="Times New Roman" w:hAnsi="Times New Roman"/>
          <w:sz w:val="22"/>
          <w:szCs w:val="22"/>
        </w:rPr>
        <w:t>données dans le rapport de gestion ;</w:t>
      </w:r>
    </w:p>
    <w:p w:rsidR="000B6719" w:rsidRPr="000B6719" w:rsidRDefault="000B6719" w:rsidP="000B6719">
      <w:pPr>
        <w:tabs>
          <w:tab w:val="left" w:pos="720"/>
        </w:tabs>
        <w:jc w:val="both"/>
        <w:rPr>
          <w:rFonts w:ascii="Times New Roman" w:hAnsi="Times New Roman"/>
          <w:sz w:val="22"/>
          <w:szCs w:val="22"/>
        </w:rPr>
      </w:pPr>
      <w:r w:rsidRPr="000B6719">
        <w:rPr>
          <w:rFonts w:ascii="Times New Roman" w:hAnsi="Times New Roman"/>
          <w:sz w:val="22"/>
          <w:szCs w:val="22"/>
        </w:rPr>
        <w:t>- il s’assure que l’égalité a été respectée entre les actionnaires de la société ;</w:t>
      </w:r>
    </w:p>
    <w:p w:rsidR="000B6719" w:rsidRPr="000B6719" w:rsidRDefault="000B6719" w:rsidP="000B6719">
      <w:pPr>
        <w:tabs>
          <w:tab w:val="left" w:pos="720"/>
        </w:tabs>
        <w:jc w:val="both"/>
        <w:rPr>
          <w:rFonts w:ascii="Times New Roman" w:hAnsi="Times New Roman"/>
          <w:sz w:val="22"/>
          <w:szCs w:val="22"/>
        </w:rPr>
      </w:pPr>
      <w:r w:rsidRPr="000B6719">
        <w:rPr>
          <w:rFonts w:ascii="Times New Roman" w:hAnsi="Times New Roman"/>
          <w:sz w:val="22"/>
          <w:szCs w:val="22"/>
        </w:rPr>
        <w:t xml:space="preserve">- il signale à la prochaine AGO, les irrégularités </w:t>
      </w:r>
      <w:proofErr w:type="spellStart"/>
      <w:r w:rsidRPr="000B6719">
        <w:rPr>
          <w:rFonts w:ascii="Times New Roman" w:hAnsi="Times New Roman"/>
          <w:sz w:val="22"/>
          <w:szCs w:val="22"/>
        </w:rPr>
        <w:t>qu</w:t>
      </w:r>
      <w:proofErr w:type="spellEnd"/>
      <w:r w:rsidRPr="000B6719">
        <w:rPr>
          <w:rFonts w:ascii="Times New Roman" w:hAnsi="Times New Roman"/>
          <w:sz w:val="22"/>
          <w:szCs w:val="22"/>
        </w:rPr>
        <w:t>’il aura pu relever ;</w:t>
      </w:r>
    </w:p>
    <w:p w:rsidR="000B6719" w:rsidRPr="000B6719" w:rsidRDefault="000B6719" w:rsidP="000B6719">
      <w:pPr>
        <w:tabs>
          <w:tab w:val="left" w:pos="720"/>
        </w:tabs>
        <w:jc w:val="both"/>
        <w:rPr>
          <w:rFonts w:ascii="Times New Roman" w:hAnsi="Times New Roman"/>
          <w:sz w:val="22"/>
          <w:szCs w:val="22"/>
        </w:rPr>
      </w:pPr>
      <w:r w:rsidRPr="000B6719">
        <w:rPr>
          <w:rFonts w:ascii="Times New Roman" w:hAnsi="Times New Roman"/>
          <w:sz w:val="22"/>
          <w:szCs w:val="22"/>
        </w:rPr>
        <w:t>- il révèle au Procureur de la République les faits délictueux dont il a eu connaissance.</w:t>
      </w:r>
    </w:p>
    <w:p w:rsidR="000B6719" w:rsidRDefault="000B6719" w:rsidP="000B6719">
      <w:pPr>
        <w:tabs>
          <w:tab w:val="left" w:pos="720"/>
        </w:tabs>
        <w:jc w:val="both"/>
        <w:rPr>
          <w:rFonts w:ascii="Times New Roman" w:hAnsi="Times New Roman"/>
          <w:b/>
          <w:sz w:val="22"/>
          <w:szCs w:val="22"/>
        </w:rPr>
      </w:pPr>
    </w:p>
    <w:p w:rsidR="000B6719" w:rsidRPr="000B6719" w:rsidRDefault="000B6719" w:rsidP="000B6719">
      <w:pPr>
        <w:tabs>
          <w:tab w:val="left" w:pos="720"/>
        </w:tabs>
        <w:jc w:val="both"/>
        <w:rPr>
          <w:rFonts w:ascii="Times New Roman" w:hAnsi="Times New Roman"/>
          <w:b/>
          <w:sz w:val="22"/>
          <w:szCs w:val="22"/>
        </w:rPr>
      </w:pPr>
      <w:r w:rsidRPr="000B6719">
        <w:rPr>
          <w:rFonts w:ascii="Times New Roman" w:hAnsi="Times New Roman"/>
          <w:b/>
          <w:sz w:val="22"/>
          <w:szCs w:val="22"/>
        </w:rPr>
        <w:t>3. Rappeler les conditions d’incorporation des coûts liés aux emprunts dans le coût d’entrée d’un actif.</w:t>
      </w:r>
    </w:p>
    <w:p w:rsidR="000B6719" w:rsidRPr="000B6719" w:rsidRDefault="000B6719" w:rsidP="000B6719">
      <w:pPr>
        <w:tabs>
          <w:tab w:val="left" w:pos="720"/>
        </w:tabs>
        <w:jc w:val="both"/>
        <w:rPr>
          <w:rFonts w:ascii="Times New Roman" w:hAnsi="Times New Roman"/>
          <w:sz w:val="22"/>
          <w:szCs w:val="22"/>
        </w:rPr>
      </w:pPr>
      <w:r w:rsidRPr="000B6719">
        <w:rPr>
          <w:rFonts w:ascii="Times New Roman" w:hAnsi="Times New Roman"/>
          <w:sz w:val="22"/>
          <w:szCs w:val="22"/>
        </w:rPr>
        <w:t>Ces conditions sont fixées par l’article 321-5 du PCG :</w:t>
      </w:r>
    </w:p>
    <w:p w:rsidR="000B6719" w:rsidRPr="000B6719" w:rsidRDefault="000B6719" w:rsidP="000B6719">
      <w:pPr>
        <w:tabs>
          <w:tab w:val="left" w:pos="720"/>
        </w:tabs>
        <w:jc w:val="both"/>
        <w:rPr>
          <w:rFonts w:ascii="Times New Roman" w:hAnsi="Times New Roman"/>
          <w:sz w:val="22"/>
          <w:szCs w:val="22"/>
        </w:rPr>
      </w:pPr>
      <w:r w:rsidRPr="000B6719">
        <w:rPr>
          <w:rFonts w:ascii="Times New Roman" w:hAnsi="Times New Roman"/>
          <w:sz w:val="22"/>
          <w:szCs w:val="22"/>
        </w:rPr>
        <w:t>- il doit s’agir d’un actif éligible (longue période de préparation ou de construction) ;</w:t>
      </w:r>
    </w:p>
    <w:p w:rsidR="000B6719" w:rsidRPr="000B6719" w:rsidRDefault="000B6719" w:rsidP="000B6719">
      <w:pPr>
        <w:tabs>
          <w:tab w:val="left" w:pos="720"/>
        </w:tabs>
        <w:jc w:val="both"/>
        <w:rPr>
          <w:rFonts w:ascii="Times New Roman" w:hAnsi="Times New Roman"/>
          <w:sz w:val="22"/>
          <w:szCs w:val="22"/>
        </w:rPr>
      </w:pPr>
      <w:r w:rsidRPr="000B6719">
        <w:rPr>
          <w:rFonts w:ascii="Times New Roman" w:hAnsi="Times New Roman"/>
          <w:sz w:val="22"/>
          <w:szCs w:val="22"/>
        </w:rPr>
        <w:t>- ils doivent concerner la période de construction ou de production ;</w:t>
      </w:r>
    </w:p>
    <w:p w:rsidR="000B6719" w:rsidRPr="000B6719" w:rsidRDefault="000B6719" w:rsidP="000B6719">
      <w:pPr>
        <w:tabs>
          <w:tab w:val="left" w:pos="720"/>
        </w:tabs>
        <w:jc w:val="both"/>
        <w:rPr>
          <w:rFonts w:ascii="Times New Roman" w:hAnsi="Times New Roman"/>
          <w:sz w:val="22"/>
          <w:szCs w:val="22"/>
        </w:rPr>
      </w:pPr>
      <w:r w:rsidRPr="000B6719">
        <w:rPr>
          <w:rFonts w:ascii="Times New Roman" w:hAnsi="Times New Roman"/>
          <w:sz w:val="22"/>
          <w:szCs w:val="22"/>
        </w:rPr>
        <w:t xml:space="preserve">- il est probable et certain </w:t>
      </w:r>
      <w:proofErr w:type="spellStart"/>
      <w:r w:rsidRPr="000B6719">
        <w:rPr>
          <w:rFonts w:ascii="Times New Roman" w:hAnsi="Times New Roman"/>
          <w:sz w:val="22"/>
          <w:szCs w:val="22"/>
        </w:rPr>
        <w:t>qu</w:t>
      </w:r>
      <w:proofErr w:type="spellEnd"/>
      <w:r w:rsidRPr="000B6719">
        <w:rPr>
          <w:rFonts w:ascii="Times New Roman" w:hAnsi="Times New Roman"/>
          <w:sz w:val="22"/>
          <w:szCs w:val="22"/>
        </w:rPr>
        <w:t>’ils généreront des avantages économiques futurs pour l’entité ;</w:t>
      </w:r>
    </w:p>
    <w:p w:rsidR="000B6719" w:rsidRPr="000B6719" w:rsidRDefault="000B6719" w:rsidP="000B6719">
      <w:pPr>
        <w:tabs>
          <w:tab w:val="left" w:pos="720"/>
        </w:tabs>
        <w:jc w:val="both"/>
        <w:rPr>
          <w:rFonts w:ascii="Times New Roman" w:hAnsi="Times New Roman"/>
          <w:sz w:val="22"/>
          <w:szCs w:val="22"/>
        </w:rPr>
      </w:pPr>
      <w:r w:rsidRPr="000B6719">
        <w:rPr>
          <w:rFonts w:ascii="Times New Roman" w:hAnsi="Times New Roman"/>
          <w:sz w:val="22"/>
          <w:szCs w:val="22"/>
        </w:rPr>
        <w:t>- ils peuvent être évalués de façon fiable.</w:t>
      </w:r>
    </w:p>
    <w:p w:rsidR="000B6719" w:rsidRDefault="000B6719" w:rsidP="000B6719">
      <w:pPr>
        <w:tabs>
          <w:tab w:val="left" w:pos="720"/>
        </w:tabs>
        <w:jc w:val="both"/>
        <w:rPr>
          <w:rFonts w:ascii="Times New Roman" w:hAnsi="Times New Roman"/>
          <w:b/>
          <w:sz w:val="22"/>
          <w:szCs w:val="22"/>
        </w:rPr>
      </w:pPr>
    </w:p>
    <w:p w:rsidR="00DA4D0C" w:rsidRDefault="000B6719" w:rsidP="000B6719">
      <w:pPr>
        <w:tabs>
          <w:tab w:val="left" w:pos="720"/>
        </w:tabs>
        <w:jc w:val="both"/>
        <w:rPr>
          <w:rFonts w:ascii="Times New Roman" w:hAnsi="Times New Roman"/>
          <w:b/>
          <w:sz w:val="22"/>
          <w:szCs w:val="22"/>
        </w:rPr>
      </w:pPr>
      <w:r w:rsidRPr="000B6719">
        <w:rPr>
          <w:rFonts w:ascii="Times New Roman" w:hAnsi="Times New Roman"/>
          <w:b/>
          <w:sz w:val="22"/>
          <w:szCs w:val="22"/>
        </w:rPr>
        <w:t>4. Procéder aux enregistrements concernant la notification d’octroi de la subvention d’investissement</w:t>
      </w:r>
      <w:r>
        <w:rPr>
          <w:rFonts w:ascii="Times New Roman" w:hAnsi="Times New Roman"/>
          <w:b/>
          <w:sz w:val="22"/>
          <w:szCs w:val="22"/>
        </w:rPr>
        <w:t xml:space="preserve"> </w:t>
      </w:r>
      <w:r w:rsidRPr="000B6719">
        <w:rPr>
          <w:rFonts w:ascii="Times New Roman" w:hAnsi="Times New Roman"/>
          <w:b/>
          <w:sz w:val="22"/>
          <w:szCs w:val="22"/>
        </w:rPr>
        <w:t>au 1er mars 2007 et l’emprunt au 1er avril 2007.</w:t>
      </w:r>
    </w:p>
    <w:p w:rsidR="000B6719" w:rsidRDefault="000B6719" w:rsidP="000B6719">
      <w:pPr>
        <w:tabs>
          <w:tab w:val="left" w:pos="720"/>
        </w:tabs>
        <w:jc w:val="both"/>
        <w:rPr>
          <w:rFonts w:ascii="Times New Roman" w:hAnsi="Times New Roman"/>
          <w:b/>
          <w:sz w:val="22"/>
          <w:szCs w:val="22"/>
        </w:rPr>
      </w:pPr>
    </w:p>
    <w:p w:rsidR="000B6719" w:rsidRDefault="000B6719" w:rsidP="000B6719">
      <w:pPr>
        <w:tabs>
          <w:tab w:val="left" w:pos="720"/>
        </w:tabs>
        <w:jc w:val="center"/>
        <w:rPr>
          <w:rFonts w:ascii="Times New Roman" w:hAnsi="Times New Roman"/>
          <w:b/>
          <w:sz w:val="22"/>
          <w:szCs w:val="22"/>
        </w:rPr>
      </w:pPr>
      <w:r w:rsidRPr="000B6719">
        <w:rPr>
          <w:rFonts w:ascii="Times New Roman" w:hAnsi="Times New Roman"/>
          <w:b/>
          <w:sz w:val="22"/>
          <w:szCs w:val="22"/>
        </w:rPr>
        <w:t>01/03/07</w:t>
      </w:r>
    </w:p>
    <w:tbl>
      <w:tblPr>
        <w:tblW w:w="956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80"/>
        <w:gridCol w:w="1200"/>
        <w:gridCol w:w="4780"/>
        <w:gridCol w:w="1200"/>
        <w:gridCol w:w="1200"/>
      </w:tblGrid>
      <w:tr w:rsidR="000B6719" w:rsidRPr="000B6719" w:rsidTr="000B6719">
        <w:trPr>
          <w:trHeight w:val="300"/>
        </w:trPr>
        <w:tc>
          <w:tcPr>
            <w:tcW w:w="1180" w:type="dxa"/>
            <w:shd w:val="clear" w:color="auto" w:fill="auto"/>
            <w:noWrap/>
            <w:vAlign w:val="bottom"/>
            <w:hideMark/>
          </w:tcPr>
          <w:p w:rsidR="000B6719" w:rsidRPr="000B6719" w:rsidRDefault="000B6719" w:rsidP="000B6719">
            <w:pPr>
              <w:widowControl/>
              <w:suppressAutoHyphens w:val="0"/>
              <w:rPr>
                <w:rFonts w:ascii="Calibri" w:eastAsia="Times New Roman" w:hAnsi="Calibri" w:cs="Calibri"/>
                <w:color w:val="000000"/>
                <w:kern w:val="0"/>
                <w:sz w:val="22"/>
                <w:szCs w:val="22"/>
                <w:lang w:eastAsia="fr-FR"/>
              </w:rPr>
            </w:pPr>
            <w:r w:rsidRPr="000B6719">
              <w:rPr>
                <w:rFonts w:ascii="Calibri" w:eastAsia="Times New Roman" w:hAnsi="Calibri" w:cs="Calibri"/>
                <w:color w:val="000000"/>
                <w:kern w:val="0"/>
                <w:sz w:val="22"/>
                <w:szCs w:val="22"/>
                <w:lang w:eastAsia="fr-FR"/>
              </w:rPr>
              <w:t xml:space="preserve">Débit  </w:t>
            </w:r>
          </w:p>
        </w:tc>
        <w:tc>
          <w:tcPr>
            <w:tcW w:w="1200" w:type="dxa"/>
            <w:shd w:val="clear" w:color="auto" w:fill="auto"/>
            <w:noWrap/>
            <w:vAlign w:val="bottom"/>
            <w:hideMark/>
          </w:tcPr>
          <w:p w:rsidR="000B6719" w:rsidRPr="000B6719" w:rsidRDefault="000B6719" w:rsidP="000B6719">
            <w:pPr>
              <w:widowControl/>
              <w:suppressAutoHyphens w:val="0"/>
              <w:rPr>
                <w:rFonts w:ascii="Calibri" w:eastAsia="Times New Roman" w:hAnsi="Calibri" w:cs="Calibri"/>
                <w:color w:val="000000"/>
                <w:kern w:val="0"/>
                <w:sz w:val="22"/>
                <w:szCs w:val="22"/>
                <w:lang w:eastAsia="fr-FR"/>
              </w:rPr>
            </w:pPr>
            <w:r w:rsidRPr="000B6719">
              <w:rPr>
                <w:rFonts w:ascii="Calibri" w:eastAsia="Times New Roman" w:hAnsi="Calibri" w:cs="Calibri"/>
                <w:color w:val="000000"/>
                <w:kern w:val="0"/>
                <w:sz w:val="22"/>
                <w:szCs w:val="22"/>
                <w:lang w:eastAsia="fr-FR"/>
              </w:rPr>
              <w:t xml:space="preserve">Crédit  </w:t>
            </w:r>
          </w:p>
        </w:tc>
        <w:tc>
          <w:tcPr>
            <w:tcW w:w="4780" w:type="dxa"/>
            <w:shd w:val="clear" w:color="auto" w:fill="auto"/>
            <w:noWrap/>
            <w:vAlign w:val="center"/>
            <w:hideMark/>
          </w:tcPr>
          <w:p w:rsidR="000B6719" w:rsidRPr="000B6719" w:rsidRDefault="000B6719" w:rsidP="000B6719">
            <w:pPr>
              <w:widowControl/>
              <w:suppressAutoHyphens w:val="0"/>
              <w:jc w:val="center"/>
              <w:rPr>
                <w:rFonts w:ascii="Calibri" w:eastAsia="Times New Roman" w:hAnsi="Calibri" w:cs="Calibri"/>
                <w:color w:val="000000"/>
                <w:kern w:val="0"/>
                <w:sz w:val="22"/>
                <w:szCs w:val="22"/>
                <w:lang w:eastAsia="fr-FR"/>
              </w:rPr>
            </w:pPr>
            <w:r w:rsidRPr="000B6719">
              <w:rPr>
                <w:rFonts w:ascii="Calibri" w:eastAsia="Times New Roman" w:hAnsi="Calibri" w:cs="Calibri"/>
                <w:color w:val="000000"/>
                <w:kern w:val="0"/>
                <w:sz w:val="22"/>
                <w:szCs w:val="22"/>
                <w:lang w:eastAsia="fr-FR"/>
              </w:rPr>
              <w:t>Nom des comptes</w:t>
            </w:r>
          </w:p>
        </w:tc>
        <w:tc>
          <w:tcPr>
            <w:tcW w:w="1200" w:type="dxa"/>
            <w:shd w:val="clear" w:color="auto" w:fill="auto"/>
            <w:noWrap/>
            <w:vAlign w:val="bottom"/>
            <w:hideMark/>
          </w:tcPr>
          <w:p w:rsidR="000B6719" w:rsidRPr="000B6719" w:rsidRDefault="000B6719" w:rsidP="000B6719">
            <w:pPr>
              <w:widowControl/>
              <w:suppressAutoHyphens w:val="0"/>
              <w:rPr>
                <w:rFonts w:ascii="Calibri" w:eastAsia="Times New Roman" w:hAnsi="Calibri" w:cs="Calibri"/>
                <w:color w:val="000000"/>
                <w:kern w:val="0"/>
                <w:sz w:val="22"/>
                <w:szCs w:val="22"/>
                <w:lang w:eastAsia="fr-FR"/>
              </w:rPr>
            </w:pPr>
            <w:r w:rsidRPr="000B6719">
              <w:rPr>
                <w:rFonts w:ascii="Calibri" w:eastAsia="Times New Roman" w:hAnsi="Calibri" w:cs="Calibri"/>
                <w:color w:val="000000"/>
                <w:kern w:val="0"/>
                <w:sz w:val="22"/>
                <w:szCs w:val="22"/>
                <w:lang w:eastAsia="fr-FR"/>
              </w:rPr>
              <w:t xml:space="preserve">Débit  </w:t>
            </w:r>
          </w:p>
        </w:tc>
        <w:tc>
          <w:tcPr>
            <w:tcW w:w="1200" w:type="dxa"/>
            <w:shd w:val="clear" w:color="auto" w:fill="auto"/>
            <w:noWrap/>
            <w:vAlign w:val="bottom"/>
            <w:hideMark/>
          </w:tcPr>
          <w:p w:rsidR="000B6719" w:rsidRPr="000B6719" w:rsidRDefault="000B6719" w:rsidP="000B6719">
            <w:pPr>
              <w:widowControl/>
              <w:suppressAutoHyphens w:val="0"/>
              <w:rPr>
                <w:rFonts w:ascii="Calibri" w:eastAsia="Times New Roman" w:hAnsi="Calibri" w:cs="Calibri"/>
                <w:color w:val="000000"/>
                <w:kern w:val="0"/>
                <w:sz w:val="22"/>
                <w:szCs w:val="22"/>
                <w:lang w:eastAsia="fr-FR"/>
              </w:rPr>
            </w:pPr>
            <w:r w:rsidRPr="000B6719">
              <w:rPr>
                <w:rFonts w:ascii="Calibri" w:eastAsia="Times New Roman" w:hAnsi="Calibri" w:cs="Calibri"/>
                <w:color w:val="000000"/>
                <w:kern w:val="0"/>
                <w:sz w:val="22"/>
                <w:szCs w:val="22"/>
                <w:lang w:eastAsia="fr-FR"/>
              </w:rPr>
              <w:t xml:space="preserve">Crédit  </w:t>
            </w:r>
          </w:p>
        </w:tc>
      </w:tr>
      <w:tr w:rsidR="000B6719" w:rsidRPr="000B6719" w:rsidTr="000B6719">
        <w:trPr>
          <w:trHeight w:val="300"/>
        </w:trPr>
        <w:tc>
          <w:tcPr>
            <w:tcW w:w="1180" w:type="dxa"/>
            <w:shd w:val="clear" w:color="auto" w:fill="auto"/>
            <w:noWrap/>
            <w:vAlign w:val="center"/>
            <w:hideMark/>
          </w:tcPr>
          <w:p w:rsidR="000B6719" w:rsidRPr="000B6719" w:rsidRDefault="000B6719" w:rsidP="000B6719">
            <w:pPr>
              <w:widowControl/>
              <w:suppressAutoHyphens w:val="0"/>
              <w:rPr>
                <w:rFonts w:ascii="Calibri" w:eastAsia="Times New Roman" w:hAnsi="Calibri" w:cs="Calibri"/>
                <w:color w:val="000000"/>
                <w:kern w:val="0"/>
                <w:sz w:val="22"/>
                <w:szCs w:val="22"/>
                <w:lang w:eastAsia="fr-FR"/>
              </w:rPr>
            </w:pPr>
            <w:r w:rsidRPr="000B6719">
              <w:rPr>
                <w:rFonts w:ascii="Calibri" w:eastAsia="Times New Roman" w:hAnsi="Calibri" w:cs="Calibri"/>
                <w:kern w:val="0"/>
                <w:sz w:val="22"/>
                <w:szCs w:val="22"/>
                <w:lang w:eastAsia="fr-FR"/>
              </w:rPr>
              <w:t>441</w:t>
            </w:r>
          </w:p>
        </w:tc>
        <w:tc>
          <w:tcPr>
            <w:tcW w:w="1200" w:type="dxa"/>
            <w:shd w:val="clear" w:color="auto" w:fill="auto"/>
            <w:noWrap/>
            <w:vAlign w:val="center"/>
            <w:hideMark/>
          </w:tcPr>
          <w:p w:rsidR="000B6719" w:rsidRPr="000B6719" w:rsidRDefault="000B6719" w:rsidP="000B6719">
            <w:pPr>
              <w:widowControl/>
              <w:suppressAutoHyphens w:val="0"/>
              <w:rPr>
                <w:rFonts w:ascii="Calibri" w:eastAsia="Times New Roman" w:hAnsi="Calibri" w:cs="Calibri"/>
                <w:kern w:val="0"/>
                <w:sz w:val="22"/>
                <w:szCs w:val="22"/>
                <w:lang w:eastAsia="fr-FR"/>
              </w:rPr>
            </w:pPr>
          </w:p>
        </w:tc>
        <w:tc>
          <w:tcPr>
            <w:tcW w:w="4780" w:type="dxa"/>
            <w:shd w:val="clear" w:color="auto" w:fill="auto"/>
            <w:noWrap/>
            <w:vAlign w:val="bottom"/>
            <w:hideMark/>
          </w:tcPr>
          <w:p w:rsidR="000B6719" w:rsidRPr="000B6719" w:rsidRDefault="000B6719" w:rsidP="000B6719">
            <w:pPr>
              <w:widowControl/>
              <w:suppressAutoHyphens w:val="0"/>
              <w:rPr>
                <w:rFonts w:ascii="Calibri" w:eastAsia="Times New Roman" w:hAnsi="Calibri" w:cs="Calibri"/>
                <w:color w:val="000000"/>
                <w:kern w:val="0"/>
                <w:sz w:val="22"/>
                <w:szCs w:val="22"/>
                <w:lang w:eastAsia="fr-FR"/>
              </w:rPr>
            </w:pPr>
            <w:r w:rsidRPr="000B6719">
              <w:rPr>
                <w:rFonts w:ascii="Calibri" w:eastAsia="Times New Roman" w:hAnsi="Calibri" w:cs="Calibri"/>
                <w:color w:val="000000"/>
                <w:kern w:val="0"/>
                <w:sz w:val="22"/>
                <w:szCs w:val="22"/>
                <w:lang w:eastAsia="fr-FR"/>
              </w:rPr>
              <w:t>Etat subventions à recevoir</w:t>
            </w:r>
          </w:p>
        </w:tc>
        <w:tc>
          <w:tcPr>
            <w:tcW w:w="1200" w:type="dxa"/>
            <w:shd w:val="clear" w:color="auto" w:fill="auto"/>
            <w:noWrap/>
            <w:vAlign w:val="center"/>
            <w:hideMark/>
          </w:tcPr>
          <w:p w:rsidR="000B6719" w:rsidRPr="000B6719" w:rsidRDefault="000B6719" w:rsidP="000B6719">
            <w:pPr>
              <w:widowControl/>
              <w:suppressAutoHyphens w:val="0"/>
              <w:jc w:val="right"/>
              <w:rPr>
                <w:rFonts w:ascii="Calibri" w:eastAsia="Times New Roman" w:hAnsi="Calibri" w:cs="Calibri"/>
                <w:kern w:val="0"/>
                <w:sz w:val="22"/>
                <w:szCs w:val="22"/>
                <w:lang w:eastAsia="fr-FR"/>
              </w:rPr>
            </w:pPr>
            <w:r w:rsidRPr="000B6719">
              <w:rPr>
                <w:rFonts w:ascii="Calibri" w:eastAsia="Times New Roman" w:hAnsi="Calibri" w:cs="Calibri"/>
                <w:kern w:val="0"/>
                <w:sz w:val="22"/>
                <w:szCs w:val="22"/>
                <w:lang w:eastAsia="fr-FR"/>
              </w:rPr>
              <w:t>200 000</w:t>
            </w:r>
          </w:p>
        </w:tc>
        <w:tc>
          <w:tcPr>
            <w:tcW w:w="1200" w:type="dxa"/>
            <w:shd w:val="clear" w:color="auto" w:fill="auto"/>
            <w:noWrap/>
            <w:vAlign w:val="center"/>
            <w:hideMark/>
          </w:tcPr>
          <w:p w:rsidR="000B6719" w:rsidRPr="000B6719" w:rsidRDefault="000B6719" w:rsidP="000B6719">
            <w:pPr>
              <w:widowControl/>
              <w:suppressAutoHyphens w:val="0"/>
              <w:jc w:val="right"/>
              <w:rPr>
                <w:rFonts w:ascii="Calibri" w:eastAsia="Times New Roman" w:hAnsi="Calibri" w:cs="Calibri"/>
                <w:color w:val="000000"/>
                <w:kern w:val="0"/>
                <w:sz w:val="22"/>
                <w:szCs w:val="22"/>
                <w:lang w:eastAsia="fr-FR"/>
              </w:rPr>
            </w:pPr>
            <w:r w:rsidRPr="000B6719">
              <w:rPr>
                <w:rFonts w:ascii="Calibri" w:eastAsia="Times New Roman" w:hAnsi="Calibri" w:cs="Calibri"/>
                <w:color w:val="000000"/>
                <w:kern w:val="0"/>
                <w:sz w:val="22"/>
                <w:szCs w:val="22"/>
                <w:lang w:eastAsia="fr-FR"/>
              </w:rPr>
              <w:t xml:space="preserve"> </w:t>
            </w:r>
          </w:p>
        </w:tc>
      </w:tr>
      <w:tr w:rsidR="000B6719" w:rsidRPr="000B6719" w:rsidTr="000B6719">
        <w:trPr>
          <w:trHeight w:val="600"/>
        </w:trPr>
        <w:tc>
          <w:tcPr>
            <w:tcW w:w="1180" w:type="dxa"/>
            <w:shd w:val="clear" w:color="auto" w:fill="auto"/>
            <w:noWrap/>
            <w:vAlign w:val="center"/>
            <w:hideMark/>
          </w:tcPr>
          <w:p w:rsidR="000B6719" w:rsidRPr="000B6719" w:rsidRDefault="000B6719" w:rsidP="000B6719">
            <w:pPr>
              <w:widowControl/>
              <w:suppressAutoHyphens w:val="0"/>
              <w:rPr>
                <w:rFonts w:ascii="Calibri" w:eastAsia="Times New Roman" w:hAnsi="Calibri" w:cs="Calibri"/>
                <w:color w:val="000000"/>
                <w:kern w:val="0"/>
                <w:sz w:val="22"/>
                <w:szCs w:val="22"/>
                <w:lang w:eastAsia="fr-FR"/>
              </w:rPr>
            </w:pPr>
          </w:p>
        </w:tc>
        <w:tc>
          <w:tcPr>
            <w:tcW w:w="1200" w:type="dxa"/>
            <w:shd w:val="clear" w:color="auto" w:fill="auto"/>
            <w:noWrap/>
            <w:vAlign w:val="center"/>
            <w:hideMark/>
          </w:tcPr>
          <w:p w:rsidR="000B6719" w:rsidRPr="000B6719" w:rsidRDefault="000B6719" w:rsidP="000B6719">
            <w:pPr>
              <w:widowControl/>
              <w:suppressAutoHyphens w:val="0"/>
              <w:rPr>
                <w:rFonts w:ascii="Calibri" w:eastAsia="Times New Roman" w:hAnsi="Calibri" w:cs="Calibri"/>
                <w:kern w:val="0"/>
                <w:sz w:val="22"/>
                <w:szCs w:val="22"/>
                <w:lang w:eastAsia="fr-FR"/>
              </w:rPr>
            </w:pPr>
            <w:r w:rsidRPr="000B6719">
              <w:rPr>
                <w:rFonts w:ascii="Calibri" w:eastAsia="Times New Roman" w:hAnsi="Calibri" w:cs="Calibri"/>
                <w:kern w:val="0"/>
                <w:sz w:val="22"/>
                <w:szCs w:val="22"/>
                <w:lang w:eastAsia="fr-FR"/>
              </w:rPr>
              <w:t>131</w:t>
            </w:r>
          </w:p>
        </w:tc>
        <w:tc>
          <w:tcPr>
            <w:tcW w:w="4780" w:type="dxa"/>
            <w:shd w:val="clear" w:color="auto" w:fill="auto"/>
            <w:vAlign w:val="bottom"/>
            <w:hideMark/>
          </w:tcPr>
          <w:p w:rsidR="000B6719" w:rsidRPr="000B6719" w:rsidRDefault="000B6719" w:rsidP="000B6719">
            <w:pPr>
              <w:widowControl/>
              <w:suppressAutoHyphens w:val="0"/>
              <w:rPr>
                <w:rFonts w:ascii="Calibri" w:eastAsia="Times New Roman" w:hAnsi="Calibri" w:cs="Calibri"/>
                <w:color w:val="000000"/>
                <w:kern w:val="0"/>
                <w:sz w:val="22"/>
                <w:szCs w:val="22"/>
                <w:lang w:eastAsia="fr-FR"/>
              </w:rPr>
            </w:pPr>
            <w:r w:rsidRPr="000B6719">
              <w:rPr>
                <w:rFonts w:ascii="Calibri" w:eastAsia="Times New Roman" w:hAnsi="Calibri" w:cs="Calibri"/>
                <w:color w:val="000000"/>
                <w:kern w:val="0"/>
                <w:sz w:val="22"/>
                <w:szCs w:val="22"/>
                <w:lang w:eastAsia="fr-FR"/>
              </w:rPr>
              <w:t>Subventions d’équipement</w:t>
            </w:r>
            <w:r w:rsidRPr="000B6719">
              <w:rPr>
                <w:rFonts w:ascii="Calibri" w:eastAsia="Times New Roman" w:hAnsi="Calibri" w:cs="Calibri"/>
                <w:color w:val="000000"/>
                <w:kern w:val="0"/>
                <w:sz w:val="22"/>
                <w:szCs w:val="22"/>
                <w:lang w:eastAsia="fr-FR"/>
              </w:rPr>
              <w:br/>
            </w:r>
            <w:r w:rsidRPr="000B6719">
              <w:rPr>
                <w:rFonts w:ascii="Calibri" w:eastAsia="Times New Roman" w:hAnsi="Calibri" w:cs="Calibri"/>
                <w:b/>
                <w:bCs/>
                <w:color w:val="000000"/>
                <w:kern w:val="0"/>
                <w:sz w:val="22"/>
                <w:szCs w:val="22"/>
                <w:lang w:eastAsia="fr-FR"/>
              </w:rPr>
              <w:t>Notification de la subvention</w:t>
            </w:r>
          </w:p>
        </w:tc>
        <w:tc>
          <w:tcPr>
            <w:tcW w:w="1200" w:type="dxa"/>
            <w:shd w:val="clear" w:color="auto" w:fill="auto"/>
            <w:noWrap/>
            <w:vAlign w:val="center"/>
            <w:hideMark/>
          </w:tcPr>
          <w:p w:rsidR="000B6719" w:rsidRPr="000B6719" w:rsidRDefault="000B6719" w:rsidP="000B6719">
            <w:pPr>
              <w:widowControl/>
              <w:suppressAutoHyphens w:val="0"/>
              <w:jc w:val="right"/>
              <w:rPr>
                <w:rFonts w:ascii="Calibri" w:eastAsia="Times New Roman" w:hAnsi="Calibri" w:cs="Calibri"/>
                <w:color w:val="000000"/>
                <w:kern w:val="0"/>
                <w:sz w:val="22"/>
                <w:szCs w:val="22"/>
                <w:lang w:eastAsia="fr-FR"/>
              </w:rPr>
            </w:pPr>
            <w:r w:rsidRPr="000B6719">
              <w:rPr>
                <w:rFonts w:ascii="Calibri" w:eastAsia="Times New Roman" w:hAnsi="Calibri" w:cs="Calibri"/>
                <w:color w:val="000000"/>
                <w:kern w:val="0"/>
                <w:sz w:val="22"/>
                <w:szCs w:val="22"/>
                <w:lang w:eastAsia="fr-FR"/>
              </w:rPr>
              <w:t xml:space="preserve"> </w:t>
            </w:r>
          </w:p>
        </w:tc>
        <w:tc>
          <w:tcPr>
            <w:tcW w:w="1200" w:type="dxa"/>
            <w:shd w:val="clear" w:color="auto" w:fill="auto"/>
            <w:noWrap/>
            <w:vAlign w:val="center"/>
            <w:hideMark/>
          </w:tcPr>
          <w:p w:rsidR="000B6719" w:rsidRPr="000B6719" w:rsidRDefault="000B6719" w:rsidP="000B6719">
            <w:pPr>
              <w:widowControl/>
              <w:suppressAutoHyphens w:val="0"/>
              <w:jc w:val="right"/>
              <w:rPr>
                <w:rFonts w:ascii="Calibri" w:eastAsia="Times New Roman" w:hAnsi="Calibri" w:cs="Calibri"/>
                <w:kern w:val="0"/>
                <w:sz w:val="22"/>
                <w:szCs w:val="22"/>
                <w:lang w:eastAsia="fr-FR"/>
              </w:rPr>
            </w:pPr>
            <w:r w:rsidRPr="000B6719">
              <w:rPr>
                <w:rFonts w:ascii="Calibri" w:eastAsia="Times New Roman" w:hAnsi="Calibri" w:cs="Calibri"/>
                <w:kern w:val="0"/>
                <w:sz w:val="22"/>
                <w:szCs w:val="22"/>
                <w:lang w:eastAsia="fr-FR"/>
              </w:rPr>
              <w:t>200 000</w:t>
            </w:r>
          </w:p>
        </w:tc>
      </w:tr>
    </w:tbl>
    <w:p w:rsidR="000B6719" w:rsidRDefault="000B6719" w:rsidP="000B6719">
      <w:pPr>
        <w:tabs>
          <w:tab w:val="left" w:pos="720"/>
        </w:tabs>
        <w:jc w:val="both"/>
        <w:rPr>
          <w:rFonts w:ascii="Times New Roman" w:hAnsi="Times New Roman"/>
          <w:sz w:val="22"/>
          <w:szCs w:val="22"/>
        </w:rPr>
      </w:pPr>
    </w:p>
    <w:p w:rsidR="000B6719" w:rsidRDefault="000B6719" w:rsidP="000B6719">
      <w:pPr>
        <w:tabs>
          <w:tab w:val="left" w:pos="720"/>
        </w:tabs>
        <w:jc w:val="center"/>
        <w:rPr>
          <w:rFonts w:ascii="Times New Roman" w:hAnsi="Times New Roman"/>
          <w:b/>
          <w:sz w:val="22"/>
          <w:szCs w:val="22"/>
        </w:rPr>
      </w:pPr>
      <w:r w:rsidRPr="000B6719">
        <w:rPr>
          <w:rFonts w:ascii="Times New Roman" w:hAnsi="Times New Roman"/>
          <w:b/>
          <w:sz w:val="22"/>
          <w:szCs w:val="22"/>
        </w:rPr>
        <w:t>01/0</w:t>
      </w:r>
      <w:r>
        <w:rPr>
          <w:rFonts w:ascii="Times New Roman" w:hAnsi="Times New Roman"/>
          <w:b/>
          <w:sz w:val="22"/>
          <w:szCs w:val="22"/>
        </w:rPr>
        <w:t>4</w:t>
      </w:r>
      <w:r w:rsidRPr="000B6719">
        <w:rPr>
          <w:rFonts w:ascii="Times New Roman" w:hAnsi="Times New Roman"/>
          <w:b/>
          <w:sz w:val="22"/>
          <w:szCs w:val="22"/>
        </w:rPr>
        <w:t>/07</w:t>
      </w:r>
    </w:p>
    <w:tbl>
      <w:tblPr>
        <w:tblW w:w="956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80"/>
        <w:gridCol w:w="1200"/>
        <w:gridCol w:w="4780"/>
        <w:gridCol w:w="1200"/>
        <w:gridCol w:w="1200"/>
      </w:tblGrid>
      <w:tr w:rsidR="000B6719" w:rsidRPr="000B6719" w:rsidTr="000B6719">
        <w:trPr>
          <w:trHeight w:val="300"/>
        </w:trPr>
        <w:tc>
          <w:tcPr>
            <w:tcW w:w="1180" w:type="dxa"/>
            <w:shd w:val="clear" w:color="auto" w:fill="auto"/>
            <w:noWrap/>
            <w:vAlign w:val="bottom"/>
            <w:hideMark/>
          </w:tcPr>
          <w:p w:rsidR="000B6719" w:rsidRPr="000B6719" w:rsidRDefault="000B6719" w:rsidP="000B6719">
            <w:pPr>
              <w:widowControl/>
              <w:suppressAutoHyphens w:val="0"/>
              <w:rPr>
                <w:rFonts w:ascii="Calibri" w:eastAsia="Times New Roman" w:hAnsi="Calibri" w:cs="Calibri"/>
                <w:color w:val="000000"/>
                <w:kern w:val="0"/>
                <w:sz w:val="22"/>
                <w:szCs w:val="22"/>
                <w:lang w:eastAsia="fr-FR"/>
              </w:rPr>
            </w:pPr>
            <w:r w:rsidRPr="000B6719">
              <w:rPr>
                <w:rFonts w:ascii="Calibri" w:eastAsia="Times New Roman" w:hAnsi="Calibri" w:cs="Calibri"/>
                <w:color w:val="000000"/>
                <w:kern w:val="0"/>
                <w:sz w:val="22"/>
                <w:szCs w:val="22"/>
                <w:lang w:eastAsia="fr-FR"/>
              </w:rPr>
              <w:t xml:space="preserve">Débit  </w:t>
            </w:r>
          </w:p>
        </w:tc>
        <w:tc>
          <w:tcPr>
            <w:tcW w:w="1200" w:type="dxa"/>
            <w:shd w:val="clear" w:color="auto" w:fill="auto"/>
            <w:noWrap/>
            <w:vAlign w:val="bottom"/>
            <w:hideMark/>
          </w:tcPr>
          <w:p w:rsidR="000B6719" w:rsidRPr="000B6719" w:rsidRDefault="000B6719" w:rsidP="000B6719">
            <w:pPr>
              <w:widowControl/>
              <w:suppressAutoHyphens w:val="0"/>
              <w:rPr>
                <w:rFonts w:ascii="Calibri" w:eastAsia="Times New Roman" w:hAnsi="Calibri" w:cs="Calibri"/>
                <w:color w:val="000000"/>
                <w:kern w:val="0"/>
                <w:sz w:val="22"/>
                <w:szCs w:val="22"/>
                <w:lang w:eastAsia="fr-FR"/>
              </w:rPr>
            </w:pPr>
            <w:r w:rsidRPr="000B6719">
              <w:rPr>
                <w:rFonts w:ascii="Calibri" w:eastAsia="Times New Roman" w:hAnsi="Calibri" w:cs="Calibri"/>
                <w:color w:val="000000"/>
                <w:kern w:val="0"/>
                <w:sz w:val="22"/>
                <w:szCs w:val="22"/>
                <w:lang w:eastAsia="fr-FR"/>
              </w:rPr>
              <w:t xml:space="preserve">Crédit  </w:t>
            </w:r>
          </w:p>
        </w:tc>
        <w:tc>
          <w:tcPr>
            <w:tcW w:w="4780" w:type="dxa"/>
            <w:shd w:val="clear" w:color="auto" w:fill="auto"/>
            <w:noWrap/>
            <w:vAlign w:val="center"/>
            <w:hideMark/>
          </w:tcPr>
          <w:p w:rsidR="000B6719" w:rsidRPr="000B6719" w:rsidRDefault="000B6719" w:rsidP="000B6719">
            <w:pPr>
              <w:widowControl/>
              <w:suppressAutoHyphens w:val="0"/>
              <w:jc w:val="center"/>
              <w:rPr>
                <w:rFonts w:ascii="Calibri" w:eastAsia="Times New Roman" w:hAnsi="Calibri" w:cs="Calibri"/>
                <w:color w:val="000000"/>
                <w:kern w:val="0"/>
                <w:sz w:val="22"/>
                <w:szCs w:val="22"/>
                <w:lang w:eastAsia="fr-FR"/>
              </w:rPr>
            </w:pPr>
            <w:r w:rsidRPr="000B6719">
              <w:rPr>
                <w:rFonts w:ascii="Calibri" w:eastAsia="Times New Roman" w:hAnsi="Calibri" w:cs="Calibri"/>
                <w:color w:val="000000"/>
                <w:kern w:val="0"/>
                <w:sz w:val="22"/>
                <w:szCs w:val="22"/>
                <w:lang w:eastAsia="fr-FR"/>
              </w:rPr>
              <w:t>Nom des comptes</w:t>
            </w:r>
          </w:p>
        </w:tc>
        <w:tc>
          <w:tcPr>
            <w:tcW w:w="1200" w:type="dxa"/>
            <w:shd w:val="clear" w:color="auto" w:fill="auto"/>
            <w:noWrap/>
            <w:vAlign w:val="bottom"/>
            <w:hideMark/>
          </w:tcPr>
          <w:p w:rsidR="000B6719" w:rsidRPr="000B6719" w:rsidRDefault="000B6719" w:rsidP="000B6719">
            <w:pPr>
              <w:widowControl/>
              <w:suppressAutoHyphens w:val="0"/>
              <w:rPr>
                <w:rFonts w:ascii="Calibri" w:eastAsia="Times New Roman" w:hAnsi="Calibri" w:cs="Calibri"/>
                <w:color w:val="000000"/>
                <w:kern w:val="0"/>
                <w:sz w:val="22"/>
                <w:szCs w:val="22"/>
                <w:lang w:eastAsia="fr-FR"/>
              </w:rPr>
            </w:pPr>
            <w:r w:rsidRPr="000B6719">
              <w:rPr>
                <w:rFonts w:ascii="Calibri" w:eastAsia="Times New Roman" w:hAnsi="Calibri" w:cs="Calibri"/>
                <w:color w:val="000000"/>
                <w:kern w:val="0"/>
                <w:sz w:val="22"/>
                <w:szCs w:val="22"/>
                <w:lang w:eastAsia="fr-FR"/>
              </w:rPr>
              <w:t xml:space="preserve">Débit  </w:t>
            </w:r>
          </w:p>
        </w:tc>
        <w:tc>
          <w:tcPr>
            <w:tcW w:w="1200" w:type="dxa"/>
            <w:shd w:val="clear" w:color="auto" w:fill="auto"/>
            <w:noWrap/>
            <w:vAlign w:val="bottom"/>
            <w:hideMark/>
          </w:tcPr>
          <w:p w:rsidR="000B6719" w:rsidRPr="000B6719" w:rsidRDefault="000B6719" w:rsidP="000B6719">
            <w:pPr>
              <w:widowControl/>
              <w:suppressAutoHyphens w:val="0"/>
              <w:rPr>
                <w:rFonts w:ascii="Calibri" w:eastAsia="Times New Roman" w:hAnsi="Calibri" w:cs="Calibri"/>
                <w:color w:val="000000"/>
                <w:kern w:val="0"/>
                <w:sz w:val="22"/>
                <w:szCs w:val="22"/>
                <w:lang w:eastAsia="fr-FR"/>
              </w:rPr>
            </w:pPr>
            <w:r w:rsidRPr="000B6719">
              <w:rPr>
                <w:rFonts w:ascii="Calibri" w:eastAsia="Times New Roman" w:hAnsi="Calibri" w:cs="Calibri"/>
                <w:color w:val="000000"/>
                <w:kern w:val="0"/>
                <w:sz w:val="22"/>
                <w:szCs w:val="22"/>
                <w:lang w:eastAsia="fr-FR"/>
              </w:rPr>
              <w:t xml:space="preserve">Crédit  </w:t>
            </w:r>
          </w:p>
        </w:tc>
      </w:tr>
      <w:tr w:rsidR="000B6719" w:rsidRPr="000B6719" w:rsidTr="000B6719">
        <w:trPr>
          <w:trHeight w:val="300"/>
        </w:trPr>
        <w:tc>
          <w:tcPr>
            <w:tcW w:w="1180" w:type="dxa"/>
            <w:shd w:val="clear" w:color="auto" w:fill="auto"/>
            <w:noWrap/>
            <w:vAlign w:val="center"/>
            <w:hideMark/>
          </w:tcPr>
          <w:p w:rsidR="000B6719" w:rsidRPr="000B6719" w:rsidRDefault="000B6719" w:rsidP="000B6719">
            <w:pPr>
              <w:widowControl/>
              <w:suppressAutoHyphens w:val="0"/>
              <w:rPr>
                <w:rFonts w:ascii="Calibri" w:eastAsia="Times New Roman" w:hAnsi="Calibri" w:cs="Calibri"/>
                <w:kern w:val="0"/>
                <w:sz w:val="22"/>
                <w:szCs w:val="22"/>
                <w:lang w:eastAsia="fr-FR"/>
              </w:rPr>
            </w:pPr>
            <w:r w:rsidRPr="000B6719">
              <w:rPr>
                <w:rFonts w:ascii="Calibri" w:eastAsia="Times New Roman" w:hAnsi="Calibri" w:cs="Calibri"/>
                <w:kern w:val="0"/>
                <w:sz w:val="22"/>
                <w:szCs w:val="22"/>
                <w:lang w:eastAsia="fr-FR"/>
              </w:rPr>
              <w:t>512</w:t>
            </w:r>
          </w:p>
        </w:tc>
        <w:tc>
          <w:tcPr>
            <w:tcW w:w="1200" w:type="dxa"/>
            <w:shd w:val="clear" w:color="auto" w:fill="auto"/>
            <w:noWrap/>
            <w:vAlign w:val="center"/>
            <w:hideMark/>
          </w:tcPr>
          <w:p w:rsidR="000B6719" w:rsidRPr="000B6719" w:rsidRDefault="000B6719" w:rsidP="000B6719">
            <w:pPr>
              <w:widowControl/>
              <w:suppressAutoHyphens w:val="0"/>
              <w:rPr>
                <w:rFonts w:ascii="Calibri" w:eastAsia="Times New Roman" w:hAnsi="Calibri" w:cs="Calibri"/>
                <w:color w:val="000000"/>
                <w:kern w:val="0"/>
                <w:sz w:val="22"/>
                <w:szCs w:val="22"/>
                <w:lang w:eastAsia="fr-FR"/>
              </w:rPr>
            </w:pPr>
          </w:p>
        </w:tc>
        <w:tc>
          <w:tcPr>
            <w:tcW w:w="4780" w:type="dxa"/>
            <w:shd w:val="clear" w:color="auto" w:fill="auto"/>
            <w:noWrap/>
            <w:vAlign w:val="bottom"/>
            <w:hideMark/>
          </w:tcPr>
          <w:p w:rsidR="000B6719" w:rsidRPr="000B6719" w:rsidRDefault="000B6719" w:rsidP="000B6719">
            <w:pPr>
              <w:widowControl/>
              <w:suppressAutoHyphens w:val="0"/>
              <w:rPr>
                <w:rFonts w:ascii="Calibri" w:eastAsia="Times New Roman" w:hAnsi="Calibri" w:cs="Calibri"/>
                <w:kern w:val="0"/>
                <w:sz w:val="22"/>
                <w:szCs w:val="22"/>
                <w:lang w:eastAsia="fr-FR"/>
              </w:rPr>
            </w:pPr>
            <w:r w:rsidRPr="000B6719">
              <w:rPr>
                <w:rFonts w:ascii="Calibri" w:eastAsia="Times New Roman" w:hAnsi="Calibri" w:cs="Calibri"/>
                <w:kern w:val="0"/>
                <w:sz w:val="22"/>
                <w:szCs w:val="22"/>
                <w:lang w:eastAsia="fr-FR"/>
              </w:rPr>
              <w:t xml:space="preserve"> </w:t>
            </w:r>
            <w:r w:rsidRPr="000B6719">
              <w:rPr>
                <w:rFonts w:ascii="Calibri" w:eastAsia="Times New Roman" w:hAnsi="Calibri" w:cs="Calibri"/>
                <w:color w:val="000000"/>
                <w:kern w:val="0"/>
                <w:sz w:val="22"/>
                <w:szCs w:val="22"/>
                <w:lang w:eastAsia="fr-FR"/>
              </w:rPr>
              <w:t xml:space="preserve">Banque </w:t>
            </w:r>
            <w:r w:rsidRPr="000B6719">
              <w:rPr>
                <w:rFonts w:ascii="Calibri" w:eastAsia="Times New Roman" w:hAnsi="Calibri" w:cs="Calibri"/>
                <w:kern w:val="0"/>
                <w:sz w:val="22"/>
                <w:szCs w:val="22"/>
                <w:lang w:eastAsia="fr-FR"/>
              </w:rPr>
              <w:t xml:space="preserve"> </w:t>
            </w:r>
          </w:p>
        </w:tc>
        <w:tc>
          <w:tcPr>
            <w:tcW w:w="1200" w:type="dxa"/>
            <w:shd w:val="clear" w:color="auto" w:fill="auto"/>
            <w:noWrap/>
            <w:vAlign w:val="center"/>
            <w:hideMark/>
          </w:tcPr>
          <w:p w:rsidR="000B6719" w:rsidRPr="000B6719" w:rsidRDefault="000B6719" w:rsidP="000B6719">
            <w:pPr>
              <w:widowControl/>
              <w:suppressAutoHyphens w:val="0"/>
              <w:jc w:val="right"/>
              <w:rPr>
                <w:rFonts w:ascii="Calibri" w:eastAsia="Times New Roman" w:hAnsi="Calibri" w:cs="Calibri"/>
                <w:kern w:val="0"/>
                <w:sz w:val="22"/>
                <w:szCs w:val="22"/>
                <w:lang w:eastAsia="fr-FR"/>
              </w:rPr>
            </w:pPr>
            <w:r w:rsidRPr="000B6719">
              <w:rPr>
                <w:rFonts w:ascii="Calibri" w:eastAsia="Times New Roman" w:hAnsi="Calibri" w:cs="Calibri"/>
                <w:kern w:val="0"/>
                <w:sz w:val="22"/>
                <w:szCs w:val="22"/>
                <w:lang w:eastAsia="fr-FR"/>
              </w:rPr>
              <w:t>400 000</w:t>
            </w:r>
          </w:p>
        </w:tc>
        <w:tc>
          <w:tcPr>
            <w:tcW w:w="1200" w:type="dxa"/>
            <w:shd w:val="clear" w:color="auto" w:fill="auto"/>
            <w:noWrap/>
            <w:vAlign w:val="center"/>
            <w:hideMark/>
          </w:tcPr>
          <w:p w:rsidR="000B6719" w:rsidRPr="000B6719" w:rsidRDefault="000B6719" w:rsidP="000B6719">
            <w:pPr>
              <w:widowControl/>
              <w:suppressAutoHyphens w:val="0"/>
              <w:jc w:val="right"/>
              <w:rPr>
                <w:rFonts w:ascii="Calibri" w:eastAsia="Times New Roman" w:hAnsi="Calibri" w:cs="Calibri"/>
                <w:color w:val="000000"/>
                <w:kern w:val="0"/>
                <w:sz w:val="22"/>
                <w:szCs w:val="22"/>
                <w:lang w:eastAsia="fr-FR"/>
              </w:rPr>
            </w:pPr>
            <w:r w:rsidRPr="000B6719">
              <w:rPr>
                <w:rFonts w:ascii="Calibri" w:eastAsia="Times New Roman" w:hAnsi="Calibri" w:cs="Calibri"/>
                <w:color w:val="000000"/>
                <w:kern w:val="0"/>
                <w:sz w:val="22"/>
                <w:szCs w:val="22"/>
                <w:lang w:eastAsia="fr-FR"/>
              </w:rPr>
              <w:t xml:space="preserve"> </w:t>
            </w:r>
          </w:p>
        </w:tc>
      </w:tr>
      <w:tr w:rsidR="000B6719" w:rsidRPr="000B6719" w:rsidTr="000B6719">
        <w:trPr>
          <w:trHeight w:val="300"/>
        </w:trPr>
        <w:tc>
          <w:tcPr>
            <w:tcW w:w="1180" w:type="dxa"/>
            <w:shd w:val="clear" w:color="auto" w:fill="auto"/>
            <w:noWrap/>
            <w:vAlign w:val="center"/>
            <w:hideMark/>
          </w:tcPr>
          <w:p w:rsidR="000B6719" w:rsidRPr="000B6719" w:rsidRDefault="000B6719" w:rsidP="000B6719">
            <w:pPr>
              <w:widowControl/>
              <w:suppressAutoHyphens w:val="0"/>
              <w:rPr>
                <w:rFonts w:ascii="Calibri" w:eastAsia="Times New Roman" w:hAnsi="Calibri" w:cs="Calibri"/>
                <w:color w:val="000000"/>
                <w:kern w:val="0"/>
                <w:sz w:val="22"/>
                <w:szCs w:val="22"/>
                <w:lang w:eastAsia="fr-FR"/>
              </w:rPr>
            </w:pPr>
          </w:p>
        </w:tc>
        <w:tc>
          <w:tcPr>
            <w:tcW w:w="1200" w:type="dxa"/>
            <w:shd w:val="clear" w:color="auto" w:fill="auto"/>
            <w:noWrap/>
            <w:vAlign w:val="center"/>
            <w:hideMark/>
          </w:tcPr>
          <w:p w:rsidR="000B6719" w:rsidRPr="000B6719" w:rsidRDefault="000B6719" w:rsidP="000B6719">
            <w:pPr>
              <w:widowControl/>
              <w:suppressAutoHyphens w:val="0"/>
              <w:rPr>
                <w:rFonts w:ascii="Calibri" w:eastAsia="Times New Roman" w:hAnsi="Calibri" w:cs="Calibri"/>
                <w:kern w:val="0"/>
                <w:sz w:val="22"/>
                <w:szCs w:val="22"/>
                <w:lang w:eastAsia="fr-FR"/>
              </w:rPr>
            </w:pPr>
            <w:r w:rsidRPr="000B6719">
              <w:rPr>
                <w:rFonts w:ascii="Calibri" w:eastAsia="Times New Roman" w:hAnsi="Calibri" w:cs="Calibri"/>
                <w:kern w:val="0"/>
                <w:sz w:val="22"/>
                <w:szCs w:val="22"/>
                <w:lang w:eastAsia="fr-FR"/>
              </w:rPr>
              <w:t>164</w:t>
            </w:r>
          </w:p>
        </w:tc>
        <w:tc>
          <w:tcPr>
            <w:tcW w:w="4780" w:type="dxa"/>
            <w:shd w:val="clear" w:color="auto" w:fill="auto"/>
            <w:noWrap/>
            <w:vAlign w:val="bottom"/>
            <w:hideMark/>
          </w:tcPr>
          <w:p w:rsidR="000B6719" w:rsidRPr="000B6719" w:rsidRDefault="000B6719" w:rsidP="000B6719">
            <w:pPr>
              <w:widowControl/>
              <w:suppressAutoHyphens w:val="0"/>
              <w:rPr>
                <w:rFonts w:ascii="Calibri" w:eastAsia="Times New Roman" w:hAnsi="Calibri" w:cs="Calibri"/>
                <w:kern w:val="0"/>
                <w:sz w:val="22"/>
                <w:szCs w:val="22"/>
                <w:lang w:eastAsia="fr-FR"/>
              </w:rPr>
            </w:pPr>
            <w:r w:rsidRPr="000B6719">
              <w:rPr>
                <w:rFonts w:ascii="Calibri" w:eastAsia="Times New Roman" w:hAnsi="Calibri" w:cs="Calibri"/>
                <w:kern w:val="0"/>
                <w:sz w:val="22"/>
                <w:szCs w:val="22"/>
                <w:lang w:eastAsia="fr-FR"/>
              </w:rPr>
              <w:t xml:space="preserve"> </w:t>
            </w:r>
            <w:r w:rsidRPr="000B6719">
              <w:rPr>
                <w:rFonts w:ascii="Calibri" w:eastAsia="Times New Roman" w:hAnsi="Calibri" w:cs="Calibri"/>
                <w:color w:val="000000"/>
                <w:kern w:val="0"/>
                <w:sz w:val="22"/>
                <w:szCs w:val="22"/>
                <w:lang w:eastAsia="fr-FR"/>
              </w:rPr>
              <w:t xml:space="preserve">Emprunt auprès des établissements de crédit </w:t>
            </w:r>
            <w:r w:rsidRPr="000B6719">
              <w:rPr>
                <w:rFonts w:ascii="Calibri" w:eastAsia="Times New Roman" w:hAnsi="Calibri" w:cs="Calibri"/>
                <w:kern w:val="0"/>
                <w:sz w:val="22"/>
                <w:szCs w:val="22"/>
                <w:lang w:eastAsia="fr-FR"/>
              </w:rPr>
              <w:t xml:space="preserve"> </w:t>
            </w:r>
          </w:p>
        </w:tc>
        <w:tc>
          <w:tcPr>
            <w:tcW w:w="1200" w:type="dxa"/>
            <w:shd w:val="clear" w:color="auto" w:fill="auto"/>
            <w:noWrap/>
            <w:vAlign w:val="center"/>
            <w:hideMark/>
          </w:tcPr>
          <w:p w:rsidR="000B6719" w:rsidRPr="000B6719" w:rsidRDefault="000B6719" w:rsidP="000B6719">
            <w:pPr>
              <w:widowControl/>
              <w:suppressAutoHyphens w:val="0"/>
              <w:jc w:val="right"/>
              <w:rPr>
                <w:rFonts w:ascii="Calibri" w:eastAsia="Times New Roman" w:hAnsi="Calibri" w:cs="Calibri"/>
                <w:color w:val="000000"/>
                <w:kern w:val="0"/>
                <w:sz w:val="22"/>
                <w:szCs w:val="22"/>
                <w:lang w:eastAsia="fr-FR"/>
              </w:rPr>
            </w:pPr>
            <w:r w:rsidRPr="000B6719">
              <w:rPr>
                <w:rFonts w:ascii="Calibri" w:eastAsia="Times New Roman" w:hAnsi="Calibri" w:cs="Calibri"/>
                <w:color w:val="000000"/>
                <w:kern w:val="0"/>
                <w:sz w:val="22"/>
                <w:szCs w:val="22"/>
                <w:lang w:eastAsia="fr-FR"/>
              </w:rPr>
              <w:t xml:space="preserve"> </w:t>
            </w:r>
          </w:p>
        </w:tc>
        <w:tc>
          <w:tcPr>
            <w:tcW w:w="1200" w:type="dxa"/>
            <w:shd w:val="clear" w:color="auto" w:fill="auto"/>
            <w:noWrap/>
            <w:vAlign w:val="center"/>
            <w:hideMark/>
          </w:tcPr>
          <w:p w:rsidR="000B6719" w:rsidRPr="000B6719" w:rsidRDefault="000B6719" w:rsidP="000B6719">
            <w:pPr>
              <w:widowControl/>
              <w:suppressAutoHyphens w:val="0"/>
              <w:jc w:val="right"/>
              <w:rPr>
                <w:rFonts w:ascii="Calibri" w:eastAsia="Times New Roman" w:hAnsi="Calibri" w:cs="Calibri"/>
                <w:kern w:val="0"/>
                <w:sz w:val="22"/>
                <w:szCs w:val="22"/>
                <w:lang w:eastAsia="fr-FR"/>
              </w:rPr>
            </w:pPr>
            <w:r w:rsidRPr="000B6719">
              <w:rPr>
                <w:rFonts w:ascii="Calibri" w:eastAsia="Times New Roman" w:hAnsi="Calibri" w:cs="Calibri"/>
                <w:kern w:val="0"/>
                <w:sz w:val="22"/>
                <w:szCs w:val="22"/>
                <w:lang w:eastAsia="fr-FR"/>
              </w:rPr>
              <w:t>400 000</w:t>
            </w:r>
          </w:p>
        </w:tc>
      </w:tr>
    </w:tbl>
    <w:p w:rsidR="000B6719" w:rsidRDefault="000B6719" w:rsidP="000B6719">
      <w:pPr>
        <w:tabs>
          <w:tab w:val="left" w:pos="720"/>
        </w:tabs>
        <w:jc w:val="both"/>
        <w:rPr>
          <w:rFonts w:ascii="Times New Roman" w:hAnsi="Times New Roman"/>
          <w:sz w:val="22"/>
          <w:szCs w:val="22"/>
        </w:rPr>
      </w:pPr>
    </w:p>
    <w:p w:rsidR="000B6719" w:rsidRDefault="000B6719" w:rsidP="000B6719">
      <w:pPr>
        <w:tabs>
          <w:tab w:val="left" w:pos="720"/>
        </w:tabs>
        <w:jc w:val="both"/>
        <w:rPr>
          <w:rFonts w:ascii="Times New Roman" w:eastAsia="Times New Roman" w:hAnsi="Times New Roman"/>
          <w:b/>
          <w:bCs/>
          <w:kern w:val="0"/>
          <w:sz w:val="22"/>
          <w:szCs w:val="22"/>
          <w:lang w:eastAsia="fr-FR"/>
        </w:rPr>
      </w:pPr>
      <w:r>
        <w:rPr>
          <w:rFonts w:ascii="Times New Roman" w:eastAsia="Times New Roman" w:hAnsi="Times New Roman"/>
          <w:b/>
          <w:bCs/>
          <w:kern w:val="0"/>
          <w:sz w:val="22"/>
          <w:szCs w:val="22"/>
          <w:lang w:eastAsia="fr-FR"/>
        </w:rPr>
        <w:br w:type="page"/>
      </w:r>
      <w:r>
        <w:rPr>
          <w:rFonts w:ascii="Times New Roman" w:eastAsia="Times New Roman" w:hAnsi="Times New Roman"/>
          <w:b/>
          <w:bCs/>
          <w:kern w:val="0"/>
          <w:sz w:val="22"/>
          <w:szCs w:val="22"/>
          <w:lang w:eastAsia="fr-FR"/>
        </w:rPr>
        <w:lastRenderedPageBreak/>
        <w:t>5. Calculer le coût d’acquisition de l’installation (option pour l’incorporation des coûts d’emprunt)</w:t>
      </w:r>
    </w:p>
    <w:tbl>
      <w:tblPr>
        <w:tblW w:w="9513"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378"/>
        <w:gridCol w:w="2378"/>
        <w:gridCol w:w="2378"/>
        <w:gridCol w:w="2379"/>
      </w:tblGrid>
      <w:tr w:rsidR="000B6719" w:rsidRPr="000B6719" w:rsidTr="000B6719">
        <w:trPr>
          <w:trHeight w:val="300"/>
        </w:trPr>
        <w:tc>
          <w:tcPr>
            <w:tcW w:w="2378" w:type="dxa"/>
            <w:shd w:val="clear" w:color="auto" w:fill="auto"/>
            <w:noWrap/>
            <w:vAlign w:val="center"/>
            <w:hideMark/>
          </w:tcPr>
          <w:p w:rsidR="000B6719" w:rsidRPr="000B6719" w:rsidRDefault="000B6719" w:rsidP="000B6719">
            <w:pPr>
              <w:widowControl/>
              <w:suppressAutoHyphens w:val="0"/>
              <w:rPr>
                <w:rFonts w:ascii="Calibri" w:eastAsia="Times New Roman" w:hAnsi="Calibri" w:cs="Calibri"/>
                <w:kern w:val="0"/>
                <w:sz w:val="22"/>
                <w:szCs w:val="22"/>
                <w:lang w:eastAsia="fr-FR"/>
              </w:rPr>
            </w:pPr>
            <w:r w:rsidRPr="000B6719">
              <w:rPr>
                <w:rFonts w:ascii="Calibri" w:eastAsia="Times New Roman" w:hAnsi="Calibri" w:cs="Calibri"/>
                <w:b/>
                <w:bCs/>
                <w:color w:val="000000"/>
                <w:kern w:val="0"/>
                <w:sz w:val="22"/>
                <w:szCs w:val="22"/>
                <w:lang w:eastAsia="fr-FR"/>
              </w:rPr>
              <w:t xml:space="preserve">Eléments du coût d’acquisition </w:t>
            </w:r>
            <w:r w:rsidRPr="000B6719">
              <w:rPr>
                <w:rFonts w:ascii="Calibri" w:eastAsia="Times New Roman" w:hAnsi="Calibri" w:cs="Calibri"/>
                <w:kern w:val="0"/>
                <w:sz w:val="22"/>
                <w:szCs w:val="22"/>
                <w:lang w:eastAsia="fr-FR"/>
              </w:rPr>
              <w:t xml:space="preserve"> </w:t>
            </w:r>
          </w:p>
        </w:tc>
        <w:tc>
          <w:tcPr>
            <w:tcW w:w="2378" w:type="dxa"/>
            <w:shd w:val="clear" w:color="auto" w:fill="auto"/>
            <w:noWrap/>
            <w:vAlign w:val="center"/>
            <w:hideMark/>
          </w:tcPr>
          <w:p w:rsidR="000B6719" w:rsidRPr="000B6719" w:rsidRDefault="000B6719" w:rsidP="000B6719">
            <w:pPr>
              <w:widowControl/>
              <w:suppressAutoHyphens w:val="0"/>
              <w:rPr>
                <w:rFonts w:ascii="Calibri" w:eastAsia="Times New Roman" w:hAnsi="Calibri" w:cs="Calibri"/>
                <w:kern w:val="0"/>
                <w:sz w:val="22"/>
                <w:szCs w:val="22"/>
                <w:lang w:eastAsia="fr-FR"/>
              </w:rPr>
            </w:pPr>
            <w:r w:rsidRPr="000B6719">
              <w:rPr>
                <w:rFonts w:ascii="Calibri" w:eastAsia="Times New Roman" w:hAnsi="Calibri" w:cs="Calibri"/>
                <w:kern w:val="0"/>
                <w:sz w:val="22"/>
                <w:szCs w:val="22"/>
                <w:lang w:eastAsia="fr-FR"/>
              </w:rPr>
              <w:t xml:space="preserve"> </w:t>
            </w:r>
            <w:r w:rsidRPr="000B6719">
              <w:rPr>
                <w:rFonts w:ascii="Calibri" w:eastAsia="Times New Roman" w:hAnsi="Calibri" w:cs="Calibri"/>
                <w:b/>
                <w:bCs/>
                <w:color w:val="000000"/>
                <w:kern w:val="0"/>
                <w:sz w:val="22"/>
                <w:szCs w:val="22"/>
                <w:lang w:eastAsia="fr-FR"/>
              </w:rPr>
              <w:t xml:space="preserve">Partie Motorisée </w:t>
            </w:r>
            <w:r w:rsidRPr="000B6719">
              <w:rPr>
                <w:rFonts w:ascii="Calibri" w:eastAsia="Times New Roman" w:hAnsi="Calibri" w:cs="Calibri"/>
                <w:kern w:val="0"/>
                <w:sz w:val="22"/>
                <w:szCs w:val="22"/>
                <w:lang w:eastAsia="fr-FR"/>
              </w:rPr>
              <w:t xml:space="preserve"> </w:t>
            </w:r>
          </w:p>
        </w:tc>
        <w:tc>
          <w:tcPr>
            <w:tcW w:w="2378" w:type="dxa"/>
            <w:shd w:val="clear" w:color="auto" w:fill="auto"/>
            <w:noWrap/>
            <w:vAlign w:val="center"/>
            <w:hideMark/>
          </w:tcPr>
          <w:p w:rsidR="000B6719" w:rsidRPr="000B6719" w:rsidRDefault="000B6719" w:rsidP="000B6719">
            <w:pPr>
              <w:widowControl/>
              <w:suppressAutoHyphens w:val="0"/>
              <w:rPr>
                <w:rFonts w:ascii="Calibri" w:eastAsia="Times New Roman" w:hAnsi="Calibri" w:cs="Calibri"/>
                <w:kern w:val="0"/>
                <w:sz w:val="22"/>
                <w:szCs w:val="22"/>
                <w:lang w:eastAsia="fr-FR"/>
              </w:rPr>
            </w:pPr>
            <w:r w:rsidRPr="000B6719">
              <w:rPr>
                <w:rFonts w:ascii="Calibri" w:eastAsia="Times New Roman" w:hAnsi="Calibri" w:cs="Calibri"/>
                <w:kern w:val="0"/>
                <w:sz w:val="22"/>
                <w:szCs w:val="22"/>
                <w:lang w:eastAsia="fr-FR"/>
              </w:rPr>
              <w:t xml:space="preserve"> </w:t>
            </w:r>
            <w:r w:rsidRPr="000B6719">
              <w:rPr>
                <w:rFonts w:ascii="Calibri" w:eastAsia="Times New Roman" w:hAnsi="Calibri" w:cs="Calibri"/>
                <w:b/>
                <w:bCs/>
                <w:color w:val="000000"/>
                <w:kern w:val="0"/>
                <w:sz w:val="22"/>
                <w:szCs w:val="22"/>
                <w:lang w:eastAsia="fr-FR"/>
              </w:rPr>
              <w:t xml:space="preserve">Roue polaire </w:t>
            </w:r>
            <w:r w:rsidRPr="000B6719">
              <w:rPr>
                <w:rFonts w:ascii="Calibri" w:eastAsia="Times New Roman" w:hAnsi="Calibri" w:cs="Calibri"/>
                <w:kern w:val="0"/>
                <w:sz w:val="22"/>
                <w:szCs w:val="22"/>
                <w:lang w:eastAsia="fr-FR"/>
              </w:rPr>
              <w:t xml:space="preserve"> </w:t>
            </w:r>
          </w:p>
        </w:tc>
        <w:tc>
          <w:tcPr>
            <w:tcW w:w="2379" w:type="dxa"/>
            <w:shd w:val="clear" w:color="auto" w:fill="auto"/>
            <w:noWrap/>
            <w:vAlign w:val="center"/>
            <w:hideMark/>
          </w:tcPr>
          <w:p w:rsidR="000B6719" w:rsidRPr="000B6719" w:rsidRDefault="000B6719" w:rsidP="000B6719">
            <w:pPr>
              <w:widowControl/>
              <w:suppressAutoHyphens w:val="0"/>
              <w:rPr>
                <w:rFonts w:ascii="Calibri" w:eastAsia="Times New Roman" w:hAnsi="Calibri" w:cs="Calibri"/>
                <w:kern w:val="0"/>
                <w:sz w:val="22"/>
                <w:szCs w:val="22"/>
                <w:lang w:eastAsia="fr-FR"/>
              </w:rPr>
            </w:pPr>
            <w:r w:rsidRPr="000B6719">
              <w:rPr>
                <w:rFonts w:ascii="Calibri" w:eastAsia="Times New Roman" w:hAnsi="Calibri" w:cs="Calibri"/>
                <w:kern w:val="0"/>
                <w:sz w:val="22"/>
                <w:szCs w:val="22"/>
                <w:lang w:eastAsia="fr-FR"/>
              </w:rPr>
              <w:t xml:space="preserve"> </w:t>
            </w:r>
            <w:r w:rsidRPr="000B6719">
              <w:rPr>
                <w:rFonts w:ascii="Calibri" w:eastAsia="Times New Roman" w:hAnsi="Calibri" w:cs="Calibri"/>
                <w:b/>
                <w:bCs/>
                <w:color w:val="000000"/>
                <w:kern w:val="0"/>
                <w:sz w:val="22"/>
                <w:szCs w:val="22"/>
                <w:lang w:eastAsia="fr-FR"/>
              </w:rPr>
              <w:t xml:space="preserve">Tapis roulant </w:t>
            </w:r>
            <w:r w:rsidRPr="000B6719">
              <w:rPr>
                <w:rFonts w:ascii="Calibri" w:eastAsia="Times New Roman" w:hAnsi="Calibri" w:cs="Calibri"/>
                <w:kern w:val="0"/>
                <w:sz w:val="22"/>
                <w:szCs w:val="22"/>
                <w:lang w:eastAsia="fr-FR"/>
              </w:rPr>
              <w:t xml:space="preserve"> </w:t>
            </w:r>
          </w:p>
        </w:tc>
      </w:tr>
      <w:tr w:rsidR="000B6719" w:rsidRPr="000B6719" w:rsidTr="000B6719">
        <w:trPr>
          <w:trHeight w:val="300"/>
        </w:trPr>
        <w:tc>
          <w:tcPr>
            <w:tcW w:w="2378" w:type="dxa"/>
            <w:shd w:val="clear" w:color="auto" w:fill="auto"/>
            <w:noWrap/>
            <w:vAlign w:val="center"/>
            <w:hideMark/>
          </w:tcPr>
          <w:p w:rsidR="000B6719" w:rsidRPr="000B6719" w:rsidRDefault="000B6719" w:rsidP="000B6719">
            <w:pPr>
              <w:widowControl/>
              <w:suppressAutoHyphens w:val="0"/>
              <w:rPr>
                <w:rFonts w:ascii="Calibri" w:eastAsia="Times New Roman" w:hAnsi="Calibri" w:cs="Calibri"/>
                <w:kern w:val="0"/>
                <w:sz w:val="22"/>
                <w:szCs w:val="22"/>
                <w:lang w:eastAsia="fr-FR"/>
              </w:rPr>
            </w:pPr>
            <w:r w:rsidRPr="000B6719">
              <w:rPr>
                <w:rFonts w:ascii="Calibri" w:eastAsia="Times New Roman" w:hAnsi="Calibri" w:cs="Calibri"/>
                <w:kern w:val="0"/>
                <w:sz w:val="22"/>
                <w:szCs w:val="22"/>
                <w:lang w:eastAsia="fr-FR"/>
              </w:rPr>
              <w:t xml:space="preserve"> </w:t>
            </w:r>
            <w:r w:rsidRPr="000B6719">
              <w:rPr>
                <w:rFonts w:ascii="Calibri" w:eastAsia="Times New Roman" w:hAnsi="Calibri" w:cs="Calibri"/>
                <w:color w:val="000000"/>
                <w:kern w:val="0"/>
                <w:sz w:val="22"/>
                <w:szCs w:val="22"/>
                <w:lang w:eastAsia="fr-FR"/>
              </w:rPr>
              <w:t xml:space="preserve">Montant HT </w:t>
            </w:r>
            <w:r w:rsidRPr="000B6719">
              <w:rPr>
                <w:rFonts w:ascii="Calibri" w:eastAsia="Times New Roman" w:hAnsi="Calibri" w:cs="Calibri"/>
                <w:kern w:val="0"/>
                <w:sz w:val="22"/>
                <w:szCs w:val="22"/>
                <w:lang w:eastAsia="fr-FR"/>
              </w:rPr>
              <w:t xml:space="preserve"> </w:t>
            </w:r>
          </w:p>
        </w:tc>
        <w:tc>
          <w:tcPr>
            <w:tcW w:w="2378" w:type="dxa"/>
            <w:shd w:val="clear" w:color="auto" w:fill="auto"/>
            <w:noWrap/>
            <w:vAlign w:val="center"/>
            <w:hideMark/>
          </w:tcPr>
          <w:p w:rsidR="000B6719" w:rsidRPr="000B6719" w:rsidRDefault="000B6719" w:rsidP="000B6719">
            <w:pPr>
              <w:widowControl/>
              <w:suppressAutoHyphens w:val="0"/>
              <w:rPr>
                <w:rFonts w:ascii="Calibri" w:eastAsia="Times New Roman" w:hAnsi="Calibri" w:cs="Calibri"/>
                <w:kern w:val="0"/>
                <w:sz w:val="22"/>
                <w:szCs w:val="22"/>
                <w:lang w:eastAsia="fr-FR"/>
              </w:rPr>
            </w:pPr>
            <w:r w:rsidRPr="000B6719">
              <w:rPr>
                <w:rFonts w:ascii="Calibri" w:eastAsia="Times New Roman" w:hAnsi="Calibri" w:cs="Calibri"/>
                <w:kern w:val="0"/>
                <w:sz w:val="22"/>
                <w:szCs w:val="22"/>
                <w:lang w:eastAsia="fr-FR"/>
              </w:rPr>
              <w:t xml:space="preserve"> </w:t>
            </w:r>
            <w:r w:rsidRPr="000B6719">
              <w:rPr>
                <w:rFonts w:ascii="Calibri" w:eastAsia="Times New Roman" w:hAnsi="Calibri" w:cs="Calibri"/>
                <w:color w:val="000000"/>
                <w:kern w:val="0"/>
                <w:sz w:val="22"/>
                <w:szCs w:val="22"/>
                <w:lang w:eastAsia="fr-FR"/>
              </w:rPr>
              <w:t xml:space="preserve">630 000 </w:t>
            </w:r>
            <w:r w:rsidRPr="000B6719">
              <w:rPr>
                <w:rFonts w:ascii="Calibri" w:eastAsia="Times New Roman" w:hAnsi="Calibri" w:cs="Calibri"/>
                <w:kern w:val="0"/>
                <w:sz w:val="22"/>
                <w:szCs w:val="22"/>
                <w:lang w:eastAsia="fr-FR"/>
              </w:rPr>
              <w:t xml:space="preserve"> </w:t>
            </w:r>
          </w:p>
        </w:tc>
        <w:tc>
          <w:tcPr>
            <w:tcW w:w="2378" w:type="dxa"/>
            <w:shd w:val="clear" w:color="auto" w:fill="auto"/>
            <w:noWrap/>
            <w:vAlign w:val="center"/>
            <w:hideMark/>
          </w:tcPr>
          <w:p w:rsidR="000B6719" w:rsidRPr="000B6719" w:rsidRDefault="000B6719" w:rsidP="000B6719">
            <w:pPr>
              <w:widowControl/>
              <w:suppressAutoHyphens w:val="0"/>
              <w:rPr>
                <w:rFonts w:ascii="Calibri" w:eastAsia="Times New Roman" w:hAnsi="Calibri" w:cs="Calibri"/>
                <w:kern w:val="0"/>
                <w:sz w:val="22"/>
                <w:szCs w:val="22"/>
                <w:lang w:eastAsia="fr-FR"/>
              </w:rPr>
            </w:pPr>
            <w:r w:rsidRPr="000B6719">
              <w:rPr>
                <w:rFonts w:ascii="Calibri" w:eastAsia="Times New Roman" w:hAnsi="Calibri" w:cs="Calibri"/>
                <w:kern w:val="0"/>
                <w:sz w:val="22"/>
                <w:szCs w:val="22"/>
                <w:lang w:eastAsia="fr-FR"/>
              </w:rPr>
              <w:t xml:space="preserve"> </w:t>
            </w:r>
            <w:r w:rsidRPr="000B6719">
              <w:rPr>
                <w:rFonts w:ascii="Calibri" w:eastAsia="Times New Roman" w:hAnsi="Calibri" w:cs="Calibri"/>
                <w:color w:val="000000"/>
                <w:kern w:val="0"/>
                <w:sz w:val="22"/>
                <w:szCs w:val="22"/>
                <w:lang w:eastAsia="fr-FR"/>
              </w:rPr>
              <w:t xml:space="preserve">210 500 </w:t>
            </w:r>
            <w:r w:rsidRPr="000B6719">
              <w:rPr>
                <w:rFonts w:ascii="Calibri" w:eastAsia="Times New Roman" w:hAnsi="Calibri" w:cs="Calibri"/>
                <w:kern w:val="0"/>
                <w:sz w:val="22"/>
                <w:szCs w:val="22"/>
                <w:lang w:eastAsia="fr-FR"/>
              </w:rPr>
              <w:t xml:space="preserve"> </w:t>
            </w:r>
          </w:p>
        </w:tc>
        <w:tc>
          <w:tcPr>
            <w:tcW w:w="2379" w:type="dxa"/>
            <w:shd w:val="clear" w:color="auto" w:fill="auto"/>
            <w:noWrap/>
            <w:vAlign w:val="center"/>
            <w:hideMark/>
          </w:tcPr>
          <w:p w:rsidR="000B6719" w:rsidRPr="000B6719" w:rsidRDefault="000B6719" w:rsidP="000B6719">
            <w:pPr>
              <w:widowControl/>
              <w:suppressAutoHyphens w:val="0"/>
              <w:rPr>
                <w:rFonts w:ascii="Calibri" w:eastAsia="Times New Roman" w:hAnsi="Calibri" w:cs="Calibri"/>
                <w:kern w:val="0"/>
                <w:sz w:val="22"/>
                <w:szCs w:val="22"/>
                <w:lang w:eastAsia="fr-FR"/>
              </w:rPr>
            </w:pPr>
            <w:r w:rsidRPr="000B6719">
              <w:rPr>
                <w:rFonts w:ascii="Calibri" w:eastAsia="Times New Roman" w:hAnsi="Calibri" w:cs="Calibri"/>
                <w:kern w:val="0"/>
                <w:sz w:val="22"/>
                <w:szCs w:val="22"/>
                <w:lang w:eastAsia="fr-FR"/>
              </w:rPr>
              <w:t xml:space="preserve"> </w:t>
            </w:r>
            <w:r w:rsidRPr="000B6719">
              <w:rPr>
                <w:rFonts w:ascii="Calibri" w:eastAsia="Times New Roman" w:hAnsi="Calibri" w:cs="Calibri"/>
                <w:color w:val="000000"/>
                <w:kern w:val="0"/>
                <w:sz w:val="22"/>
                <w:szCs w:val="22"/>
                <w:lang w:eastAsia="fr-FR"/>
              </w:rPr>
              <w:t xml:space="preserve">205 000 </w:t>
            </w:r>
            <w:r w:rsidRPr="000B6719">
              <w:rPr>
                <w:rFonts w:ascii="Calibri" w:eastAsia="Times New Roman" w:hAnsi="Calibri" w:cs="Calibri"/>
                <w:kern w:val="0"/>
                <w:sz w:val="22"/>
                <w:szCs w:val="22"/>
                <w:lang w:eastAsia="fr-FR"/>
              </w:rPr>
              <w:t xml:space="preserve"> </w:t>
            </w:r>
          </w:p>
        </w:tc>
      </w:tr>
      <w:tr w:rsidR="000B6719" w:rsidRPr="000B6719" w:rsidTr="000B6719">
        <w:trPr>
          <w:trHeight w:val="300"/>
        </w:trPr>
        <w:tc>
          <w:tcPr>
            <w:tcW w:w="2378" w:type="dxa"/>
            <w:shd w:val="clear" w:color="auto" w:fill="auto"/>
            <w:noWrap/>
            <w:vAlign w:val="center"/>
            <w:hideMark/>
          </w:tcPr>
          <w:p w:rsidR="000B6719" w:rsidRPr="000B6719" w:rsidRDefault="000B6719" w:rsidP="000B6719">
            <w:pPr>
              <w:widowControl/>
              <w:suppressAutoHyphens w:val="0"/>
              <w:rPr>
                <w:rFonts w:ascii="Calibri" w:eastAsia="Times New Roman" w:hAnsi="Calibri" w:cs="Calibri"/>
                <w:kern w:val="0"/>
                <w:sz w:val="22"/>
                <w:szCs w:val="22"/>
                <w:lang w:eastAsia="fr-FR"/>
              </w:rPr>
            </w:pPr>
            <w:r w:rsidRPr="000B6719">
              <w:rPr>
                <w:rFonts w:ascii="Calibri" w:eastAsia="Times New Roman" w:hAnsi="Calibri" w:cs="Calibri"/>
                <w:kern w:val="0"/>
                <w:sz w:val="22"/>
                <w:szCs w:val="22"/>
                <w:lang w:eastAsia="fr-FR"/>
              </w:rPr>
              <w:t xml:space="preserve"> </w:t>
            </w:r>
            <w:r w:rsidRPr="000B6719">
              <w:rPr>
                <w:rFonts w:ascii="Calibri" w:eastAsia="Times New Roman" w:hAnsi="Calibri" w:cs="Calibri"/>
                <w:color w:val="000000"/>
                <w:kern w:val="0"/>
                <w:sz w:val="22"/>
                <w:szCs w:val="22"/>
                <w:lang w:eastAsia="fr-FR"/>
              </w:rPr>
              <w:t xml:space="preserve">Remise commerciale </w:t>
            </w:r>
            <w:r w:rsidRPr="000B6719">
              <w:rPr>
                <w:rFonts w:ascii="Calibri" w:eastAsia="Times New Roman" w:hAnsi="Calibri" w:cs="Calibri"/>
                <w:kern w:val="0"/>
                <w:sz w:val="22"/>
                <w:szCs w:val="22"/>
                <w:lang w:eastAsia="fr-FR"/>
              </w:rPr>
              <w:t xml:space="preserve"> </w:t>
            </w:r>
          </w:p>
        </w:tc>
        <w:tc>
          <w:tcPr>
            <w:tcW w:w="2378" w:type="dxa"/>
            <w:shd w:val="clear" w:color="auto" w:fill="auto"/>
            <w:noWrap/>
            <w:vAlign w:val="center"/>
            <w:hideMark/>
          </w:tcPr>
          <w:p w:rsidR="000B6719" w:rsidRPr="000B6719" w:rsidRDefault="000B6719" w:rsidP="000B6719">
            <w:pPr>
              <w:widowControl/>
              <w:suppressAutoHyphens w:val="0"/>
              <w:rPr>
                <w:rFonts w:ascii="Calibri" w:eastAsia="Times New Roman" w:hAnsi="Calibri" w:cs="Calibri"/>
                <w:kern w:val="0"/>
                <w:sz w:val="22"/>
                <w:szCs w:val="22"/>
                <w:lang w:eastAsia="fr-FR"/>
              </w:rPr>
            </w:pPr>
            <w:r w:rsidRPr="000B6719">
              <w:rPr>
                <w:rFonts w:ascii="Calibri" w:eastAsia="Times New Roman" w:hAnsi="Calibri" w:cs="Calibri"/>
                <w:kern w:val="0"/>
                <w:sz w:val="22"/>
                <w:szCs w:val="22"/>
                <w:lang w:eastAsia="fr-FR"/>
              </w:rPr>
              <w:t xml:space="preserve"> </w:t>
            </w:r>
            <w:r w:rsidRPr="000B6719">
              <w:rPr>
                <w:rFonts w:ascii="Calibri" w:eastAsia="Times New Roman" w:hAnsi="Calibri" w:cs="Calibri"/>
                <w:color w:val="000000"/>
                <w:kern w:val="0"/>
                <w:sz w:val="22"/>
                <w:szCs w:val="22"/>
                <w:lang w:eastAsia="fr-FR"/>
              </w:rPr>
              <w:t xml:space="preserve">(36 000) </w:t>
            </w:r>
            <w:r w:rsidRPr="000B6719">
              <w:rPr>
                <w:rFonts w:ascii="Calibri" w:eastAsia="Times New Roman" w:hAnsi="Calibri" w:cs="Calibri"/>
                <w:kern w:val="0"/>
                <w:sz w:val="22"/>
                <w:szCs w:val="22"/>
                <w:lang w:eastAsia="fr-FR"/>
              </w:rPr>
              <w:t xml:space="preserve"> </w:t>
            </w:r>
          </w:p>
        </w:tc>
        <w:tc>
          <w:tcPr>
            <w:tcW w:w="2378" w:type="dxa"/>
            <w:shd w:val="clear" w:color="auto" w:fill="auto"/>
            <w:noWrap/>
            <w:vAlign w:val="center"/>
            <w:hideMark/>
          </w:tcPr>
          <w:p w:rsidR="000B6719" w:rsidRPr="000B6719" w:rsidRDefault="000B6719" w:rsidP="000B6719">
            <w:pPr>
              <w:widowControl/>
              <w:suppressAutoHyphens w:val="0"/>
              <w:rPr>
                <w:rFonts w:ascii="Calibri" w:eastAsia="Times New Roman" w:hAnsi="Calibri" w:cs="Calibri"/>
                <w:kern w:val="0"/>
                <w:sz w:val="22"/>
                <w:szCs w:val="22"/>
                <w:lang w:eastAsia="fr-FR"/>
              </w:rPr>
            </w:pPr>
            <w:r w:rsidRPr="000B6719">
              <w:rPr>
                <w:rFonts w:ascii="Calibri" w:eastAsia="Times New Roman" w:hAnsi="Calibri" w:cs="Calibri"/>
                <w:kern w:val="0"/>
                <w:sz w:val="22"/>
                <w:szCs w:val="22"/>
                <w:lang w:eastAsia="fr-FR"/>
              </w:rPr>
              <w:t xml:space="preserve"> </w:t>
            </w:r>
            <w:r w:rsidRPr="000B6719">
              <w:rPr>
                <w:rFonts w:ascii="Calibri" w:eastAsia="Times New Roman" w:hAnsi="Calibri" w:cs="Calibri"/>
                <w:color w:val="000000"/>
                <w:kern w:val="0"/>
                <w:sz w:val="22"/>
                <w:szCs w:val="22"/>
                <w:lang w:eastAsia="fr-FR"/>
              </w:rPr>
              <w:t xml:space="preserve">(12 500) </w:t>
            </w:r>
            <w:r w:rsidRPr="000B6719">
              <w:rPr>
                <w:rFonts w:ascii="Calibri" w:eastAsia="Times New Roman" w:hAnsi="Calibri" w:cs="Calibri"/>
                <w:kern w:val="0"/>
                <w:sz w:val="22"/>
                <w:szCs w:val="22"/>
                <w:lang w:eastAsia="fr-FR"/>
              </w:rPr>
              <w:t xml:space="preserve"> </w:t>
            </w:r>
          </w:p>
        </w:tc>
        <w:tc>
          <w:tcPr>
            <w:tcW w:w="2379" w:type="dxa"/>
            <w:shd w:val="clear" w:color="auto" w:fill="auto"/>
            <w:noWrap/>
            <w:vAlign w:val="center"/>
            <w:hideMark/>
          </w:tcPr>
          <w:p w:rsidR="000B6719" w:rsidRPr="000B6719" w:rsidRDefault="000B6719" w:rsidP="000B6719">
            <w:pPr>
              <w:widowControl/>
              <w:suppressAutoHyphens w:val="0"/>
              <w:rPr>
                <w:rFonts w:ascii="Calibri" w:eastAsia="Times New Roman" w:hAnsi="Calibri" w:cs="Calibri"/>
                <w:kern w:val="0"/>
                <w:sz w:val="22"/>
                <w:szCs w:val="22"/>
                <w:lang w:eastAsia="fr-FR"/>
              </w:rPr>
            </w:pPr>
            <w:r w:rsidRPr="000B6719">
              <w:rPr>
                <w:rFonts w:ascii="Calibri" w:eastAsia="Times New Roman" w:hAnsi="Calibri" w:cs="Calibri"/>
                <w:kern w:val="0"/>
                <w:sz w:val="22"/>
                <w:szCs w:val="22"/>
                <w:lang w:eastAsia="fr-FR"/>
              </w:rPr>
              <w:t xml:space="preserve"> </w:t>
            </w:r>
            <w:r w:rsidRPr="000B6719">
              <w:rPr>
                <w:rFonts w:ascii="Calibri" w:eastAsia="Times New Roman" w:hAnsi="Calibri" w:cs="Calibri"/>
                <w:color w:val="000000"/>
                <w:kern w:val="0"/>
                <w:sz w:val="22"/>
                <w:szCs w:val="22"/>
                <w:lang w:eastAsia="fr-FR"/>
              </w:rPr>
              <w:t xml:space="preserve">(7 000) </w:t>
            </w:r>
            <w:r w:rsidRPr="000B6719">
              <w:rPr>
                <w:rFonts w:ascii="Calibri" w:eastAsia="Times New Roman" w:hAnsi="Calibri" w:cs="Calibri"/>
                <w:kern w:val="0"/>
                <w:sz w:val="22"/>
                <w:szCs w:val="22"/>
                <w:lang w:eastAsia="fr-FR"/>
              </w:rPr>
              <w:t xml:space="preserve"> </w:t>
            </w:r>
          </w:p>
        </w:tc>
      </w:tr>
      <w:tr w:rsidR="000B6719" w:rsidRPr="000B6719" w:rsidTr="000B6719">
        <w:trPr>
          <w:trHeight w:val="300"/>
        </w:trPr>
        <w:tc>
          <w:tcPr>
            <w:tcW w:w="2378" w:type="dxa"/>
            <w:shd w:val="clear" w:color="auto" w:fill="auto"/>
            <w:noWrap/>
            <w:vAlign w:val="center"/>
            <w:hideMark/>
          </w:tcPr>
          <w:p w:rsidR="000B6719" w:rsidRPr="000B6719" w:rsidRDefault="000B6719" w:rsidP="000B6719">
            <w:pPr>
              <w:widowControl/>
              <w:suppressAutoHyphens w:val="0"/>
              <w:rPr>
                <w:rFonts w:ascii="Calibri" w:eastAsia="Times New Roman" w:hAnsi="Calibri" w:cs="Calibri"/>
                <w:kern w:val="0"/>
                <w:sz w:val="22"/>
                <w:szCs w:val="22"/>
                <w:lang w:eastAsia="fr-FR"/>
              </w:rPr>
            </w:pPr>
            <w:r w:rsidRPr="000B6719">
              <w:rPr>
                <w:rFonts w:ascii="Calibri" w:eastAsia="Times New Roman" w:hAnsi="Calibri" w:cs="Calibri"/>
                <w:kern w:val="0"/>
                <w:sz w:val="22"/>
                <w:szCs w:val="22"/>
                <w:lang w:eastAsia="fr-FR"/>
              </w:rPr>
              <w:t xml:space="preserve"> </w:t>
            </w:r>
            <w:r w:rsidRPr="000B6719">
              <w:rPr>
                <w:rFonts w:ascii="Calibri" w:eastAsia="Times New Roman" w:hAnsi="Calibri" w:cs="Calibri"/>
                <w:color w:val="000000"/>
                <w:kern w:val="0"/>
                <w:sz w:val="22"/>
                <w:szCs w:val="22"/>
                <w:lang w:eastAsia="fr-FR"/>
              </w:rPr>
              <w:t xml:space="preserve">Montant net HT </w:t>
            </w:r>
            <w:r w:rsidRPr="000B6719">
              <w:rPr>
                <w:rFonts w:ascii="Calibri" w:eastAsia="Times New Roman" w:hAnsi="Calibri" w:cs="Calibri"/>
                <w:kern w:val="0"/>
                <w:sz w:val="22"/>
                <w:szCs w:val="22"/>
                <w:lang w:eastAsia="fr-FR"/>
              </w:rPr>
              <w:t xml:space="preserve"> </w:t>
            </w:r>
          </w:p>
        </w:tc>
        <w:tc>
          <w:tcPr>
            <w:tcW w:w="2378" w:type="dxa"/>
            <w:shd w:val="clear" w:color="auto" w:fill="auto"/>
            <w:noWrap/>
            <w:vAlign w:val="center"/>
            <w:hideMark/>
          </w:tcPr>
          <w:p w:rsidR="000B6719" w:rsidRPr="000B6719" w:rsidRDefault="000B6719" w:rsidP="000B6719">
            <w:pPr>
              <w:widowControl/>
              <w:suppressAutoHyphens w:val="0"/>
              <w:rPr>
                <w:rFonts w:ascii="Calibri" w:eastAsia="Times New Roman" w:hAnsi="Calibri" w:cs="Calibri"/>
                <w:kern w:val="0"/>
                <w:sz w:val="22"/>
                <w:szCs w:val="22"/>
                <w:lang w:eastAsia="fr-FR"/>
              </w:rPr>
            </w:pPr>
            <w:r w:rsidRPr="000B6719">
              <w:rPr>
                <w:rFonts w:ascii="Calibri" w:eastAsia="Times New Roman" w:hAnsi="Calibri" w:cs="Calibri"/>
                <w:kern w:val="0"/>
                <w:sz w:val="22"/>
                <w:szCs w:val="22"/>
                <w:lang w:eastAsia="fr-FR"/>
              </w:rPr>
              <w:t xml:space="preserve"> </w:t>
            </w:r>
            <w:r w:rsidRPr="000B6719">
              <w:rPr>
                <w:rFonts w:ascii="Calibri" w:eastAsia="Times New Roman" w:hAnsi="Calibri" w:cs="Calibri"/>
                <w:color w:val="000000"/>
                <w:kern w:val="0"/>
                <w:sz w:val="22"/>
                <w:szCs w:val="22"/>
                <w:lang w:eastAsia="fr-FR"/>
              </w:rPr>
              <w:t xml:space="preserve">594 000 </w:t>
            </w:r>
            <w:r w:rsidRPr="000B6719">
              <w:rPr>
                <w:rFonts w:ascii="Calibri" w:eastAsia="Times New Roman" w:hAnsi="Calibri" w:cs="Calibri"/>
                <w:kern w:val="0"/>
                <w:sz w:val="22"/>
                <w:szCs w:val="22"/>
                <w:lang w:eastAsia="fr-FR"/>
              </w:rPr>
              <w:t xml:space="preserve"> </w:t>
            </w:r>
          </w:p>
        </w:tc>
        <w:tc>
          <w:tcPr>
            <w:tcW w:w="2378" w:type="dxa"/>
            <w:shd w:val="clear" w:color="auto" w:fill="auto"/>
            <w:noWrap/>
            <w:vAlign w:val="center"/>
            <w:hideMark/>
          </w:tcPr>
          <w:p w:rsidR="000B6719" w:rsidRPr="000B6719" w:rsidRDefault="000B6719" w:rsidP="000B6719">
            <w:pPr>
              <w:widowControl/>
              <w:suppressAutoHyphens w:val="0"/>
              <w:rPr>
                <w:rFonts w:ascii="Calibri" w:eastAsia="Times New Roman" w:hAnsi="Calibri" w:cs="Calibri"/>
                <w:kern w:val="0"/>
                <w:sz w:val="22"/>
                <w:szCs w:val="22"/>
                <w:lang w:eastAsia="fr-FR"/>
              </w:rPr>
            </w:pPr>
            <w:r w:rsidRPr="000B6719">
              <w:rPr>
                <w:rFonts w:ascii="Calibri" w:eastAsia="Times New Roman" w:hAnsi="Calibri" w:cs="Calibri"/>
                <w:kern w:val="0"/>
                <w:sz w:val="22"/>
                <w:szCs w:val="22"/>
                <w:lang w:eastAsia="fr-FR"/>
              </w:rPr>
              <w:t xml:space="preserve"> </w:t>
            </w:r>
            <w:r w:rsidRPr="000B6719">
              <w:rPr>
                <w:rFonts w:ascii="Calibri" w:eastAsia="Times New Roman" w:hAnsi="Calibri" w:cs="Calibri"/>
                <w:color w:val="000000"/>
                <w:kern w:val="0"/>
                <w:sz w:val="22"/>
                <w:szCs w:val="22"/>
                <w:lang w:eastAsia="fr-FR"/>
              </w:rPr>
              <w:t xml:space="preserve">198 000 </w:t>
            </w:r>
            <w:r w:rsidRPr="000B6719">
              <w:rPr>
                <w:rFonts w:ascii="Calibri" w:eastAsia="Times New Roman" w:hAnsi="Calibri" w:cs="Calibri"/>
                <w:kern w:val="0"/>
                <w:sz w:val="22"/>
                <w:szCs w:val="22"/>
                <w:lang w:eastAsia="fr-FR"/>
              </w:rPr>
              <w:t xml:space="preserve"> </w:t>
            </w:r>
          </w:p>
        </w:tc>
        <w:tc>
          <w:tcPr>
            <w:tcW w:w="2379" w:type="dxa"/>
            <w:shd w:val="clear" w:color="auto" w:fill="auto"/>
            <w:noWrap/>
            <w:vAlign w:val="center"/>
            <w:hideMark/>
          </w:tcPr>
          <w:p w:rsidR="000B6719" w:rsidRPr="000B6719" w:rsidRDefault="000B6719" w:rsidP="000B6719">
            <w:pPr>
              <w:widowControl/>
              <w:suppressAutoHyphens w:val="0"/>
              <w:rPr>
                <w:rFonts w:ascii="Calibri" w:eastAsia="Times New Roman" w:hAnsi="Calibri" w:cs="Calibri"/>
                <w:kern w:val="0"/>
                <w:sz w:val="22"/>
                <w:szCs w:val="22"/>
                <w:lang w:eastAsia="fr-FR"/>
              </w:rPr>
            </w:pPr>
            <w:r w:rsidRPr="000B6719">
              <w:rPr>
                <w:rFonts w:ascii="Calibri" w:eastAsia="Times New Roman" w:hAnsi="Calibri" w:cs="Calibri"/>
                <w:kern w:val="0"/>
                <w:sz w:val="22"/>
                <w:szCs w:val="22"/>
                <w:lang w:eastAsia="fr-FR"/>
              </w:rPr>
              <w:t xml:space="preserve"> </w:t>
            </w:r>
            <w:r w:rsidRPr="000B6719">
              <w:rPr>
                <w:rFonts w:ascii="Calibri" w:eastAsia="Times New Roman" w:hAnsi="Calibri" w:cs="Calibri"/>
                <w:color w:val="000000"/>
                <w:kern w:val="0"/>
                <w:sz w:val="22"/>
                <w:szCs w:val="22"/>
                <w:lang w:eastAsia="fr-FR"/>
              </w:rPr>
              <w:t xml:space="preserve">198 000 </w:t>
            </w:r>
            <w:r w:rsidRPr="000B6719">
              <w:rPr>
                <w:rFonts w:ascii="Calibri" w:eastAsia="Times New Roman" w:hAnsi="Calibri" w:cs="Calibri"/>
                <w:kern w:val="0"/>
                <w:sz w:val="22"/>
                <w:szCs w:val="22"/>
                <w:lang w:eastAsia="fr-FR"/>
              </w:rPr>
              <w:t xml:space="preserve"> </w:t>
            </w:r>
          </w:p>
        </w:tc>
      </w:tr>
      <w:tr w:rsidR="000B6719" w:rsidRPr="000B6719" w:rsidTr="000B6719">
        <w:trPr>
          <w:trHeight w:val="300"/>
        </w:trPr>
        <w:tc>
          <w:tcPr>
            <w:tcW w:w="2378" w:type="dxa"/>
            <w:shd w:val="clear" w:color="auto" w:fill="auto"/>
            <w:noWrap/>
            <w:vAlign w:val="center"/>
            <w:hideMark/>
          </w:tcPr>
          <w:p w:rsidR="000B6719" w:rsidRPr="000B6719" w:rsidRDefault="000B6719" w:rsidP="000B6719">
            <w:pPr>
              <w:widowControl/>
              <w:suppressAutoHyphens w:val="0"/>
              <w:rPr>
                <w:rFonts w:ascii="Calibri" w:eastAsia="Times New Roman" w:hAnsi="Calibri" w:cs="Calibri"/>
                <w:kern w:val="0"/>
                <w:sz w:val="22"/>
                <w:szCs w:val="22"/>
                <w:lang w:eastAsia="fr-FR"/>
              </w:rPr>
            </w:pPr>
            <w:r w:rsidRPr="000B6719">
              <w:rPr>
                <w:rFonts w:ascii="Calibri" w:eastAsia="Times New Roman" w:hAnsi="Calibri" w:cs="Calibri"/>
                <w:kern w:val="0"/>
                <w:sz w:val="22"/>
                <w:szCs w:val="22"/>
                <w:lang w:eastAsia="fr-FR"/>
              </w:rPr>
              <w:t xml:space="preserve"> </w:t>
            </w:r>
            <w:r w:rsidRPr="000B6719">
              <w:rPr>
                <w:rFonts w:ascii="Calibri" w:eastAsia="Times New Roman" w:hAnsi="Calibri" w:cs="Calibri"/>
                <w:color w:val="000000"/>
                <w:kern w:val="0"/>
                <w:sz w:val="22"/>
                <w:szCs w:val="22"/>
                <w:lang w:eastAsia="fr-FR"/>
              </w:rPr>
              <w:t xml:space="preserve">Charges d’intérêts d’emprunt </w:t>
            </w:r>
            <w:r w:rsidRPr="000B6719">
              <w:rPr>
                <w:rFonts w:ascii="Calibri" w:eastAsia="Times New Roman" w:hAnsi="Calibri" w:cs="Calibri"/>
                <w:kern w:val="0"/>
                <w:sz w:val="22"/>
                <w:szCs w:val="22"/>
                <w:lang w:eastAsia="fr-FR"/>
              </w:rPr>
              <w:t xml:space="preserve"> </w:t>
            </w:r>
          </w:p>
        </w:tc>
        <w:tc>
          <w:tcPr>
            <w:tcW w:w="2378" w:type="dxa"/>
            <w:shd w:val="clear" w:color="auto" w:fill="auto"/>
            <w:noWrap/>
            <w:vAlign w:val="center"/>
            <w:hideMark/>
          </w:tcPr>
          <w:p w:rsidR="000B6719" w:rsidRPr="000B6719" w:rsidRDefault="000B6719" w:rsidP="000B6719">
            <w:pPr>
              <w:widowControl/>
              <w:suppressAutoHyphens w:val="0"/>
              <w:rPr>
                <w:rFonts w:ascii="Calibri" w:eastAsia="Times New Roman" w:hAnsi="Calibri" w:cs="Calibri"/>
                <w:kern w:val="0"/>
                <w:sz w:val="22"/>
                <w:szCs w:val="22"/>
                <w:lang w:eastAsia="fr-FR"/>
              </w:rPr>
            </w:pPr>
            <w:r w:rsidRPr="000B6719">
              <w:rPr>
                <w:rFonts w:ascii="Calibri" w:eastAsia="Times New Roman" w:hAnsi="Calibri" w:cs="Calibri"/>
                <w:kern w:val="0"/>
                <w:sz w:val="22"/>
                <w:szCs w:val="22"/>
                <w:lang w:eastAsia="fr-FR"/>
              </w:rPr>
              <w:t xml:space="preserve"> </w:t>
            </w:r>
            <w:r w:rsidRPr="000B6719">
              <w:rPr>
                <w:rFonts w:ascii="Calibri" w:eastAsia="Times New Roman" w:hAnsi="Calibri" w:cs="Calibri"/>
                <w:color w:val="000000"/>
                <w:kern w:val="0"/>
                <w:sz w:val="22"/>
                <w:szCs w:val="22"/>
                <w:lang w:eastAsia="fr-FR"/>
              </w:rPr>
              <w:t xml:space="preserve">6 000 </w:t>
            </w:r>
            <w:r w:rsidRPr="000B6719">
              <w:rPr>
                <w:rFonts w:ascii="Calibri" w:eastAsia="Times New Roman" w:hAnsi="Calibri" w:cs="Calibri"/>
                <w:kern w:val="0"/>
                <w:sz w:val="22"/>
                <w:szCs w:val="22"/>
                <w:lang w:eastAsia="fr-FR"/>
              </w:rPr>
              <w:t xml:space="preserve"> </w:t>
            </w:r>
          </w:p>
        </w:tc>
        <w:tc>
          <w:tcPr>
            <w:tcW w:w="2378" w:type="dxa"/>
            <w:shd w:val="clear" w:color="auto" w:fill="auto"/>
            <w:noWrap/>
            <w:vAlign w:val="center"/>
            <w:hideMark/>
          </w:tcPr>
          <w:p w:rsidR="000B6719" w:rsidRPr="000B6719" w:rsidRDefault="000B6719" w:rsidP="000B6719">
            <w:pPr>
              <w:widowControl/>
              <w:suppressAutoHyphens w:val="0"/>
              <w:rPr>
                <w:rFonts w:ascii="Calibri" w:eastAsia="Times New Roman" w:hAnsi="Calibri" w:cs="Calibri"/>
                <w:kern w:val="0"/>
                <w:sz w:val="22"/>
                <w:szCs w:val="22"/>
                <w:lang w:eastAsia="fr-FR"/>
              </w:rPr>
            </w:pPr>
            <w:r w:rsidRPr="000B6719">
              <w:rPr>
                <w:rFonts w:ascii="Calibri" w:eastAsia="Times New Roman" w:hAnsi="Calibri" w:cs="Calibri"/>
                <w:kern w:val="0"/>
                <w:sz w:val="22"/>
                <w:szCs w:val="22"/>
                <w:lang w:eastAsia="fr-FR"/>
              </w:rPr>
              <w:t xml:space="preserve"> </w:t>
            </w:r>
            <w:r w:rsidRPr="000B6719">
              <w:rPr>
                <w:rFonts w:ascii="Calibri" w:eastAsia="Times New Roman" w:hAnsi="Calibri" w:cs="Calibri"/>
                <w:color w:val="000000"/>
                <w:kern w:val="0"/>
                <w:sz w:val="22"/>
                <w:szCs w:val="22"/>
                <w:lang w:eastAsia="fr-FR"/>
              </w:rPr>
              <w:t xml:space="preserve">2 000 </w:t>
            </w:r>
            <w:r w:rsidRPr="000B6719">
              <w:rPr>
                <w:rFonts w:ascii="Calibri" w:eastAsia="Times New Roman" w:hAnsi="Calibri" w:cs="Calibri"/>
                <w:kern w:val="0"/>
                <w:sz w:val="22"/>
                <w:szCs w:val="22"/>
                <w:lang w:eastAsia="fr-FR"/>
              </w:rPr>
              <w:t xml:space="preserve"> </w:t>
            </w:r>
          </w:p>
        </w:tc>
        <w:tc>
          <w:tcPr>
            <w:tcW w:w="2379" w:type="dxa"/>
            <w:shd w:val="clear" w:color="auto" w:fill="auto"/>
            <w:noWrap/>
            <w:vAlign w:val="center"/>
            <w:hideMark/>
          </w:tcPr>
          <w:p w:rsidR="000B6719" w:rsidRPr="000B6719" w:rsidRDefault="000B6719" w:rsidP="000B6719">
            <w:pPr>
              <w:widowControl/>
              <w:suppressAutoHyphens w:val="0"/>
              <w:rPr>
                <w:rFonts w:ascii="Calibri" w:eastAsia="Times New Roman" w:hAnsi="Calibri" w:cs="Calibri"/>
                <w:kern w:val="0"/>
                <w:sz w:val="22"/>
                <w:szCs w:val="22"/>
                <w:lang w:eastAsia="fr-FR"/>
              </w:rPr>
            </w:pPr>
            <w:r w:rsidRPr="000B6719">
              <w:rPr>
                <w:rFonts w:ascii="Calibri" w:eastAsia="Times New Roman" w:hAnsi="Calibri" w:cs="Calibri"/>
                <w:kern w:val="0"/>
                <w:sz w:val="22"/>
                <w:szCs w:val="22"/>
                <w:lang w:eastAsia="fr-FR"/>
              </w:rPr>
              <w:t xml:space="preserve"> </w:t>
            </w:r>
            <w:r w:rsidRPr="000B6719">
              <w:rPr>
                <w:rFonts w:ascii="Calibri" w:eastAsia="Times New Roman" w:hAnsi="Calibri" w:cs="Calibri"/>
                <w:color w:val="000000"/>
                <w:kern w:val="0"/>
                <w:sz w:val="22"/>
                <w:szCs w:val="22"/>
                <w:lang w:eastAsia="fr-FR"/>
              </w:rPr>
              <w:t xml:space="preserve">2 000 </w:t>
            </w:r>
            <w:r w:rsidRPr="000B6719">
              <w:rPr>
                <w:rFonts w:ascii="Calibri" w:eastAsia="Times New Roman" w:hAnsi="Calibri" w:cs="Calibri"/>
                <w:kern w:val="0"/>
                <w:sz w:val="22"/>
                <w:szCs w:val="22"/>
                <w:lang w:eastAsia="fr-FR"/>
              </w:rPr>
              <w:t xml:space="preserve"> </w:t>
            </w:r>
          </w:p>
        </w:tc>
      </w:tr>
      <w:tr w:rsidR="000B6719" w:rsidRPr="000B6719" w:rsidTr="000B6719">
        <w:trPr>
          <w:trHeight w:val="300"/>
        </w:trPr>
        <w:tc>
          <w:tcPr>
            <w:tcW w:w="2378" w:type="dxa"/>
            <w:shd w:val="clear" w:color="auto" w:fill="auto"/>
            <w:noWrap/>
            <w:vAlign w:val="center"/>
            <w:hideMark/>
          </w:tcPr>
          <w:p w:rsidR="000B6719" w:rsidRPr="000B6719" w:rsidRDefault="000B6719" w:rsidP="000B6719">
            <w:pPr>
              <w:widowControl/>
              <w:suppressAutoHyphens w:val="0"/>
              <w:rPr>
                <w:rFonts w:ascii="Calibri" w:eastAsia="Times New Roman" w:hAnsi="Calibri" w:cs="Calibri"/>
                <w:kern w:val="0"/>
                <w:sz w:val="22"/>
                <w:szCs w:val="22"/>
                <w:lang w:eastAsia="fr-FR"/>
              </w:rPr>
            </w:pPr>
            <w:r w:rsidRPr="000B6719">
              <w:rPr>
                <w:rFonts w:ascii="Calibri" w:eastAsia="Times New Roman" w:hAnsi="Calibri" w:cs="Calibri"/>
                <w:kern w:val="0"/>
                <w:sz w:val="22"/>
                <w:szCs w:val="22"/>
                <w:lang w:eastAsia="fr-FR"/>
              </w:rPr>
              <w:t xml:space="preserve"> </w:t>
            </w:r>
            <w:r w:rsidRPr="000B6719">
              <w:rPr>
                <w:rFonts w:ascii="Calibri" w:eastAsia="Times New Roman" w:hAnsi="Calibri" w:cs="Calibri"/>
                <w:color w:val="000000"/>
                <w:kern w:val="0"/>
                <w:sz w:val="22"/>
                <w:szCs w:val="22"/>
                <w:lang w:eastAsia="fr-FR"/>
              </w:rPr>
              <w:t xml:space="preserve">Coût d’acquisition HT </w:t>
            </w:r>
            <w:r w:rsidRPr="000B6719">
              <w:rPr>
                <w:rFonts w:ascii="Calibri" w:eastAsia="Times New Roman" w:hAnsi="Calibri" w:cs="Calibri"/>
                <w:kern w:val="0"/>
                <w:sz w:val="22"/>
                <w:szCs w:val="22"/>
                <w:lang w:eastAsia="fr-FR"/>
              </w:rPr>
              <w:t xml:space="preserve"> </w:t>
            </w:r>
          </w:p>
        </w:tc>
        <w:tc>
          <w:tcPr>
            <w:tcW w:w="2378" w:type="dxa"/>
            <w:shd w:val="clear" w:color="auto" w:fill="auto"/>
            <w:noWrap/>
            <w:vAlign w:val="center"/>
            <w:hideMark/>
          </w:tcPr>
          <w:p w:rsidR="000B6719" w:rsidRPr="000B6719" w:rsidRDefault="000B6719" w:rsidP="000B6719">
            <w:pPr>
              <w:widowControl/>
              <w:suppressAutoHyphens w:val="0"/>
              <w:rPr>
                <w:rFonts w:ascii="Calibri" w:eastAsia="Times New Roman" w:hAnsi="Calibri" w:cs="Calibri"/>
                <w:kern w:val="0"/>
                <w:sz w:val="22"/>
                <w:szCs w:val="22"/>
                <w:lang w:eastAsia="fr-FR"/>
              </w:rPr>
            </w:pPr>
            <w:r w:rsidRPr="000B6719">
              <w:rPr>
                <w:rFonts w:ascii="Calibri" w:eastAsia="Times New Roman" w:hAnsi="Calibri" w:cs="Calibri"/>
                <w:kern w:val="0"/>
                <w:sz w:val="22"/>
                <w:szCs w:val="22"/>
                <w:lang w:eastAsia="fr-FR"/>
              </w:rPr>
              <w:t xml:space="preserve"> </w:t>
            </w:r>
            <w:r w:rsidRPr="000B6719">
              <w:rPr>
                <w:rFonts w:ascii="Calibri" w:eastAsia="Times New Roman" w:hAnsi="Calibri" w:cs="Calibri"/>
                <w:color w:val="000000"/>
                <w:kern w:val="0"/>
                <w:sz w:val="22"/>
                <w:szCs w:val="22"/>
                <w:lang w:eastAsia="fr-FR"/>
              </w:rPr>
              <w:t xml:space="preserve">600 000 </w:t>
            </w:r>
            <w:r w:rsidRPr="000B6719">
              <w:rPr>
                <w:rFonts w:ascii="Calibri" w:eastAsia="Times New Roman" w:hAnsi="Calibri" w:cs="Calibri"/>
                <w:kern w:val="0"/>
                <w:sz w:val="22"/>
                <w:szCs w:val="22"/>
                <w:lang w:eastAsia="fr-FR"/>
              </w:rPr>
              <w:t xml:space="preserve"> </w:t>
            </w:r>
          </w:p>
        </w:tc>
        <w:tc>
          <w:tcPr>
            <w:tcW w:w="2378" w:type="dxa"/>
            <w:shd w:val="clear" w:color="auto" w:fill="auto"/>
            <w:noWrap/>
            <w:vAlign w:val="center"/>
            <w:hideMark/>
          </w:tcPr>
          <w:p w:rsidR="000B6719" w:rsidRPr="000B6719" w:rsidRDefault="000B6719" w:rsidP="000B6719">
            <w:pPr>
              <w:widowControl/>
              <w:suppressAutoHyphens w:val="0"/>
              <w:rPr>
                <w:rFonts w:ascii="Calibri" w:eastAsia="Times New Roman" w:hAnsi="Calibri" w:cs="Calibri"/>
                <w:kern w:val="0"/>
                <w:sz w:val="22"/>
                <w:szCs w:val="22"/>
                <w:lang w:eastAsia="fr-FR"/>
              </w:rPr>
            </w:pPr>
            <w:r w:rsidRPr="000B6719">
              <w:rPr>
                <w:rFonts w:ascii="Calibri" w:eastAsia="Times New Roman" w:hAnsi="Calibri" w:cs="Calibri"/>
                <w:kern w:val="0"/>
                <w:sz w:val="22"/>
                <w:szCs w:val="22"/>
                <w:lang w:eastAsia="fr-FR"/>
              </w:rPr>
              <w:t xml:space="preserve"> </w:t>
            </w:r>
            <w:r w:rsidRPr="000B6719">
              <w:rPr>
                <w:rFonts w:ascii="Calibri" w:eastAsia="Times New Roman" w:hAnsi="Calibri" w:cs="Calibri"/>
                <w:color w:val="000000"/>
                <w:kern w:val="0"/>
                <w:sz w:val="22"/>
                <w:szCs w:val="22"/>
                <w:lang w:eastAsia="fr-FR"/>
              </w:rPr>
              <w:t xml:space="preserve">200 000 </w:t>
            </w:r>
            <w:r w:rsidRPr="000B6719">
              <w:rPr>
                <w:rFonts w:ascii="Calibri" w:eastAsia="Times New Roman" w:hAnsi="Calibri" w:cs="Calibri"/>
                <w:kern w:val="0"/>
                <w:sz w:val="22"/>
                <w:szCs w:val="22"/>
                <w:lang w:eastAsia="fr-FR"/>
              </w:rPr>
              <w:t xml:space="preserve"> </w:t>
            </w:r>
          </w:p>
        </w:tc>
        <w:tc>
          <w:tcPr>
            <w:tcW w:w="2379" w:type="dxa"/>
            <w:shd w:val="clear" w:color="auto" w:fill="auto"/>
            <w:noWrap/>
            <w:vAlign w:val="center"/>
            <w:hideMark/>
          </w:tcPr>
          <w:p w:rsidR="000B6719" w:rsidRPr="000B6719" w:rsidRDefault="000B6719" w:rsidP="000B6719">
            <w:pPr>
              <w:widowControl/>
              <w:suppressAutoHyphens w:val="0"/>
              <w:rPr>
                <w:rFonts w:ascii="Calibri" w:eastAsia="Times New Roman" w:hAnsi="Calibri" w:cs="Calibri"/>
                <w:kern w:val="0"/>
                <w:sz w:val="22"/>
                <w:szCs w:val="22"/>
                <w:lang w:eastAsia="fr-FR"/>
              </w:rPr>
            </w:pPr>
            <w:r w:rsidRPr="000B6719">
              <w:rPr>
                <w:rFonts w:ascii="Calibri" w:eastAsia="Times New Roman" w:hAnsi="Calibri" w:cs="Calibri"/>
                <w:kern w:val="0"/>
                <w:sz w:val="22"/>
                <w:szCs w:val="22"/>
                <w:lang w:eastAsia="fr-FR"/>
              </w:rPr>
              <w:t xml:space="preserve"> </w:t>
            </w:r>
            <w:r w:rsidRPr="000B6719">
              <w:rPr>
                <w:rFonts w:ascii="Calibri" w:eastAsia="Times New Roman" w:hAnsi="Calibri" w:cs="Calibri"/>
                <w:color w:val="000000"/>
                <w:kern w:val="0"/>
                <w:sz w:val="22"/>
                <w:szCs w:val="22"/>
                <w:lang w:eastAsia="fr-FR"/>
              </w:rPr>
              <w:t xml:space="preserve">200 000 </w:t>
            </w:r>
            <w:r w:rsidRPr="000B6719">
              <w:rPr>
                <w:rFonts w:ascii="Calibri" w:eastAsia="Times New Roman" w:hAnsi="Calibri" w:cs="Calibri"/>
                <w:kern w:val="0"/>
                <w:sz w:val="22"/>
                <w:szCs w:val="22"/>
                <w:lang w:eastAsia="fr-FR"/>
              </w:rPr>
              <w:t xml:space="preserve"> </w:t>
            </w:r>
          </w:p>
        </w:tc>
      </w:tr>
    </w:tbl>
    <w:p w:rsidR="000B6719" w:rsidRDefault="000B6719" w:rsidP="000B6719">
      <w:pPr>
        <w:tabs>
          <w:tab w:val="left" w:pos="720"/>
        </w:tabs>
        <w:jc w:val="both"/>
        <w:rPr>
          <w:rFonts w:ascii="Times New Roman" w:hAnsi="Times New Roman"/>
          <w:sz w:val="22"/>
          <w:szCs w:val="22"/>
        </w:rPr>
      </w:pPr>
    </w:p>
    <w:p w:rsidR="000B6719" w:rsidRPr="000B6719" w:rsidRDefault="000B6719" w:rsidP="000B6719">
      <w:pPr>
        <w:tabs>
          <w:tab w:val="left" w:pos="720"/>
        </w:tabs>
        <w:jc w:val="both"/>
        <w:rPr>
          <w:rFonts w:ascii="Times New Roman" w:hAnsi="Times New Roman"/>
          <w:sz w:val="22"/>
          <w:szCs w:val="22"/>
        </w:rPr>
      </w:pPr>
      <w:r w:rsidRPr="000B6719">
        <w:rPr>
          <w:rFonts w:ascii="Times New Roman" w:hAnsi="Times New Roman"/>
          <w:sz w:val="22"/>
          <w:szCs w:val="22"/>
        </w:rPr>
        <w:t>Charges d’intérêts d’emprunt à incorporer aux coûts d’acquisition : 400 000 * 5% * 6/12 = 10 000, réparties en fonction du pourcentage de l’emprunt servant à financer les différentes parties de l’installation.</w:t>
      </w:r>
    </w:p>
    <w:p w:rsidR="000B6719" w:rsidRPr="000B6719" w:rsidRDefault="000B6719" w:rsidP="000B6719">
      <w:pPr>
        <w:tabs>
          <w:tab w:val="left" w:pos="720"/>
        </w:tabs>
        <w:jc w:val="both"/>
        <w:rPr>
          <w:rFonts w:ascii="Times New Roman" w:hAnsi="Times New Roman"/>
          <w:sz w:val="22"/>
          <w:szCs w:val="22"/>
        </w:rPr>
      </w:pPr>
      <w:r w:rsidRPr="000B6719">
        <w:rPr>
          <w:rFonts w:ascii="Times New Roman" w:hAnsi="Times New Roman"/>
          <w:sz w:val="22"/>
          <w:szCs w:val="22"/>
        </w:rPr>
        <w:t>L’intervention pour réamorcer le tapis roulant le 5 octobre ne fait pas partie du coût d’acquisition de l’installation.</w:t>
      </w:r>
    </w:p>
    <w:p w:rsidR="000B6719" w:rsidRDefault="000B6719" w:rsidP="000B6719">
      <w:pPr>
        <w:tabs>
          <w:tab w:val="left" w:pos="720"/>
        </w:tabs>
        <w:jc w:val="both"/>
        <w:rPr>
          <w:rFonts w:ascii="Times New Roman" w:hAnsi="Times New Roman"/>
          <w:sz w:val="22"/>
          <w:szCs w:val="22"/>
        </w:rPr>
      </w:pPr>
    </w:p>
    <w:p w:rsidR="000B6719" w:rsidRPr="000B6719" w:rsidRDefault="000B6719" w:rsidP="000B6719">
      <w:pPr>
        <w:tabs>
          <w:tab w:val="left" w:pos="720"/>
        </w:tabs>
        <w:jc w:val="both"/>
        <w:rPr>
          <w:rFonts w:ascii="Times New Roman" w:hAnsi="Times New Roman"/>
          <w:b/>
          <w:sz w:val="22"/>
          <w:szCs w:val="22"/>
        </w:rPr>
      </w:pPr>
      <w:r w:rsidRPr="000B6719">
        <w:rPr>
          <w:rFonts w:ascii="Times New Roman" w:hAnsi="Times New Roman"/>
          <w:b/>
          <w:sz w:val="22"/>
          <w:szCs w:val="22"/>
        </w:rPr>
        <w:t>6. Enregistrer les écritures liées à l’acquisition de l’immobilisation, à son utilisation et à l’encaissement de la subvention d’investissement.</w:t>
      </w:r>
    </w:p>
    <w:p w:rsidR="000B6719" w:rsidRDefault="000B6719" w:rsidP="000B6719">
      <w:pPr>
        <w:tabs>
          <w:tab w:val="left" w:pos="720"/>
        </w:tabs>
        <w:jc w:val="both"/>
        <w:rPr>
          <w:rFonts w:ascii="Times New Roman" w:hAnsi="Times New Roman"/>
          <w:b/>
          <w:sz w:val="22"/>
          <w:szCs w:val="22"/>
        </w:rPr>
      </w:pPr>
    </w:p>
    <w:p w:rsidR="000B6719" w:rsidRDefault="000B6719" w:rsidP="00066215">
      <w:pPr>
        <w:tabs>
          <w:tab w:val="left" w:pos="720"/>
        </w:tabs>
        <w:jc w:val="center"/>
        <w:rPr>
          <w:rFonts w:ascii="Times New Roman" w:hAnsi="Times New Roman"/>
          <w:b/>
          <w:sz w:val="22"/>
          <w:szCs w:val="22"/>
        </w:rPr>
      </w:pPr>
      <w:r>
        <w:rPr>
          <w:rFonts w:ascii="Times New Roman" w:hAnsi="Times New Roman"/>
          <w:b/>
          <w:sz w:val="22"/>
          <w:szCs w:val="22"/>
        </w:rPr>
        <w:t>01/</w:t>
      </w:r>
      <w:r w:rsidR="00066215">
        <w:rPr>
          <w:rFonts w:ascii="Times New Roman" w:hAnsi="Times New Roman"/>
          <w:b/>
          <w:sz w:val="22"/>
          <w:szCs w:val="22"/>
        </w:rPr>
        <w:t>10</w:t>
      </w:r>
      <w:r>
        <w:rPr>
          <w:rFonts w:ascii="Times New Roman" w:hAnsi="Times New Roman"/>
          <w:b/>
          <w:sz w:val="22"/>
          <w:szCs w:val="22"/>
        </w:rPr>
        <w:t>/</w:t>
      </w:r>
      <w:r w:rsidR="00066215">
        <w:rPr>
          <w:rFonts w:ascii="Times New Roman" w:hAnsi="Times New Roman"/>
          <w:b/>
          <w:sz w:val="22"/>
          <w:szCs w:val="22"/>
        </w:rPr>
        <w:t>07</w:t>
      </w:r>
    </w:p>
    <w:tbl>
      <w:tblPr>
        <w:tblW w:w="956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80"/>
        <w:gridCol w:w="1200"/>
        <w:gridCol w:w="4780"/>
        <w:gridCol w:w="1200"/>
        <w:gridCol w:w="1200"/>
      </w:tblGrid>
      <w:tr w:rsidR="000B6719" w:rsidRPr="000B6719" w:rsidTr="00066215">
        <w:trPr>
          <w:trHeight w:val="300"/>
        </w:trPr>
        <w:tc>
          <w:tcPr>
            <w:tcW w:w="1180" w:type="dxa"/>
            <w:shd w:val="clear" w:color="auto" w:fill="auto"/>
            <w:noWrap/>
            <w:vAlign w:val="bottom"/>
            <w:hideMark/>
          </w:tcPr>
          <w:p w:rsidR="000B6719" w:rsidRPr="000B6719" w:rsidRDefault="000B6719" w:rsidP="000B6719">
            <w:pPr>
              <w:widowControl/>
              <w:suppressAutoHyphens w:val="0"/>
              <w:rPr>
                <w:rFonts w:ascii="Calibri" w:eastAsia="Times New Roman" w:hAnsi="Calibri" w:cs="Calibri"/>
                <w:color w:val="000000"/>
                <w:kern w:val="0"/>
                <w:sz w:val="22"/>
                <w:szCs w:val="22"/>
                <w:lang w:eastAsia="fr-FR"/>
              </w:rPr>
            </w:pPr>
            <w:r w:rsidRPr="000B6719">
              <w:rPr>
                <w:rFonts w:ascii="Calibri" w:eastAsia="Times New Roman" w:hAnsi="Calibri" w:cs="Calibri"/>
                <w:color w:val="000000"/>
                <w:kern w:val="0"/>
                <w:sz w:val="22"/>
                <w:szCs w:val="22"/>
                <w:lang w:eastAsia="fr-FR"/>
              </w:rPr>
              <w:t xml:space="preserve">Débit  </w:t>
            </w:r>
          </w:p>
        </w:tc>
        <w:tc>
          <w:tcPr>
            <w:tcW w:w="1200" w:type="dxa"/>
            <w:shd w:val="clear" w:color="auto" w:fill="auto"/>
            <w:noWrap/>
            <w:vAlign w:val="bottom"/>
            <w:hideMark/>
          </w:tcPr>
          <w:p w:rsidR="000B6719" w:rsidRPr="000B6719" w:rsidRDefault="000B6719" w:rsidP="000B6719">
            <w:pPr>
              <w:widowControl/>
              <w:suppressAutoHyphens w:val="0"/>
              <w:rPr>
                <w:rFonts w:ascii="Calibri" w:eastAsia="Times New Roman" w:hAnsi="Calibri" w:cs="Calibri"/>
                <w:color w:val="000000"/>
                <w:kern w:val="0"/>
                <w:sz w:val="22"/>
                <w:szCs w:val="22"/>
                <w:lang w:eastAsia="fr-FR"/>
              </w:rPr>
            </w:pPr>
            <w:r w:rsidRPr="000B6719">
              <w:rPr>
                <w:rFonts w:ascii="Calibri" w:eastAsia="Times New Roman" w:hAnsi="Calibri" w:cs="Calibri"/>
                <w:color w:val="000000"/>
                <w:kern w:val="0"/>
                <w:sz w:val="22"/>
                <w:szCs w:val="22"/>
                <w:lang w:eastAsia="fr-FR"/>
              </w:rPr>
              <w:t xml:space="preserve">Crédit  </w:t>
            </w:r>
          </w:p>
        </w:tc>
        <w:tc>
          <w:tcPr>
            <w:tcW w:w="4780" w:type="dxa"/>
            <w:shd w:val="clear" w:color="auto" w:fill="auto"/>
            <w:noWrap/>
            <w:vAlign w:val="center"/>
            <w:hideMark/>
          </w:tcPr>
          <w:p w:rsidR="000B6719" w:rsidRPr="000B6719" w:rsidRDefault="000B6719" w:rsidP="000B6719">
            <w:pPr>
              <w:widowControl/>
              <w:suppressAutoHyphens w:val="0"/>
              <w:jc w:val="center"/>
              <w:rPr>
                <w:rFonts w:ascii="Calibri" w:eastAsia="Times New Roman" w:hAnsi="Calibri" w:cs="Calibri"/>
                <w:color w:val="000000"/>
                <w:kern w:val="0"/>
                <w:sz w:val="22"/>
                <w:szCs w:val="22"/>
                <w:lang w:eastAsia="fr-FR"/>
              </w:rPr>
            </w:pPr>
            <w:r w:rsidRPr="000B6719">
              <w:rPr>
                <w:rFonts w:ascii="Calibri" w:eastAsia="Times New Roman" w:hAnsi="Calibri" w:cs="Calibri"/>
                <w:color w:val="000000"/>
                <w:kern w:val="0"/>
                <w:sz w:val="22"/>
                <w:szCs w:val="22"/>
                <w:lang w:eastAsia="fr-FR"/>
              </w:rPr>
              <w:t>Nom des comptes</w:t>
            </w:r>
          </w:p>
        </w:tc>
        <w:tc>
          <w:tcPr>
            <w:tcW w:w="1200" w:type="dxa"/>
            <w:shd w:val="clear" w:color="auto" w:fill="auto"/>
            <w:noWrap/>
            <w:vAlign w:val="bottom"/>
            <w:hideMark/>
          </w:tcPr>
          <w:p w:rsidR="000B6719" w:rsidRPr="000B6719" w:rsidRDefault="000B6719" w:rsidP="000B6719">
            <w:pPr>
              <w:widowControl/>
              <w:suppressAutoHyphens w:val="0"/>
              <w:rPr>
                <w:rFonts w:ascii="Calibri" w:eastAsia="Times New Roman" w:hAnsi="Calibri" w:cs="Calibri"/>
                <w:color w:val="000000"/>
                <w:kern w:val="0"/>
                <w:sz w:val="22"/>
                <w:szCs w:val="22"/>
                <w:lang w:eastAsia="fr-FR"/>
              </w:rPr>
            </w:pPr>
            <w:r w:rsidRPr="000B6719">
              <w:rPr>
                <w:rFonts w:ascii="Calibri" w:eastAsia="Times New Roman" w:hAnsi="Calibri" w:cs="Calibri"/>
                <w:color w:val="000000"/>
                <w:kern w:val="0"/>
                <w:sz w:val="22"/>
                <w:szCs w:val="22"/>
                <w:lang w:eastAsia="fr-FR"/>
              </w:rPr>
              <w:t xml:space="preserve">Débit  </w:t>
            </w:r>
          </w:p>
        </w:tc>
        <w:tc>
          <w:tcPr>
            <w:tcW w:w="1200" w:type="dxa"/>
            <w:shd w:val="clear" w:color="auto" w:fill="auto"/>
            <w:noWrap/>
            <w:vAlign w:val="bottom"/>
            <w:hideMark/>
          </w:tcPr>
          <w:p w:rsidR="000B6719" w:rsidRPr="000B6719" w:rsidRDefault="000B6719" w:rsidP="000B6719">
            <w:pPr>
              <w:widowControl/>
              <w:suppressAutoHyphens w:val="0"/>
              <w:rPr>
                <w:rFonts w:ascii="Calibri" w:eastAsia="Times New Roman" w:hAnsi="Calibri" w:cs="Calibri"/>
                <w:color w:val="000000"/>
                <w:kern w:val="0"/>
                <w:sz w:val="22"/>
                <w:szCs w:val="22"/>
                <w:lang w:eastAsia="fr-FR"/>
              </w:rPr>
            </w:pPr>
            <w:r w:rsidRPr="000B6719">
              <w:rPr>
                <w:rFonts w:ascii="Calibri" w:eastAsia="Times New Roman" w:hAnsi="Calibri" w:cs="Calibri"/>
                <w:color w:val="000000"/>
                <w:kern w:val="0"/>
                <w:sz w:val="22"/>
                <w:szCs w:val="22"/>
                <w:lang w:eastAsia="fr-FR"/>
              </w:rPr>
              <w:t xml:space="preserve">Crédit  </w:t>
            </w:r>
          </w:p>
        </w:tc>
      </w:tr>
      <w:tr w:rsidR="000B6719" w:rsidRPr="000B6719" w:rsidTr="00066215">
        <w:trPr>
          <w:trHeight w:val="300"/>
        </w:trPr>
        <w:tc>
          <w:tcPr>
            <w:tcW w:w="1180" w:type="dxa"/>
            <w:shd w:val="clear" w:color="auto" w:fill="auto"/>
            <w:noWrap/>
            <w:vAlign w:val="center"/>
            <w:hideMark/>
          </w:tcPr>
          <w:p w:rsidR="000B6719" w:rsidRPr="000B6719" w:rsidRDefault="000B6719" w:rsidP="00066215">
            <w:pPr>
              <w:widowControl/>
              <w:suppressAutoHyphens w:val="0"/>
              <w:rPr>
                <w:rFonts w:ascii="Calibri" w:eastAsia="Times New Roman" w:hAnsi="Calibri" w:cs="Calibri"/>
                <w:kern w:val="0"/>
                <w:sz w:val="22"/>
                <w:szCs w:val="22"/>
                <w:lang w:eastAsia="fr-FR"/>
              </w:rPr>
            </w:pPr>
            <w:r w:rsidRPr="000B6719">
              <w:rPr>
                <w:rFonts w:ascii="Calibri" w:eastAsia="Times New Roman" w:hAnsi="Calibri" w:cs="Calibri"/>
                <w:kern w:val="0"/>
                <w:sz w:val="22"/>
                <w:szCs w:val="22"/>
                <w:lang w:eastAsia="fr-FR"/>
              </w:rPr>
              <w:t xml:space="preserve"> </w:t>
            </w:r>
            <w:r w:rsidRPr="000B6719">
              <w:rPr>
                <w:rFonts w:ascii="Calibri" w:eastAsia="Times New Roman" w:hAnsi="Calibri" w:cs="Calibri"/>
                <w:color w:val="000000"/>
                <w:kern w:val="0"/>
                <w:sz w:val="20"/>
                <w:szCs w:val="20"/>
                <w:lang w:eastAsia="fr-FR"/>
              </w:rPr>
              <w:t xml:space="preserve">2154A </w:t>
            </w:r>
            <w:r w:rsidRPr="000B6719">
              <w:rPr>
                <w:rFonts w:ascii="Calibri" w:eastAsia="Times New Roman" w:hAnsi="Calibri" w:cs="Calibri"/>
                <w:kern w:val="0"/>
                <w:sz w:val="22"/>
                <w:szCs w:val="22"/>
                <w:lang w:eastAsia="fr-FR"/>
              </w:rPr>
              <w:t xml:space="preserve"> </w:t>
            </w:r>
          </w:p>
        </w:tc>
        <w:tc>
          <w:tcPr>
            <w:tcW w:w="1200" w:type="dxa"/>
            <w:shd w:val="clear" w:color="auto" w:fill="auto"/>
            <w:noWrap/>
            <w:vAlign w:val="center"/>
            <w:hideMark/>
          </w:tcPr>
          <w:p w:rsidR="000B6719" w:rsidRPr="000B6719" w:rsidRDefault="000B6719" w:rsidP="00066215">
            <w:pPr>
              <w:widowControl/>
              <w:suppressAutoHyphens w:val="0"/>
              <w:rPr>
                <w:rFonts w:ascii="Calibri" w:eastAsia="Times New Roman" w:hAnsi="Calibri" w:cs="Calibri"/>
                <w:color w:val="000000"/>
                <w:kern w:val="0"/>
                <w:sz w:val="22"/>
                <w:szCs w:val="22"/>
                <w:lang w:eastAsia="fr-FR"/>
              </w:rPr>
            </w:pPr>
          </w:p>
        </w:tc>
        <w:tc>
          <w:tcPr>
            <w:tcW w:w="4780" w:type="dxa"/>
            <w:shd w:val="clear" w:color="auto" w:fill="auto"/>
            <w:noWrap/>
            <w:vAlign w:val="bottom"/>
            <w:hideMark/>
          </w:tcPr>
          <w:p w:rsidR="000B6719" w:rsidRPr="000B6719" w:rsidRDefault="000B6719" w:rsidP="000B6719">
            <w:pPr>
              <w:widowControl/>
              <w:suppressAutoHyphens w:val="0"/>
              <w:rPr>
                <w:rFonts w:ascii="Calibri" w:eastAsia="Times New Roman" w:hAnsi="Calibri" w:cs="Calibri"/>
                <w:kern w:val="0"/>
                <w:sz w:val="22"/>
                <w:szCs w:val="22"/>
                <w:lang w:eastAsia="fr-FR"/>
              </w:rPr>
            </w:pPr>
            <w:r w:rsidRPr="000B6719">
              <w:rPr>
                <w:rFonts w:ascii="Calibri" w:eastAsia="Times New Roman" w:hAnsi="Calibri" w:cs="Calibri"/>
                <w:kern w:val="0"/>
                <w:sz w:val="22"/>
                <w:szCs w:val="22"/>
                <w:lang w:eastAsia="fr-FR"/>
              </w:rPr>
              <w:t xml:space="preserve"> </w:t>
            </w:r>
            <w:r w:rsidRPr="000B6719">
              <w:rPr>
                <w:rFonts w:ascii="Calibri" w:eastAsia="Times New Roman" w:hAnsi="Calibri" w:cs="Calibri"/>
                <w:color w:val="000000"/>
                <w:kern w:val="0"/>
                <w:sz w:val="20"/>
                <w:szCs w:val="20"/>
                <w:lang w:eastAsia="fr-FR"/>
              </w:rPr>
              <w:t xml:space="preserve">Matériel industriel-Structure </w:t>
            </w:r>
            <w:r w:rsidRPr="000B6719">
              <w:rPr>
                <w:rFonts w:ascii="Calibri" w:eastAsia="Times New Roman" w:hAnsi="Calibri" w:cs="Calibri"/>
                <w:kern w:val="0"/>
                <w:sz w:val="22"/>
                <w:szCs w:val="22"/>
                <w:lang w:eastAsia="fr-FR"/>
              </w:rPr>
              <w:t xml:space="preserve"> </w:t>
            </w:r>
          </w:p>
        </w:tc>
        <w:tc>
          <w:tcPr>
            <w:tcW w:w="1200" w:type="dxa"/>
            <w:shd w:val="clear" w:color="auto" w:fill="auto"/>
            <w:noWrap/>
            <w:vAlign w:val="center"/>
            <w:hideMark/>
          </w:tcPr>
          <w:p w:rsidR="000B6719" w:rsidRPr="000B6719" w:rsidRDefault="000B6719" w:rsidP="00066215">
            <w:pPr>
              <w:widowControl/>
              <w:suppressAutoHyphens w:val="0"/>
              <w:jc w:val="right"/>
              <w:rPr>
                <w:rFonts w:ascii="Calibri" w:eastAsia="Times New Roman" w:hAnsi="Calibri" w:cs="Calibri"/>
                <w:kern w:val="0"/>
                <w:sz w:val="22"/>
                <w:szCs w:val="22"/>
                <w:lang w:eastAsia="fr-FR"/>
              </w:rPr>
            </w:pPr>
            <w:r w:rsidRPr="000B6719">
              <w:rPr>
                <w:rFonts w:ascii="Calibri" w:eastAsia="Times New Roman" w:hAnsi="Calibri" w:cs="Calibri"/>
                <w:kern w:val="0"/>
                <w:sz w:val="22"/>
                <w:szCs w:val="22"/>
                <w:lang w:eastAsia="fr-FR"/>
              </w:rPr>
              <w:t xml:space="preserve"> </w:t>
            </w:r>
            <w:r w:rsidRPr="000B6719">
              <w:rPr>
                <w:rFonts w:ascii="Calibri" w:eastAsia="Times New Roman" w:hAnsi="Calibri" w:cs="Calibri"/>
                <w:color w:val="000000"/>
                <w:kern w:val="0"/>
                <w:sz w:val="20"/>
                <w:szCs w:val="20"/>
                <w:lang w:eastAsia="fr-FR"/>
              </w:rPr>
              <w:t xml:space="preserve">600 000 </w:t>
            </w:r>
            <w:r w:rsidRPr="000B6719">
              <w:rPr>
                <w:rFonts w:ascii="Calibri" w:eastAsia="Times New Roman" w:hAnsi="Calibri" w:cs="Calibri"/>
                <w:kern w:val="0"/>
                <w:sz w:val="22"/>
                <w:szCs w:val="22"/>
                <w:lang w:eastAsia="fr-FR"/>
              </w:rPr>
              <w:t xml:space="preserve"> </w:t>
            </w:r>
          </w:p>
        </w:tc>
        <w:tc>
          <w:tcPr>
            <w:tcW w:w="1200" w:type="dxa"/>
            <w:shd w:val="clear" w:color="auto" w:fill="auto"/>
            <w:noWrap/>
            <w:vAlign w:val="center"/>
            <w:hideMark/>
          </w:tcPr>
          <w:p w:rsidR="000B6719" w:rsidRPr="000B6719" w:rsidRDefault="000B6719" w:rsidP="00066215">
            <w:pPr>
              <w:widowControl/>
              <w:suppressAutoHyphens w:val="0"/>
              <w:jc w:val="right"/>
              <w:rPr>
                <w:rFonts w:ascii="Calibri" w:eastAsia="Times New Roman" w:hAnsi="Calibri" w:cs="Calibri"/>
                <w:color w:val="000000"/>
                <w:kern w:val="0"/>
                <w:sz w:val="22"/>
                <w:szCs w:val="22"/>
                <w:lang w:eastAsia="fr-FR"/>
              </w:rPr>
            </w:pPr>
            <w:r w:rsidRPr="000B6719">
              <w:rPr>
                <w:rFonts w:ascii="Calibri" w:eastAsia="Times New Roman" w:hAnsi="Calibri" w:cs="Calibri"/>
                <w:color w:val="000000"/>
                <w:kern w:val="0"/>
                <w:sz w:val="22"/>
                <w:szCs w:val="22"/>
                <w:lang w:eastAsia="fr-FR"/>
              </w:rPr>
              <w:t xml:space="preserve"> </w:t>
            </w:r>
          </w:p>
        </w:tc>
      </w:tr>
      <w:tr w:rsidR="000B6719" w:rsidRPr="000B6719" w:rsidTr="00066215">
        <w:trPr>
          <w:trHeight w:val="300"/>
        </w:trPr>
        <w:tc>
          <w:tcPr>
            <w:tcW w:w="1180" w:type="dxa"/>
            <w:shd w:val="clear" w:color="auto" w:fill="auto"/>
            <w:noWrap/>
            <w:vAlign w:val="center"/>
            <w:hideMark/>
          </w:tcPr>
          <w:p w:rsidR="000B6719" w:rsidRPr="000B6719" w:rsidRDefault="000B6719" w:rsidP="00066215">
            <w:pPr>
              <w:widowControl/>
              <w:suppressAutoHyphens w:val="0"/>
              <w:rPr>
                <w:rFonts w:ascii="Calibri" w:eastAsia="Times New Roman" w:hAnsi="Calibri" w:cs="Calibri"/>
                <w:kern w:val="0"/>
                <w:sz w:val="22"/>
                <w:szCs w:val="22"/>
                <w:lang w:eastAsia="fr-FR"/>
              </w:rPr>
            </w:pPr>
            <w:r w:rsidRPr="000B6719">
              <w:rPr>
                <w:rFonts w:ascii="Calibri" w:eastAsia="Times New Roman" w:hAnsi="Calibri" w:cs="Calibri"/>
                <w:kern w:val="0"/>
                <w:sz w:val="22"/>
                <w:szCs w:val="22"/>
                <w:lang w:eastAsia="fr-FR"/>
              </w:rPr>
              <w:t xml:space="preserve"> </w:t>
            </w:r>
            <w:r w:rsidRPr="000B6719">
              <w:rPr>
                <w:rFonts w:ascii="Calibri" w:eastAsia="Times New Roman" w:hAnsi="Calibri" w:cs="Calibri"/>
                <w:color w:val="000000"/>
                <w:kern w:val="0"/>
                <w:sz w:val="20"/>
                <w:szCs w:val="20"/>
                <w:lang w:eastAsia="fr-FR"/>
              </w:rPr>
              <w:t xml:space="preserve">2154B </w:t>
            </w:r>
            <w:r w:rsidRPr="000B6719">
              <w:rPr>
                <w:rFonts w:ascii="Calibri" w:eastAsia="Times New Roman" w:hAnsi="Calibri" w:cs="Calibri"/>
                <w:kern w:val="0"/>
                <w:sz w:val="22"/>
                <w:szCs w:val="22"/>
                <w:lang w:eastAsia="fr-FR"/>
              </w:rPr>
              <w:t xml:space="preserve"> </w:t>
            </w:r>
          </w:p>
        </w:tc>
        <w:tc>
          <w:tcPr>
            <w:tcW w:w="1200" w:type="dxa"/>
            <w:shd w:val="clear" w:color="auto" w:fill="auto"/>
            <w:noWrap/>
            <w:vAlign w:val="center"/>
            <w:hideMark/>
          </w:tcPr>
          <w:p w:rsidR="000B6719" w:rsidRPr="000B6719" w:rsidRDefault="000B6719" w:rsidP="00066215">
            <w:pPr>
              <w:widowControl/>
              <w:suppressAutoHyphens w:val="0"/>
              <w:rPr>
                <w:rFonts w:ascii="Calibri" w:eastAsia="Times New Roman" w:hAnsi="Calibri" w:cs="Calibri"/>
                <w:color w:val="000000"/>
                <w:kern w:val="0"/>
                <w:sz w:val="22"/>
                <w:szCs w:val="22"/>
                <w:lang w:eastAsia="fr-FR"/>
              </w:rPr>
            </w:pPr>
          </w:p>
        </w:tc>
        <w:tc>
          <w:tcPr>
            <w:tcW w:w="4780" w:type="dxa"/>
            <w:shd w:val="clear" w:color="auto" w:fill="auto"/>
            <w:noWrap/>
            <w:vAlign w:val="bottom"/>
            <w:hideMark/>
          </w:tcPr>
          <w:p w:rsidR="000B6719" w:rsidRPr="000B6719" w:rsidRDefault="000B6719" w:rsidP="000B6719">
            <w:pPr>
              <w:widowControl/>
              <w:suppressAutoHyphens w:val="0"/>
              <w:rPr>
                <w:rFonts w:ascii="Calibri" w:eastAsia="Times New Roman" w:hAnsi="Calibri" w:cs="Calibri"/>
                <w:kern w:val="0"/>
                <w:sz w:val="22"/>
                <w:szCs w:val="22"/>
                <w:lang w:eastAsia="fr-FR"/>
              </w:rPr>
            </w:pPr>
            <w:r w:rsidRPr="000B6719">
              <w:rPr>
                <w:rFonts w:ascii="Calibri" w:eastAsia="Times New Roman" w:hAnsi="Calibri" w:cs="Calibri"/>
                <w:kern w:val="0"/>
                <w:sz w:val="22"/>
                <w:szCs w:val="22"/>
                <w:lang w:eastAsia="fr-FR"/>
              </w:rPr>
              <w:t xml:space="preserve"> </w:t>
            </w:r>
            <w:r w:rsidRPr="000B6719">
              <w:rPr>
                <w:rFonts w:ascii="Calibri" w:eastAsia="Times New Roman" w:hAnsi="Calibri" w:cs="Calibri"/>
                <w:color w:val="000000"/>
                <w:kern w:val="0"/>
                <w:sz w:val="20"/>
                <w:szCs w:val="20"/>
                <w:lang w:eastAsia="fr-FR"/>
              </w:rPr>
              <w:t xml:space="preserve">Matériel Industriel-Roue polaire </w:t>
            </w:r>
            <w:r w:rsidRPr="000B6719">
              <w:rPr>
                <w:rFonts w:ascii="Calibri" w:eastAsia="Times New Roman" w:hAnsi="Calibri" w:cs="Calibri"/>
                <w:kern w:val="0"/>
                <w:sz w:val="22"/>
                <w:szCs w:val="22"/>
                <w:lang w:eastAsia="fr-FR"/>
              </w:rPr>
              <w:t xml:space="preserve"> </w:t>
            </w:r>
          </w:p>
        </w:tc>
        <w:tc>
          <w:tcPr>
            <w:tcW w:w="1200" w:type="dxa"/>
            <w:shd w:val="clear" w:color="auto" w:fill="auto"/>
            <w:noWrap/>
            <w:vAlign w:val="center"/>
            <w:hideMark/>
          </w:tcPr>
          <w:p w:rsidR="000B6719" w:rsidRPr="000B6719" w:rsidRDefault="000B6719" w:rsidP="00066215">
            <w:pPr>
              <w:widowControl/>
              <w:suppressAutoHyphens w:val="0"/>
              <w:jc w:val="right"/>
              <w:rPr>
                <w:rFonts w:ascii="Calibri" w:eastAsia="Times New Roman" w:hAnsi="Calibri" w:cs="Calibri"/>
                <w:kern w:val="0"/>
                <w:sz w:val="22"/>
                <w:szCs w:val="22"/>
                <w:lang w:eastAsia="fr-FR"/>
              </w:rPr>
            </w:pPr>
            <w:r w:rsidRPr="000B6719">
              <w:rPr>
                <w:rFonts w:ascii="Calibri" w:eastAsia="Times New Roman" w:hAnsi="Calibri" w:cs="Calibri"/>
                <w:kern w:val="0"/>
                <w:sz w:val="22"/>
                <w:szCs w:val="22"/>
                <w:lang w:eastAsia="fr-FR"/>
              </w:rPr>
              <w:t xml:space="preserve"> </w:t>
            </w:r>
            <w:r w:rsidRPr="000B6719">
              <w:rPr>
                <w:rFonts w:ascii="Calibri" w:eastAsia="Times New Roman" w:hAnsi="Calibri" w:cs="Calibri"/>
                <w:color w:val="000000"/>
                <w:kern w:val="0"/>
                <w:sz w:val="20"/>
                <w:szCs w:val="20"/>
                <w:lang w:eastAsia="fr-FR"/>
              </w:rPr>
              <w:t xml:space="preserve">200 000 </w:t>
            </w:r>
            <w:r w:rsidRPr="000B6719">
              <w:rPr>
                <w:rFonts w:ascii="Calibri" w:eastAsia="Times New Roman" w:hAnsi="Calibri" w:cs="Calibri"/>
                <w:kern w:val="0"/>
                <w:sz w:val="22"/>
                <w:szCs w:val="22"/>
                <w:lang w:eastAsia="fr-FR"/>
              </w:rPr>
              <w:t xml:space="preserve"> </w:t>
            </w:r>
          </w:p>
        </w:tc>
        <w:tc>
          <w:tcPr>
            <w:tcW w:w="1200" w:type="dxa"/>
            <w:shd w:val="clear" w:color="auto" w:fill="auto"/>
            <w:noWrap/>
            <w:vAlign w:val="center"/>
            <w:hideMark/>
          </w:tcPr>
          <w:p w:rsidR="000B6719" w:rsidRPr="000B6719" w:rsidRDefault="000B6719" w:rsidP="00066215">
            <w:pPr>
              <w:widowControl/>
              <w:suppressAutoHyphens w:val="0"/>
              <w:jc w:val="right"/>
              <w:rPr>
                <w:rFonts w:ascii="Calibri" w:eastAsia="Times New Roman" w:hAnsi="Calibri" w:cs="Calibri"/>
                <w:color w:val="000000"/>
                <w:kern w:val="0"/>
                <w:sz w:val="22"/>
                <w:szCs w:val="22"/>
                <w:lang w:eastAsia="fr-FR"/>
              </w:rPr>
            </w:pPr>
            <w:r w:rsidRPr="000B6719">
              <w:rPr>
                <w:rFonts w:ascii="Calibri" w:eastAsia="Times New Roman" w:hAnsi="Calibri" w:cs="Calibri"/>
                <w:color w:val="000000"/>
                <w:kern w:val="0"/>
                <w:sz w:val="22"/>
                <w:szCs w:val="22"/>
                <w:lang w:eastAsia="fr-FR"/>
              </w:rPr>
              <w:t xml:space="preserve"> </w:t>
            </w:r>
          </w:p>
        </w:tc>
      </w:tr>
      <w:tr w:rsidR="000B6719" w:rsidRPr="000B6719" w:rsidTr="00066215">
        <w:trPr>
          <w:trHeight w:val="300"/>
        </w:trPr>
        <w:tc>
          <w:tcPr>
            <w:tcW w:w="1180" w:type="dxa"/>
            <w:shd w:val="clear" w:color="auto" w:fill="auto"/>
            <w:noWrap/>
            <w:vAlign w:val="center"/>
            <w:hideMark/>
          </w:tcPr>
          <w:p w:rsidR="000B6719" w:rsidRPr="000B6719" w:rsidRDefault="000B6719" w:rsidP="00066215">
            <w:pPr>
              <w:widowControl/>
              <w:suppressAutoHyphens w:val="0"/>
              <w:rPr>
                <w:rFonts w:ascii="Calibri" w:eastAsia="Times New Roman" w:hAnsi="Calibri" w:cs="Calibri"/>
                <w:kern w:val="0"/>
                <w:sz w:val="22"/>
                <w:szCs w:val="22"/>
                <w:lang w:eastAsia="fr-FR"/>
              </w:rPr>
            </w:pPr>
            <w:r w:rsidRPr="000B6719">
              <w:rPr>
                <w:rFonts w:ascii="Calibri" w:eastAsia="Times New Roman" w:hAnsi="Calibri" w:cs="Calibri"/>
                <w:kern w:val="0"/>
                <w:sz w:val="22"/>
                <w:szCs w:val="22"/>
                <w:lang w:eastAsia="fr-FR"/>
              </w:rPr>
              <w:t xml:space="preserve"> </w:t>
            </w:r>
            <w:r w:rsidRPr="000B6719">
              <w:rPr>
                <w:rFonts w:ascii="Calibri" w:eastAsia="Times New Roman" w:hAnsi="Calibri" w:cs="Calibri"/>
                <w:color w:val="000000"/>
                <w:kern w:val="0"/>
                <w:sz w:val="20"/>
                <w:szCs w:val="20"/>
                <w:lang w:eastAsia="fr-FR"/>
              </w:rPr>
              <w:t xml:space="preserve">2154C </w:t>
            </w:r>
            <w:r w:rsidRPr="000B6719">
              <w:rPr>
                <w:rFonts w:ascii="Calibri" w:eastAsia="Times New Roman" w:hAnsi="Calibri" w:cs="Calibri"/>
                <w:kern w:val="0"/>
                <w:sz w:val="22"/>
                <w:szCs w:val="22"/>
                <w:lang w:eastAsia="fr-FR"/>
              </w:rPr>
              <w:t xml:space="preserve"> </w:t>
            </w:r>
          </w:p>
        </w:tc>
        <w:tc>
          <w:tcPr>
            <w:tcW w:w="1200" w:type="dxa"/>
            <w:shd w:val="clear" w:color="auto" w:fill="auto"/>
            <w:noWrap/>
            <w:vAlign w:val="center"/>
            <w:hideMark/>
          </w:tcPr>
          <w:p w:rsidR="000B6719" w:rsidRPr="000B6719" w:rsidRDefault="000B6719" w:rsidP="00066215">
            <w:pPr>
              <w:widowControl/>
              <w:suppressAutoHyphens w:val="0"/>
              <w:rPr>
                <w:rFonts w:ascii="Calibri" w:eastAsia="Times New Roman" w:hAnsi="Calibri" w:cs="Calibri"/>
                <w:color w:val="000000"/>
                <w:kern w:val="0"/>
                <w:sz w:val="22"/>
                <w:szCs w:val="22"/>
                <w:lang w:eastAsia="fr-FR"/>
              </w:rPr>
            </w:pPr>
          </w:p>
        </w:tc>
        <w:tc>
          <w:tcPr>
            <w:tcW w:w="4780" w:type="dxa"/>
            <w:shd w:val="clear" w:color="auto" w:fill="auto"/>
            <w:noWrap/>
            <w:vAlign w:val="bottom"/>
            <w:hideMark/>
          </w:tcPr>
          <w:p w:rsidR="000B6719" w:rsidRPr="000B6719" w:rsidRDefault="000B6719" w:rsidP="000B6719">
            <w:pPr>
              <w:widowControl/>
              <w:suppressAutoHyphens w:val="0"/>
              <w:rPr>
                <w:rFonts w:ascii="Calibri" w:eastAsia="Times New Roman" w:hAnsi="Calibri" w:cs="Calibri"/>
                <w:kern w:val="0"/>
                <w:sz w:val="22"/>
                <w:szCs w:val="22"/>
                <w:lang w:eastAsia="fr-FR"/>
              </w:rPr>
            </w:pPr>
            <w:r w:rsidRPr="000B6719">
              <w:rPr>
                <w:rFonts w:ascii="Calibri" w:eastAsia="Times New Roman" w:hAnsi="Calibri" w:cs="Calibri"/>
                <w:kern w:val="0"/>
                <w:sz w:val="22"/>
                <w:szCs w:val="22"/>
                <w:lang w:eastAsia="fr-FR"/>
              </w:rPr>
              <w:t xml:space="preserve"> </w:t>
            </w:r>
            <w:r w:rsidRPr="000B6719">
              <w:rPr>
                <w:rFonts w:ascii="Calibri" w:eastAsia="Times New Roman" w:hAnsi="Calibri" w:cs="Calibri"/>
                <w:color w:val="000000"/>
                <w:kern w:val="0"/>
                <w:sz w:val="20"/>
                <w:szCs w:val="20"/>
                <w:lang w:eastAsia="fr-FR"/>
              </w:rPr>
              <w:t xml:space="preserve">Matériel Industriel-Tapis roulant </w:t>
            </w:r>
            <w:r w:rsidRPr="000B6719">
              <w:rPr>
                <w:rFonts w:ascii="Calibri" w:eastAsia="Times New Roman" w:hAnsi="Calibri" w:cs="Calibri"/>
                <w:kern w:val="0"/>
                <w:sz w:val="22"/>
                <w:szCs w:val="22"/>
                <w:lang w:eastAsia="fr-FR"/>
              </w:rPr>
              <w:t xml:space="preserve"> </w:t>
            </w:r>
          </w:p>
        </w:tc>
        <w:tc>
          <w:tcPr>
            <w:tcW w:w="1200" w:type="dxa"/>
            <w:shd w:val="clear" w:color="auto" w:fill="auto"/>
            <w:noWrap/>
            <w:vAlign w:val="center"/>
            <w:hideMark/>
          </w:tcPr>
          <w:p w:rsidR="000B6719" w:rsidRPr="000B6719" w:rsidRDefault="000B6719" w:rsidP="00066215">
            <w:pPr>
              <w:widowControl/>
              <w:suppressAutoHyphens w:val="0"/>
              <w:jc w:val="right"/>
              <w:rPr>
                <w:rFonts w:ascii="Calibri" w:eastAsia="Times New Roman" w:hAnsi="Calibri" w:cs="Calibri"/>
                <w:kern w:val="0"/>
                <w:sz w:val="22"/>
                <w:szCs w:val="22"/>
                <w:lang w:eastAsia="fr-FR"/>
              </w:rPr>
            </w:pPr>
            <w:r w:rsidRPr="000B6719">
              <w:rPr>
                <w:rFonts w:ascii="Calibri" w:eastAsia="Times New Roman" w:hAnsi="Calibri" w:cs="Calibri"/>
                <w:kern w:val="0"/>
                <w:sz w:val="22"/>
                <w:szCs w:val="22"/>
                <w:lang w:eastAsia="fr-FR"/>
              </w:rPr>
              <w:t xml:space="preserve"> </w:t>
            </w:r>
            <w:r w:rsidRPr="000B6719">
              <w:rPr>
                <w:rFonts w:ascii="Calibri" w:eastAsia="Times New Roman" w:hAnsi="Calibri" w:cs="Calibri"/>
                <w:color w:val="000000"/>
                <w:kern w:val="0"/>
                <w:sz w:val="20"/>
                <w:szCs w:val="20"/>
                <w:lang w:eastAsia="fr-FR"/>
              </w:rPr>
              <w:t xml:space="preserve">200 000 </w:t>
            </w:r>
            <w:r w:rsidRPr="000B6719">
              <w:rPr>
                <w:rFonts w:ascii="Calibri" w:eastAsia="Times New Roman" w:hAnsi="Calibri" w:cs="Calibri"/>
                <w:kern w:val="0"/>
                <w:sz w:val="22"/>
                <w:szCs w:val="22"/>
                <w:lang w:eastAsia="fr-FR"/>
              </w:rPr>
              <w:t xml:space="preserve"> </w:t>
            </w:r>
          </w:p>
        </w:tc>
        <w:tc>
          <w:tcPr>
            <w:tcW w:w="1200" w:type="dxa"/>
            <w:shd w:val="clear" w:color="auto" w:fill="auto"/>
            <w:noWrap/>
            <w:vAlign w:val="center"/>
            <w:hideMark/>
          </w:tcPr>
          <w:p w:rsidR="000B6719" w:rsidRPr="000B6719" w:rsidRDefault="000B6719" w:rsidP="00066215">
            <w:pPr>
              <w:widowControl/>
              <w:suppressAutoHyphens w:val="0"/>
              <w:jc w:val="right"/>
              <w:rPr>
                <w:rFonts w:ascii="Calibri" w:eastAsia="Times New Roman" w:hAnsi="Calibri" w:cs="Calibri"/>
                <w:color w:val="000000"/>
                <w:kern w:val="0"/>
                <w:sz w:val="22"/>
                <w:szCs w:val="22"/>
                <w:lang w:eastAsia="fr-FR"/>
              </w:rPr>
            </w:pPr>
            <w:r w:rsidRPr="000B6719">
              <w:rPr>
                <w:rFonts w:ascii="Calibri" w:eastAsia="Times New Roman" w:hAnsi="Calibri" w:cs="Calibri"/>
                <w:color w:val="000000"/>
                <w:kern w:val="0"/>
                <w:sz w:val="22"/>
                <w:szCs w:val="22"/>
                <w:lang w:eastAsia="fr-FR"/>
              </w:rPr>
              <w:t xml:space="preserve"> </w:t>
            </w:r>
          </w:p>
        </w:tc>
      </w:tr>
      <w:tr w:rsidR="000B6719" w:rsidRPr="000B6719" w:rsidTr="00066215">
        <w:trPr>
          <w:trHeight w:val="570"/>
        </w:trPr>
        <w:tc>
          <w:tcPr>
            <w:tcW w:w="1180" w:type="dxa"/>
            <w:shd w:val="clear" w:color="auto" w:fill="auto"/>
            <w:noWrap/>
            <w:vAlign w:val="center"/>
            <w:hideMark/>
          </w:tcPr>
          <w:p w:rsidR="000B6719" w:rsidRPr="000B6719" w:rsidRDefault="000B6719" w:rsidP="00066215">
            <w:pPr>
              <w:widowControl/>
              <w:suppressAutoHyphens w:val="0"/>
              <w:rPr>
                <w:rFonts w:ascii="Calibri" w:eastAsia="Times New Roman" w:hAnsi="Calibri" w:cs="Calibri"/>
                <w:kern w:val="0"/>
                <w:sz w:val="22"/>
                <w:szCs w:val="22"/>
                <w:lang w:eastAsia="fr-FR"/>
              </w:rPr>
            </w:pPr>
            <w:r w:rsidRPr="000B6719">
              <w:rPr>
                <w:rFonts w:ascii="Calibri" w:eastAsia="Times New Roman" w:hAnsi="Calibri" w:cs="Calibri"/>
                <w:kern w:val="0"/>
                <w:sz w:val="22"/>
                <w:szCs w:val="22"/>
                <w:lang w:eastAsia="fr-FR"/>
              </w:rPr>
              <w:t xml:space="preserve"> </w:t>
            </w:r>
            <w:r w:rsidRPr="000B6719">
              <w:rPr>
                <w:rFonts w:ascii="Calibri" w:eastAsia="Times New Roman" w:hAnsi="Calibri" w:cs="Calibri"/>
                <w:color w:val="000000"/>
                <w:kern w:val="0"/>
                <w:sz w:val="20"/>
                <w:szCs w:val="20"/>
                <w:lang w:eastAsia="fr-FR"/>
              </w:rPr>
              <w:t xml:space="preserve">44562 </w:t>
            </w:r>
            <w:r w:rsidRPr="000B6719">
              <w:rPr>
                <w:rFonts w:ascii="Calibri" w:eastAsia="Times New Roman" w:hAnsi="Calibri" w:cs="Calibri"/>
                <w:kern w:val="0"/>
                <w:sz w:val="22"/>
                <w:szCs w:val="22"/>
                <w:lang w:eastAsia="fr-FR"/>
              </w:rPr>
              <w:t xml:space="preserve"> </w:t>
            </w:r>
          </w:p>
        </w:tc>
        <w:tc>
          <w:tcPr>
            <w:tcW w:w="1200" w:type="dxa"/>
            <w:shd w:val="clear" w:color="auto" w:fill="auto"/>
            <w:noWrap/>
            <w:vAlign w:val="center"/>
            <w:hideMark/>
          </w:tcPr>
          <w:p w:rsidR="000B6719" w:rsidRPr="000B6719" w:rsidRDefault="000B6719" w:rsidP="00066215">
            <w:pPr>
              <w:widowControl/>
              <w:suppressAutoHyphens w:val="0"/>
              <w:rPr>
                <w:rFonts w:ascii="Calibri" w:eastAsia="Times New Roman" w:hAnsi="Calibri" w:cs="Calibri"/>
                <w:color w:val="000000"/>
                <w:kern w:val="0"/>
                <w:sz w:val="22"/>
                <w:szCs w:val="22"/>
                <w:lang w:eastAsia="fr-FR"/>
              </w:rPr>
            </w:pPr>
          </w:p>
        </w:tc>
        <w:tc>
          <w:tcPr>
            <w:tcW w:w="4780" w:type="dxa"/>
            <w:shd w:val="clear" w:color="auto" w:fill="auto"/>
            <w:vAlign w:val="bottom"/>
            <w:hideMark/>
          </w:tcPr>
          <w:p w:rsidR="000B6719" w:rsidRPr="000B6719" w:rsidRDefault="000B6719" w:rsidP="000B6719">
            <w:pPr>
              <w:widowControl/>
              <w:suppressAutoHyphens w:val="0"/>
              <w:rPr>
                <w:rFonts w:ascii="Calibri" w:eastAsia="Times New Roman" w:hAnsi="Calibri" w:cs="Calibri"/>
                <w:kern w:val="0"/>
                <w:sz w:val="22"/>
                <w:szCs w:val="22"/>
                <w:lang w:eastAsia="fr-FR"/>
              </w:rPr>
            </w:pPr>
            <w:r w:rsidRPr="000B6719">
              <w:rPr>
                <w:rFonts w:ascii="Calibri" w:eastAsia="Times New Roman" w:hAnsi="Calibri" w:cs="Calibri"/>
                <w:kern w:val="0"/>
                <w:sz w:val="22"/>
                <w:szCs w:val="22"/>
                <w:lang w:eastAsia="fr-FR"/>
              </w:rPr>
              <w:t xml:space="preserve"> </w:t>
            </w:r>
            <w:r w:rsidRPr="000B6719">
              <w:rPr>
                <w:rFonts w:ascii="Calibri" w:eastAsia="Times New Roman" w:hAnsi="Calibri" w:cs="Calibri"/>
                <w:color w:val="000000"/>
                <w:kern w:val="0"/>
                <w:sz w:val="20"/>
                <w:szCs w:val="20"/>
                <w:lang w:eastAsia="fr-FR"/>
              </w:rPr>
              <w:t>Etat-TVA déductible sur immobilisations</w:t>
            </w:r>
            <w:r w:rsidRPr="000B6719">
              <w:rPr>
                <w:rFonts w:ascii="Calibri" w:eastAsia="Times New Roman" w:hAnsi="Calibri" w:cs="Calibri"/>
                <w:color w:val="000000"/>
                <w:kern w:val="0"/>
                <w:sz w:val="20"/>
                <w:szCs w:val="20"/>
                <w:lang w:eastAsia="fr-FR"/>
              </w:rPr>
              <w:br/>
              <w:t xml:space="preserve"> (198 000+ 594 000+ 198 000) * 20%  </w:t>
            </w:r>
          </w:p>
        </w:tc>
        <w:tc>
          <w:tcPr>
            <w:tcW w:w="1200" w:type="dxa"/>
            <w:shd w:val="clear" w:color="auto" w:fill="auto"/>
            <w:noWrap/>
            <w:vAlign w:val="center"/>
            <w:hideMark/>
          </w:tcPr>
          <w:p w:rsidR="000B6719" w:rsidRPr="000B6719" w:rsidRDefault="000B6719" w:rsidP="00066215">
            <w:pPr>
              <w:widowControl/>
              <w:suppressAutoHyphens w:val="0"/>
              <w:jc w:val="right"/>
              <w:rPr>
                <w:rFonts w:ascii="Calibri" w:eastAsia="Times New Roman" w:hAnsi="Calibri" w:cs="Calibri"/>
                <w:kern w:val="0"/>
                <w:sz w:val="22"/>
                <w:szCs w:val="22"/>
                <w:lang w:eastAsia="fr-FR"/>
              </w:rPr>
            </w:pPr>
            <w:r w:rsidRPr="000B6719">
              <w:rPr>
                <w:rFonts w:ascii="Calibri" w:eastAsia="Times New Roman" w:hAnsi="Calibri" w:cs="Calibri"/>
                <w:kern w:val="0"/>
                <w:sz w:val="22"/>
                <w:szCs w:val="22"/>
                <w:lang w:eastAsia="fr-FR"/>
              </w:rPr>
              <w:t xml:space="preserve"> </w:t>
            </w:r>
            <w:r w:rsidRPr="000B6719">
              <w:rPr>
                <w:rFonts w:ascii="Calibri" w:eastAsia="Times New Roman" w:hAnsi="Calibri" w:cs="Calibri"/>
                <w:color w:val="000000"/>
                <w:kern w:val="0"/>
                <w:sz w:val="20"/>
                <w:szCs w:val="20"/>
                <w:lang w:eastAsia="fr-FR"/>
              </w:rPr>
              <w:t xml:space="preserve">198 000 </w:t>
            </w:r>
            <w:r w:rsidRPr="000B6719">
              <w:rPr>
                <w:rFonts w:ascii="Calibri" w:eastAsia="Times New Roman" w:hAnsi="Calibri" w:cs="Calibri"/>
                <w:kern w:val="0"/>
                <w:sz w:val="22"/>
                <w:szCs w:val="22"/>
                <w:lang w:eastAsia="fr-FR"/>
              </w:rPr>
              <w:t xml:space="preserve"> </w:t>
            </w:r>
          </w:p>
        </w:tc>
        <w:tc>
          <w:tcPr>
            <w:tcW w:w="1200" w:type="dxa"/>
            <w:shd w:val="clear" w:color="auto" w:fill="auto"/>
            <w:noWrap/>
            <w:vAlign w:val="center"/>
            <w:hideMark/>
          </w:tcPr>
          <w:p w:rsidR="000B6719" w:rsidRPr="000B6719" w:rsidRDefault="000B6719" w:rsidP="00066215">
            <w:pPr>
              <w:widowControl/>
              <w:suppressAutoHyphens w:val="0"/>
              <w:jc w:val="right"/>
              <w:rPr>
                <w:rFonts w:ascii="Calibri" w:eastAsia="Times New Roman" w:hAnsi="Calibri" w:cs="Calibri"/>
                <w:color w:val="000000"/>
                <w:kern w:val="0"/>
                <w:sz w:val="22"/>
                <w:szCs w:val="22"/>
                <w:lang w:eastAsia="fr-FR"/>
              </w:rPr>
            </w:pPr>
            <w:r w:rsidRPr="000B6719">
              <w:rPr>
                <w:rFonts w:ascii="Calibri" w:eastAsia="Times New Roman" w:hAnsi="Calibri" w:cs="Calibri"/>
                <w:color w:val="000000"/>
                <w:kern w:val="0"/>
                <w:sz w:val="22"/>
                <w:szCs w:val="22"/>
                <w:lang w:eastAsia="fr-FR"/>
              </w:rPr>
              <w:t xml:space="preserve"> </w:t>
            </w:r>
          </w:p>
        </w:tc>
      </w:tr>
      <w:tr w:rsidR="000B6719" w:rsidRPr="000B6719" w:rsidTr="00066215">
        <w:trPr>
          <w:trHeight w:val="300"/>
        </w:trPr>
        <w:tc>
          <w:tcPr>
            <w:tcW w:w="1180" w:type="dxa"/>
            <w:shd w:val="clear" w:color="auto" w:fill="auto"/>
            <w:noWrap/>
            <w:vAlign w:val="center"/>
            <w:hideMark/>
          </w:tcPr>
          <w:p w:rsidR="000B6719" w:rsidRPr="000B6719" w:rsidRDefault="000B6719" w:rsidP="00066215">
            <w:pPr>
              <w:widowControl/>
              <w:suppressAutoHyphens w:val="0"/>
              <w:rPr>
                <w:rFonts w:ascii="Calibri" w:eastAsia="Times New Roman" w:hAnsi="Calibri" w:cs="Calibri"/>
                <w:color w:val="000000"/>
                <w:kern w:val="0"/>
                <w:sz w:val="22"/>
                <w:szCs w:val="22"/>
                <w:lang w:eastAsia="fr-FR"/>
              </w:rPr>
            </w:pPr>
          </w:p>
        </w:tc>
        <w:tc>
          <w:tcPr>
            <w:tcW w:w="1200" w:type="dxa"/>
            <w:shd w:val="clear" w:color="auto" w:fill="auto"/>
            <w:noWrap/>
            <w:vAlign w:val="center"/>
            <w:hideMark/>
          </w:tcPr>
          <w:p w:rsidR="000B6719" w:rsidRPr="000B6719" w:rsidRDefault="000B6719" w:rsidP="00066215">
            <w:pPr>
              <w:widowControl/>
              <w:suppressAutoHyphens w:val="0"/>
              <w:rPr>
                <w:rFonts w:ascii="Calibri" w:eastAsia="Times New Roman" w:hAnsi="Calibri" w:cs="Calibri"/>
                <w:kern w:val="0"/>
                <w:sz w:val="22"/>
                <w:szCs w:val="22"/>
                <w:lang w:eastAsia="fr-FR"/>
              </w:rPr>
            </w:pPr>
            <w:r w:rsidRPr="000B6719">
              <w:rPr>
                <w:rFonts w:ascii="Calibri" w:eastAsia="Times New Roman" w:hAnsi="Calibri" w:cs="Calibri"/>
                <w:kern w:val="0"/>
                <w:sz w:val="22"/>
                <w:szCs w:val="22"/>
                <w:lang w:eastAsia="fr-FR"/>
              </w:rPr>
              <w:t xml:space="preserve"> </w:t>
            </w:r>
            <w:r w:rsidRPr="000B6719">
              <w:rPr>
                <w:rFonts w:ascii="Calibri" w:eastAsia="Times New Roman" w:hAnsi="Calibri" w:cs="Calibri"/>
                <w:color w:val="000000"/>
                <w:kern w:val="0"/>
                <w:sz w:val="20"/>
                <w:szCs w:val="20"/>
                <w:lang w:eastAsia="fr-FR"/>
              </w:rPr>
              <w:t xml:space="preserve">404 </w:t>
            </w:r>
            <w:r w:rsidRPr="000B6719">
              <w:rPr>
                <w:rFonts w:ascii="Calibri" w:eastAsia="Times New Roman" w:hAnsi="Calibri" w:cs="Calibri"/>
                <w:kern w:val="0"/>
                <w:sz w:val="22"/>
                <w:szCs w:val="22"/>
                <w:lang w:eastAsia="fr-FR"/>
              </w:rPr>
              <w:t xml:space="preserve"> </w:t>
            </w:r>
          </w:p>
        </w:tc>
        <w:tc>
          <w:tcPr>
            <w:tcW w:w="4780" w:type="dxa"/>
            <w:shd w:val="clear" w:color="auto" w:fill="auto"/>
            <w:noWrap/>
            <w:vAlign w:val="bottom"/>
            <w:hideMark/>
          </w:tcPr>
          <w:p w:rsidR="000B6719" w:rsidRPr="000B6719" w:rsidRDefault="000B6719" w:rsidP="000B6719">
            <w:pPr>
              <w:widowControl/>
              <w:suppressAutoHyphens w:val="0"/>
              <w:rPr>
                <w:rFonts w:ascii="Calibri" w:eastAsia="Times New Roman" w:hAnsi="Calibri" w:cs="Calibri"/>
                <w:kern w:val="0"/>
                <w:sz w:val="22"/>
                <w:szCs w:val="22"/>
                <w:lang w:eastAsia="fr-FR"/>
              </w:rPr>
            </w:pPr>
            <w:r w:rsidRPr="000B6719">
              <w:rPr>
                <w:rFonts w:ascii="Calibri" w:eastAsia="Times New Roman" w:hAnsi="Calibri" w:cs="Calibri"/>
                <w:kern w:val="0"/>
                <w:sz w:val="22"/>
                <w:szCs w:val="22"/>
                <w:lang w:eastAsia="fr-FR"/>
              </w:rPr>
              <w:t xml:space="preserve"> </w:t>
            </w:r>
            <w:r w:rsidRPr="000B6719">
              <w:rPr>
                <w:rFonts w:ascii="Calibri" w:eastAsia="Times New Roman" w:hAnsi="Calibri" w:cs="Calibri"/>
                <w:color w:val="000000"/>
                <w:kern w:val="0"/>
                <w:sz w:val="20"/>
                <w:szCs w:val="20"/>
                <w:lang w:eastAsia="fr-FR"/>
              </w:rPr>
              <w:t xml:space="preserve">Fournisseurs d’immobilisations </w:t>
            </w:r>
            <w:r w:rsidRPr="000B6719">
              <w:rPr>
                <w:rFonts w:ascii="Calibri" w:eastAsia="Times New Roman" w:hAnsi="Calibri" w:cs="Calibri"/>
                <w:kern w:val="0"/>
                <w:sz w:val="22"/>
                <w:szCs w:val="22"/>
                <w:lang w:eastAsia="fr-FR"/>
              </w:rPr>
              <w:t xml:space="preserve"> </w:t>
            </w:r>
          </w:p>
        </w:tc>
        <w:tc>
          <w:tcPr>
            <w:tcW w:w="1200" w:type="dxa"/>
            <w:shd w:val="clear" w:color="auto" w:fill="auto"/>
            <w:noWrap/>
            <w:vAlign w:val="center"/>
            <w:hideMark/>
          </w:tcPr>
          <w:p w:rsidR="000B6719" w:rsidRPr="000B6719" w:rsidRDefault="000B6719" w:rsidP="00066215">
            <w:pPr>
              <w:widowControl/>
              <w:suppressAutoHyphens w:val="0"/>
              <w:jc w:val="right"/>
              <w:rPr>
                <w:rFonts w:ascii="Calibri" w:eastAsia="Times New Roman" w:hAnsi="Calibri" w:cs="Calibri"/>
                <w:color w:val="000000"/>
                <w:kern w:val="0"/>
                <w:sz w:val="22"/>
                <w:szCs w:val="22"/>
                <w:lang w:eastAsia="fr-FR"/>
              </w:rPr>
            </w:pPr>
            <w:r w:rsidRPr="000B6719">
              <w:rPr>
                <w:rFonts w:ascii="Calibri" w:eastAsia="Times New Roman" w:hAnsi="Calibri" w:cs="Calibri"/>
                <w:color w:val="000000"/>
                <w:kern w:val="0"/>
                <w:sz w:val="22"/>
                <w:szCs w:val="22"/>
                <w:lang w:eastAsia="fr-FR"/>
              </w:rPr>
              <w:t xml:space="preserve"> </w:t>
            </w:r>
          </w:p>
        </w:tc>
        <w:tc>
          <w:tcPr>
            <w:tcW w:w="1200" w:type="dxa"/>
            <w:shd w:val="clear" w:color="auto" w:fill="auto"/>
            <w:noWrap/>
            <w:vAlign w:val="center"/>
            <w:hideMark/>
          </w:tcPr>
          <w:p w:rsidR="000B6719" w:rsidRPr="000B6719" w:rsidRDefault="000B6719" w:rsidP="00066215">
            <w:pPr>
              <w:widowControl/>
              <w:suppressAutoHyphens w:val="0"/>
              <w:jc w:val="right"/>
              <w:rPr>
                <w:rFonts w:ascii="Calibri" w:eastAsia="Times New Roman" w:hAnsi="Calibri" w:cs="Calibri"/>
                <w:kern w:val="0"/>
                <w:sz w:val="22"/>
                <w:szCs w:val="22"/>
                <w:lang w:eastAsia="fr-FR"/>
              </w:rPr>
            </w:pPr>
            <w:r w:rsidRPr="000B6719">
              <w:rPr>
                <w:rFonts w:ascii="Calibri" w:eastAsia="Times New Roman" w:hAnsi="Calibri" w:cs="Calibri"/>
                <w:kern w:val="0"/>
                <w:sz w:val="22"/>
                <w:szCs w:val="22"/>
                <w:lang w:eastAsia="fr-FR"/>
              </w:rPr>
              <w:t xml:space="preserve"> </w:t>
            </w:r>
            <w:r w:rsidRPr="000B6719">
              <w:rPr>
                <w:rFonts w:ascii="Calibri" w:eastAsia="Times New Roman" w:hAnsi="Calibri" w:cs="Calibri"/>
                <w:color w:val="000000"/>
                <w:kern w:val="0"/>
                <w:sz w:val="20"/>
                <w:szCs w:val="20"/>
                <w:lang w:eastAsia="fr-FR"/>
              </w:rPr>
              <w:t xml:space="preserve">1 188 000 </w:t>
            </w:r>
            <w:r w:rsidRPr="000B6719">
              <w:rPr>
                <w:rFonts w:ascii="Calibri" w:eastAsia="Times New Roman" w:hAnsi="Calibri" w:cs="Calibri"/>
                <w:kern w:val="0"/>
                <w:sz w:val="22"/>
                <w:szCs w:val="22"/>
                <w:lang w:eastAsia="fr-FR"/>
              </w:rPr>
              <w:t xml:space="preserve"> </w:t>
            </w:r>
          </w:p>
        </w:tc>
      </w:tr>
      <w:tr w:rsidR="000B6719" w:rsidRPr="000B6719" w:rsidTr="00066215">
        <w:trPr>
          <w:trHeight w:val="300"/>
        </w:trPr>
        <w:tc>
          <w:tcPr>
            <w:tcW w:w="1180" w:type="dxa"/>
            <w:shd w:val="clear" w:color="auto" w:fill="auto"/>
            <w:noWrap/>
            <w:vAlign w:val="center"/>
            <w:hideMark/>
          </w:tcPr>
          <w:p w:rsidR="000B6719" w:rsidRPr="000B6719" w:rsidRDefault="000B6719" w:rsidP="00066215">
            <w:pPr>
              <w:widowControl/>
              <w:suppressAutoHyphens w:val="0"/>
              <w:rPr>
                <w:rFonts w:ascii="Calibri" w:eastAsia="Times New Roman" w:hAnsi="Calibri" w:cs="Calibri"/>
                <w:color w:val="000000"/>
                <w:kern w:val="0"/>
                <w:sz w:val="22"/>
                <w:szCs w:val="22"/>
                <w:lang w:eastAsia="fr-FR"/>
              </w:rPr>
            </w:pPr>
          </w:p>
        </w:tc>
        <w:tc>
          <w:tcPr>
            <w:tcW w:w="1200" w:type="dxa"/>
            <w:shd w:val="clear" w:color="auto" w:fill="auto"/>
            <w:noWrap/>
            <w:vAlign w:val="center"/>
            <w:hideMark/>
          </w:tcPr>
          <w:p w:rsidR="000B6719" w:rsidRPr="000B6719" w:rsidRDefault="000B6719" w:rsidP="00066215">
            <w:pPr>
              <w:widowControl/>
              <w:suppressAutoHyphens w:val="0"/>
              <w:rPr>
                <w:rFonts w:ascii="Calibri" w:eastAsia="Times New Roman" w:hAnsi="Calibri" w:cs="Calibri"/>
                <w:kern w:val="0"/>
                <w:sz w:val="22"/>
                <w:szCs w:val="22"/>
                <w:lang w:eastAsia="fr-FR"/>
              </w:rPr>
            </w:pPr>
            <w:r w:rsidRPr="000B6719">
              <w:rPr>
                <w:rFonts w:ascii="Calibri" w:eastAsia="Times New Roman" w:hAnsi="Calibri" w:cs="Calibri"/>
                <w:kern w:val="0"/>
                <w:sz w:val="22"/>
                <w:szCs w:val="22"/>
                <w:lang w:eastAsia="fr-FR"/>
              </w:rPr>
              <w:t xml:space="preserve"> </w:t>
            </w:r>
            <w:r w:rsidRPr="000B6719">
              <w:rPr>
                <w:rFonts w:ascii="Calibri" w:eastAsia="Times New Roman" w:hAnsi="Calibri" w:cs="Calibri"/>
                <w:color w:val="000000"/>
                <w:kern w:val="0"/>
                <w:sz w:val="20"/>
                <w:szCs w:val="20"/>
                <w:lang w:eastAsia="fr-FR"/>
              </w:rPr>
              <w:t xml:space="preserve">796 </w:t>
            </w:r>
            <w:r w:rsidRPr="000B6719">
              <w:rPr>
                <w:rFonts w:ascii="Calibri" w:eastAsia="Times New Roman" w:hAnsi="Calibri" w:cs="Calibri"/>
                <w:kern w:val="0"/>
                <w:sz w:val="22"/>
                <w:szCs w:val="22"/>
                <w:lang w:eastAsia="fr-FR"/>
              </w:rPr>
              <w:t xml:space="preserve"> </w:t>
            </w:r>
          </w:p>
        </w:tc>
        <w:tc>
          <w:tcPr>
            <w:tcW w:w="4780" w:type="dxa"/>
            <w:shd w:val="clear" w:color="auto" w:fill="auto"/>
            <w:noWrap/>
            <w:vAlign w:val="bottom"/>
            <w:hideMark/>
          </w:tcPr>
          <w:p w:rsidR="000B6719" w:rsidRPr="000B6719" w:rsidRDefault="000B6719" w:rsidP="000B6719">
            <w:pPr>
              <w:widowControl/>
              <w:suppressAutoHyphens w:val="0"/>
              <w:rPr>
                <w:rFonts w:ascii="Calibri" w:eastAsia="Times New Roman" w:hAnsi="Calibri" w:cs="Calibri"/>
                <w:kern w:val="0"/>
                <w:sz w:val="22"/>
                <w:szCs w:val="22"/>
                <w:lang w:eastAsia="fr-FR"/>
              </w:rPr>
            </w:pPr>
            <w:r w:rsidRPr="000B6719">
              <w:rPr>
                <w:rFonts w:ascii="Calibri" w:eastAsia="Times New Roman" w:hAnsi="Calibri" w:cs="Calibri"/>
                <w:kern w:val="0"/>
                <w:sz w:val="22"/>
                <w:szCs w:val="22"/>
                <w:lang w:eastAsia="fr-FR"/>
              </w:rPr>
              <w:t xml:space="preserve"> </w:t>
            </w:r>
            <w:r w:rsidRPr="000B6719">
              <w:rPr>
                <w:rFonts w:ascii="Calibri" w:eastAsia="Times New Roman" w:hAnsi="Calibri" w:cs="Calibri"/>
                <w:color w:val="000000"/>
                <w:kern w:val="0"/>
                <w:sz w:val="20"/>
                <w:szCs w:val="20"/>
                <w:lang w:eastAsia="fr-FR"/>
              </w:rPr>
              <w:t xml:space="preserve">Transferts de charges financières </w:t>
            </w:r>
            <w:r w:rsidRPr="000B6719">
              <w:rPr>
                <w:rFonts w:ascii="Calibri" w:eastAsia="Times New Roman" w:hAnsi="Calibri" w:cs="Calibri"/>
                <w:kern w:val="0"/>
                <w:sz w:val="22"/>
                <w:szCs w:val="22"/>
                <w:lang w:eastAsia="fr-FR"/>
              </w:rPr>
              <w:t xml:space="preserve"> </w:t>
            </w:r>
          </w:p>
        </w:tc>
        <w:tc>
          <w:tcPr>
            <w:tcW w:w="1200" w:type="dxa"/>
            <w:shd w:val="clear" w:color="auto" w:fill="auto"/>
            <w:noWrap/>
            <w:vAlign w:val="center"/>
            <w:hideMark/>
          </w:tcPr>
          <w:p w:rsidR="000B6719" w:rsidRPr="000B6719" w:rsidRDefault="000B6719" w:rsidP="00066215">
            <w:pPr>
              <w:widowControl/>
              <w:suppressAutoHyphens w:val="0"/>
              <w:jc w:val="right"/>
              <w:rPr>
                <w:rFonts w:ascii="Calibri" w:eastAsia="Times New Roman" w:hAnsi="Calibri" w:cs="Calibri"/>
                <w:color w:val="000000"/>
                <w:kern w:val="0"/>
                <w:sz w:val="22"/>
                <w:szCs w:val="22"/>
                <w:lang w:eastAsia="fr-FR"/>
              </w:rPr>
            </w:pPr>
            <w:r w:rsidRPr="000B6719">
              <w:rPr>
                <w:rFonts w:ascii="Calibri" w:eastAsia="Times New Roman" w:hAnsi="Calibri" w:cs="Calibri"/>
                <w:color w:val="000000"/>
                <w:kern w:val="0"/>
                <w:sz w:val="22"/>
                <w:szCs w:val="22"/>
                <w:lang w:eastAsia="fr-FR"/>
              </w:rPr>
              <w:t xml:space="preserve"> </w:t>
            </w:r>
          </w:p>
        </w:tc>
        <w:tc>
          <w:tcPr>
            <w:tcW w:w="1200" w:type="dxa"/>
            <w:shd w:val="clear" w:color="auto" w:fill="auto"/>
            <w:noWrap/>
            <w:vAlign w:val="center"/>
            <w:hideMark/>
          </w:tcPr>
          <w:p w:rsidR="000B6719" w:rsidRPr="000B6719" w:rsidRDefault="000B6719" w:rsidP="00066215">
            <w:pPr>
              <w:widowControl/>
              <w:suppressAutoHyphens w:val="0"/>
              <w:jc w:val="right"/>
              <w:rPr>
                <w:rFonts w:ascii="Calibri" w:eastAsia="Times New Roman" w:hAnsi="Calibri" w:cs="Calibri"/>
                <w:kern w:val="0"/>
                <w:sz w:val="22"/>
                <w:szCs w:val="22"/>
                <w:lang w:eastAsia="fr-FR"/>
              </w:rPr>
            </w:pPr>
            <w:r w:rsidRPr="000B6719">
              <w:rPr>
                <w:rFonts w:ascii="Calibri" w:eastAsia="Times New Roman" w:hAnsi="Calibri" w:cs="Calibri"/>
                <w:kern w:val="0"/>
                <w:sz w:val="22"/>
                <w:szCs w:val="22"/>
                <w:lang w:eastAsia="fr-FR"/>
              </w:rPr>
              <w:t xml:space="preserve"> </w:t>
            </w:r>
            <w:r w:rsidRPr="000B6719">
              <w:rPr>
                <w:rFonts w:ascii="Calibri" w:eastAsia="Times New Roman" w:hAnsi="Calibri" w:cs="Calibri"/>
                <w:color w:val="000000"/>
                <w:kern w:val="0"/>
                <w:sz w:val="20"/>
                <w:szCs w:val="20"/>
                <w:lang w:eastAsia="fr-FR"/>
              </w:rPr>
              <w:t xml:space="preserve">10 000 </w:t>
            </w:r>
            <w:r w:rsidRPr="000B6719">
              <w:rPr>
                <w:rFonts w:ascii="Calibri" w:eastAsia="Times New Roman" w:hAnsi="Calibri" w:cs="Calibri"/>
                <w:kern w:val="0"/>
                <w:sz w:val="22"/>
                <w:szCs w:val="22"/>
                <w:lang w:eastAsia="fr-FR"/>
              </w:rPr>
              <w:t xml:space="preserve"> </w:t>
            </w:r>
          </w:p>
        </w:tc>
      </w:tr>
      <w:tr w:rsidR="00066215" w:rsidRPr="000B6719" w:rsidTr="00066215">
        <w:trPr>
          <w:trHeight w:val="300"/>
        </w:trPr>
        <w:tc>
          <w:tcPr>
            <w:tcW w:w="9560" w:type="dxa"/>
            <w:gridSpan w:val="5"/>
            <w:shd w:val="clear" w:color="auto" w:fill="auto"/>
            <w:noWrap/>
            <w:vAlign w:val="center"/>
            <w:hideMark/>
          </w:tcPr>
          <w:p w:rsidR="00066215" w:rsidRPr="00066215" w:rsidRDefault="00066215" w:rsidP="00066215">
            <w:pPr>
              <w:widowControl/>
              <w:suppressAutoHyphens w:val="0"/>
              <w:jc w:val="center"/>
              <w:rPr>
                <w:rFonts w:ascii="Calibri" w:eastAsia="Times New Roman" w:hAnsi="Calibri" w:cs="Calibri"/>
                <w:kern w:val="0"/>
                <w:sz w:val="22"/>
                <w:szCs w:val="22"/>
                <w:lang w:eastAsia="fr-FR"/>
              </w:rPr>
            </w:pPr>
            <w:r>
              <w:rPr>
                <w:rFonts w:ascii="Calibri" w:eastAsia="Times New Roman" w:hAnsi="Calibri" w:cs="Calibri"/>
                <w:color w:val="000000"/>
                <w:kern w:val="0"/>
                <w:sz w:val="20"/>
                <w:szCs w:val="20"/>
                <w:lang w:eastAsia="fr-FR"/>
              </w:rPr>
              <w:t>Acquisition de l’installation</w:t>
            </w:r>
          </w:p>
        </w:tc>
      </w:tr>
    </w:tbl>
    <w:p w:rsidR="000B6719" w:rsidRDefault="000B6719" w:rsidP="000B6719">
      <w:pPr>
        <w:tabs>
          <w:tab w:val="left" w:pos="720"/>
        </w:tabs>
        <w:jc w:val="both"/>
        <w:rPr>
          <w:rFonts w:ascii="Times New Roman" w:hAnsi="Times New Roman"/>
          <w:b/>
          <w:sz w:val="22"/>
          <w:szCs w:val="22"/>
        </w:rPr>
      </w:pPr>
    </w:p>
    <w:p w:rsidR="00C8496D" w:rsidRDefault="00C8496D" w:rsidP="00C8496D">
      <w:pPr>
        <w:tabs>
          <w:tab w:val="left" w:pos="720"/>
        </w:tabs>
        <w:jc w:val="center"/>
        <w:rPr>
          <w:rFonts w:ascii="Times New Roman" w:hAnsi="Times New Roman"/>
          <w:b/>
          <w:sz w:val="22"/>
          <w:szCs w:val="22"/>
        </w:rPr>
      </w:pPr>
      <w:r>
        <w:rPr>
          <w:rFonts w:ascii="Times New Roman" w:hAnsi="Times New Roman"/>
          <w:b/>
          <w:sz w:val="22"/>
          <w:szCs w:val="22"/>
        </w:rPr>
        <w:t>05/10/07</w:t>
      </w:r>
    </w:p>
    <w:tbl>
      <w:tblPr>
        <w:tblW w:w="956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80"/>
        <w:gridCol w:w="1200"/>
        <w:gridCol w:w="4780"/>
        <w:gridCol w:w="1200"/>
        <w:gridCol w:w="1200"/>
      </w:tblGrid>
      <w:tr w:rsidR="00C8496D" w:rsidRPr="00C8496D" w:rsidTr="00C8496D">
        <w:trPr>
          <w:trHeight w:val="300"/>
        </w:trPr>
        <w:tc>
          <w:tcPr>
            <w:tcW w:w="1180" w:type="dxa"/>
            <w:shd w:val="clear" w:color="auto" w:fill="auto"/>
            <w:noWrap/>
            <w:vAlign w:val="bottom"/>
            <w:hideMark/>
          </w:tcPr>
          <w:p w:rsidR="00C8496D" w:rsidRPr="00C8496D" w:rsidRDefault="00C8496D" w:rsidP="00C8496D">
            <w:pPr>
              <w:widowControl/>
              <w:suppressAutoHyphens w:val="0"/>
              <w:rPr>
                <w:rFonts w:ascii="Calibri" w:eastAsia="Times New Roman" w:hAnsi="Calibri" w:cs="Calibri"/>
                <w:color w:val="000000"/>
                <w:kern w:val="0"/>
                <w:sz w:val="22"/>
                <w:szCs w:val="22"/>
                <w:lang w:eastAsia="fr-FR"/>
              </w:rPr>
            </w:pPr>
            <w:r w:rsidRPr="00C8496D">
              <w:rPr>
                <w:rFonts w:ascii="Calibri" w:eastAsia="Times New Roman" w:hAnsi="Calibri" w:cs="Calibri"/>
                <w:color w:val="000000"/>
                <w:kern w:val="0"/>
                <w:sz w:val="22"/>
                <w:szCs w:val="22"/>
                <w:lang w:eastAsia="fr-FR"/>
              </w:rPr>
              <w:t xml:space="preserve">Débit  </w:t>
            </w:r>
          </w:p>
        </w:tc>
        <w:tc>
          <w:tcPr>
            <w:tcW w:w="1200" w:type="dxa"/>
            <w:shd w:val="clear" w:color="auto" w:fill="auto"/>
            <w:noWrap/>
            <w:vAlign w:val="bottom"/>
            <w:hideMark/>
          </w:tcPr>
          <w:p w:rsidR="00C8496D" w:rsidRPr="00C8496D" w:rsidRDefault="00C8496D" w:rsidP="00C8496D">
            <w:pPr>
              <w:widowControl/>
              <w:suppressAutoHyphens w:val="0"/>
              <w:rPr>
                <w:rFonts w:ascii="Calibri" w:eastAsia="Times New Roman" w:hAnsi="Calibri" w:cs="Calibri"/>
                <w:color w:val="000000"/>
                <w:kern w:val="0"/>
                <w:sz w:val="22"/>
                <w:szCs w:val="22"/>
                <w:lang w:eastAsia="fr-FR"/>
              </w:rPr>
            </w:pPr>
            <w:r w:rsidRPr="00C8496D">
              <w:rPr>
                <w:rFonts w:ascii="Calibri" w:eastAsia="Times New Roman" w:hAnsi="Calibri" w:cs="Calibri"/>
                <w:color w:val="000000"/>
                <w:kern w:val="0"/>
                <w:sz w:val="22"/>
                <w:szCs w:val="22"/>
                <w:lang w:eastAsia="fr-FR"/>
              </w:rPr>
              <w:t xml:space="preserve">Crédit  </w:t>
            </w:r>
          </w:p>
        </w:tc>
        <w:tc>
          <w:tcPr>
            <w:tcW w:w="4780" w:type="dxa"/>
            <w:shd w:val="clear" w:color="auto" w:fill="auto"/>
            <w:noWrap/>
            <w:vAlign w:val="center"/>
            <w:hideMark/>
          </w:tcPr>
          <w:p w:rsidR="00C8496D" w:rsidRPr="00C8496D" w:rsidRDefault="00C8496D" w:rsidP="00C8496D">
            <w:pPr>
              <w:widowControl/>
              <w:suppressAutoHyphens w:val="0"/>
              <w:jc w:val="center"/>
              <w:rPr>
                <w:rFonts w:ascii="Calibri" w:eastAsia="Times New Roman" w:hAnsi="Calibri" w:cs="Calibri"/>
                <w:color w:val="000000"/>
                <w:kern w:val="0"/>
                <w:sz w:val="22"/>
                <w:szCs w:val="22"/>
                <w:lang w:eastAsia="fr-FR"/>
              </w:rPr>
            </w:pPr>
            <w:r w:rsidRPr="00C8496D">
              <w:rPr>
                <w:rFonts w:ascii="Calibri" w:eastAsia="Times New Roman" w:hAnsi="Calibri" w:cs="Calibri"/>
                <w:color w:val="000000"/>
                <w:kern w:val="0"/>
                <w:sz w:val="22"/>
                <w:szCs w:val="22"/>
                <w:lang w:eastAsia="fr-FR"/>
              </w:rPr>
              <w:t>Nom des comptes</w:t>
            </w:r>
          </w:p>
        </w:tc>
        <w:tc>
          <w:tcPr>
            <w:tcW w:w="1200" w:type="dxa"/>
            <w:shd w:val="clear" w:color="auto" w:fill="auto"/>
            <w:noWrap/>
            <w:vAlign w:val="bottom"/>
            <w:hideMark/>
          </w:tcPr>
          <w:p w:rsidR="00C8496D" w:rsidRPr="00C8496D" w:rsidRDefault="00C8496D" w:rsidP="00C8496D">
            <w:pPr>
              <w:widowControl/>
              <w:suppressAutoHyphens w:val="0"/>
              <w:rPr>
                <w:rFonts w:ascii="Calibri" w:eastAsia="Times New Roman" w:hAnsi="Calibri" w:cs="Calibri"/>
                <w:color w:val="000000"/>
                <w:kern w:val="0"/>
                <w:sz w:val="22"/>
                <w:szCs w:val="22"/>
                <w:lang w:eastAsia="fr-FR"/>
              </w:rPr>
            </w:pPr>
            <w:r w:rsidRPr="00C8496D">
              <w:rPr>
                <w:rFonts w:ascii="Calibri" w:eastAsia="Times New Roman" w:hAnsi="Calibri" w:cs="Calibri"/>
                <w:color w:val="000000"/>
                <w:kern w:val="0"/>
                <w:sz w:val="22"/>
                <w:szCs w:val="22"/>
                <w:lang w:eastAsia="fr-FR"/>
              </w:rPr>
              <w:t xml:space="preserve">Débit  </w:t>
            </w:r>
          </w:p>
        </w:tc>
        <w:tc>
          <w:tcPr>
            <w:tcW w:w="1200" w:type="dxa"/>
            <w:shd w:val="clear" w:color="auto" w:fill="auto"/>
            <w:noWrap/>
            <w:vAlign w:val="bottom"/>
            <w:hideMark/>
          </w:tcPr>
          <w:p w:rsidR="00C8496D" w:rsidRPr="00C8496D" w:rsidRDefault="00C8496D" w:rsidP="00C8496D">
            <w:pPr>
              <w:widowControl/>
              <w:suppressAutoHyphens w:val="0"/>
              <w:rPr>
                <w:rFonts w:ascii="Calibri" w:eastAsia="Times New Roman" w:hAnsi="Calibri" w:cs="Calibri"/>
                <w:color w:val="000000"/>
                <w:kern w:val="0"/>
                <w:sz w:val="22"/>
                <w:szCs w:val="22"/>
                <w:lang w:eastAsia="fr-FR"/>
              </w:rPr>
            </w:pPr>
            <w:r w:rsidRPr="00C8496D">
              <w:rPr>
                <w:rFonts w:ascii="Calibri" w:eastAsia="Times New Roman" w:hAnsi="Calibri" w:cs="Calibri"/>
                <w:color w:val="000000"/>
                <w:kern w:val="0"/>
                <w:sz w:val="22"/>
                <w:szCs w:val="22"/>
                <w:lang w:eastAsia="fr-FR"/>
              </w:rPr>
              <w:t xml:space="preserve">Crédit  </w:t>
            </w:r>
          </w:p>
        </w:tc>
      </w:tr>
      <w:tr w:rsidR="00C8496D" w:rsidRPr="00C8496D" w:rsidTr="006D69FE">
        <w:trPr>
          <w:trHeight w:val="300"/>
        </w:trPr>
        <w:tc>
          <w:tcPr>
            <w:tcW w:w="1180" w:type="dxa"/>
            <w:shd w:val="clear" w:color="auto" w:fill="auto"/>
            <w:noWrap/>
            <w:vAlign w:val="center"/>
            <w:hideMark/>
          </w:tcPr>
          <w:p w:rsidR="00C8496D" w:rsidRPr="00C8496D" w:rsidRDefault="00C8496D" w:rsidP="006D69FE">
            <w:pPr>
              <w:widowControl/>
              <w:suppressAutoHyphens w:val="0"/>
              <w:rPr>
                <w:rFonts w:ascii="Calibri" w:eastAsia="Times New Roman" w:hAnsi="Calibri" w:cs="Calibri"/>
                <w:kern w:val="0"/>
                <w:sz w:val="22"/>
                <w:szCs w:val="22"/>
                <w:lang w:eastAsia="fr-FR"/>
              </w:rPr>
            </w:pPr>
            <w:r w:rsidRPr="00C8496D">
              <w:rPr>
                <w:rFonts w:ascii="Calibri" w:eastAsia="Times New Roman" w:hAnsi="Calibri" w:cs="Calibri"/>
                <w:kern w:val="0"/>
                <w:sz w:val="22"/>
                <w:szCs w:val="22"/>
                <w:lang w:eastAsia="fr-FR"/>
              </w:rPr>
              <w:t>6155</w:t>
            </w:r>
          </w:p>
        </w:tc>
        <w:tc>
          <w:tcPr>
            <w:tcW w:w="1200" w:type="dxa"/>
            <w:shd w:val="clear" w:color="auto" w:fill="auto"/>
            <w:noWrap/>
            <w:vAlign w:val="center"/>
            <w:hideMark/>
          </w:tcPr>
          <w:p w:rsidR="00C8496D" w:rsidRPr="00C8496D" w:rsidRDefault="00C8496D" w:rsidP="006D69FE">
            <w:pPr>
              <w:widowControl/>
              <w:suppressAutoHyphens w:val="0"/>
              <w:rPr>
                <w:rFonts w:ascii="Calibri" w:eastAsia="Times New Roman" w:hAnsi="Calibri" w:cs="Calibri"/>
                <w:color w:val="000000"/>
                <w:kern w:val="0"/>
                <w:sz w:val="22"/>
                <w:szCs w:val="22"/>
                <w:lang w:eastAsia="fr-FR"/>
              </w:rPr>
            </w:pPr>
          </w:p>
        </w:tc>
        <w:tc>
          <w:tcPr>
            <w:tcW w:w="4780" w:type="dxa"/>
            <w:shd w:val="clear" w:color="auto" w:fill="auto"/>
            <w:noWrap/>
            <w:vAlign w:val="bottom"/>
            <w:hideMark/>
          </w:tcPr>
          <w:p w:rsidR="00C8496D" w:rsidRPr="00C8496D" w:rsidRDefault="00C8496D" w:rsidP="00C8496D">
            <w:pPr>
              <w:widowControl/>
              <w:suppressAutoHyphens w:val="0"/>
              <w:rPr>
                <w:rFonts w:ascii="Calibri" w:eastAsia="Times New Roman" w:hAnsi="Calibri" w:cs="Calibri"/>
                <w:color w:val="000000"/>
                <w:kern w:val="0"/>
                <w:sz w:val="22"/>
                <w:szCs w:val="22"/>
                <w:lang w:eastAsia="fr-FR"/>
              </w:rPr>
            </w:pPr>
            <w:r w:rsidRPr="00C8496D">
              <w:rPr>
                <w:rFonts w:ascii="Calibri" w:eastAsia="Times New Roman" w:hAnsi="Calibri" w:cs="Calibri"/>
                <w:color w:val="000000"/>
                <w:kern w:val="0"/>
                <w:sz w:val="22"/>
                <w:szCs w:val="22"/>
                <w:lang w:eastAsia="fr-FR"/>
              </w:rPr>
              <w:t>Entretien et réparations</w:t>
            </w:r>
          </w:p>
        </w:tc>
        <w:tc>
          <w:tcPr>
            <w:tcW w:w="1200" w:type="dxa"/>
            <w:shd w:val="clear" w:color="auto" w:fill="auto"/>
            <w:noWrap/>
            <w:vAlign w:val="center"/>
            <w:hideMark/>
          </w:tcPr>
          <w:p w:rsidR="00C8496D" w:rsidRPr="00C8496D" w:rsidRDefault="00C8496D" w:rsidP="006D69FE">
            <w:pPr>
              <w:widowControl/>
              <w:suppressAutoHyphens w:val="0"/>
              <w:jc w:val="right"/>
              <w:rPr>
                <w:rFonts w:ascii="Calibri" w:eastAsia="Times New Roman" w:hAnsi="Calibri" w:cs="Calibri"/>
                <w:kern w:val="0"/>
                <w:sz w:val="22"/>
                <w:szCs w:val="22"/>
                <w:lang w:eastAsia="fr-FR"/>
              </w:rPr>
            </w:pPr>
            <w:r w:rsidRPr="00C8496D">
              <w:rPr>
                <w:rFonts w:ascii="Calibri" w:eastAsia="Times New Roman" w:hAnsi="Calibri" w:cs="Calibri"/>
                <w:kern w:val="0"/>
                <w:sz w:val="22"/>
                <w:szCs w:val="22"/>
                <w:lang w:eastAsia="fr-FR"/>
              </w:rPr>
              <w:t>5 000</w:t>
            </w:r>
          </w:p>
        </w:tc>
        <w:tc>
          <w:tcPr>
            <w:tcW w:w="1200" w:type="dxa"/>
            <w:shd w:val="clear" w:color="auto" w:fill="auto"/>
            <w:noWrap/>
            <w:vAlign w:val="center"/>
            <w:hideMark/>
          </w:tcPr>
          <w:p w:rsidR="00C8496D" w:rsidRPr="00C8496D" w:rsidRDefault="00C8496D" w:rsidP="006D69FE">
            <w:pPr>
              <w:widowControl/>
              <w:suppressAutoHyphens w:val="0"/>
              <w:jc w:val="right"/>
              <w:rPr>
                <w:rFonts w:ascii="Calibri" w:eastAsia="Times New Roman" w:hAnsi="Calibri" w:cs="Calibri"/>
                <w:color w:val="000000"/>
                <w:kern w:val="0"/>
                <w:sz w:val="22"/>
                <w:szCs w:val="22"/>
                <w:lang w:eastAsia="fr-FR"/>
              </w:rPr>
            </w:pPr>
            <w:r w:rsidRPr="00C8496D">
              <w:rPr>
                <w:rFonts w:ascii="Calibri" w:eastAsia="Times New Roman" w:hAnsi="Calibri" w:cs="Calibri"/>
                <w:color w:val="000000"/>
                <w:kern w:val="0"/>
                <w:sz w:val="22"/>
                <w:szCs w:val="22"/>
                <w:lang w:eastAsia="fr-FR"/>
              </w:rPr>
              <w:t xml:space="preserve"> </w:t>
            </w:r>
          </w:p>
        </w:tc>
      </w:tr>
      <w:tr w:rsidR="00C8496D" w:rsidRPr="00C8496D" w:rsidTr="006D69FE">
        <w:trPr>
          <w:trHeight w:val="300"/>
        </w:trPr>
        <w:tc>
          <w:tcPr>
            <w:tcW w:w="1180" w:type="dxa"/>
            <w:shd w:val="clear" w:color="auto" w:fill="auto"/>
            <w:noWrap/>
            <w:vAlign w:val="center"/>
            <w:hideMark/>
          </w:tcPr>
          <w:p w:rsidR="00C8496D" w:rsidRPr="00C8496D" w:rsidRDefault="00C8496D" w:rsidP="006D69FE">
            <w:pPr>
              <w:widowControl/>
              <w:suppressAutoHyphens w:val="0"/>
              <w:rPr>
                <w:rFonts w:ascii="Calibri" w:eastAsia="Times New Roman" w:hAnsi="Calibri" w:cs="Calibri"/>
                <w:kern w:val="0"/>
                <w:sz w:val="22"/>
                <w:szCs w:val="22"/>
                <w:lang w:eastAsia="fr-FR"/>
              </w:rPr>
            </w:pPr>
            <w:r w:rsidRPr="00C8496D">
              <w:rPr>
                <w:rFonts w:ascii="Calibri" w:eastAsia="Times New Roman" w:hAnsi="Calibri" w:cs="Calibri"/>
                <w:kern w:val="0"/>
                <w:sz w:val="22"/>
                <w:szCs w:val="22"/>
                <w:lang w:eastAsia="fr-FR"/>
              </w:rPr>
              <w:t>44566</w:t>
            </w:r>
          </w:p>
        </w:tc>
        <w:tc>
          <w:tcPr>
            <w:tcW w:w="1200" w:type="dxa"/>
            <w:shd w:val="clear" w:color="auto" w:fill="auto"/>
            <w:noWrap/>
            <w:vAlign w:val="center"/>
            <w:hideMark/>
          </w:tcPr>
          <w:p w:rsidR="00C8496D" w:rsidRPr="00C8496D" w:rsidRDefault="00C8496D" w:rsidP="006D69FE">
            <w:pPr>
              <w:widowControl/>
              <w:suppressAutoHyphens w:val="0"/>
              <w:rPr>
                <w:rFonts w:ascii="Calibri" w:eastAsia="Times New Roman" w:hAnsi="Calibri" w:cs="Calibri"/>
                <w:color w:val="000000"/>
                <w:kern w:val="0"/>
                <w:sz w:val="22"/>
                <w:szCs w:val="22"/>
                <w:lang w:eastAsia="fr-FR"/>
              </w:rPr>
            </w:pPr>
          </w:p>
        </w:tc>
        <w:tc>
          <w:tcPr>
            <w:tcW w:w="4780" w:type="dxa"/>
            <w:shd w:val="clear" w:color="auto" w:fill="auto"/>
            <w:noWrap/>
            <w:vAlign w:val="bottom"/>
            <w:hideMark/>
          </w:tcPr>
          <w:p w:rsidR="00C8496D" w:rsidRPr="00C8496D" w:rsidRDefault="00C8496D" w:rsidP="00C8496D">
            <w:pPr>
              <w:widowControl/>
              <w:suppressAutoHyphens w:val="0"/>
              <w:rPr>
                <w:rFonts w:ascii="Calibri" w:eastAsia="Times New Roman" w:hAnsi="Calibri" w:cs="Calibri"/>
                <w:color w:val="000000"/>
                <w:kern w:val="0"/>
                <w:sz w:val="22"/>
                <w:szCs w:val="22"/>
                <w:lang w:eastAsia="fr-FR"/>
              </w:rPr>
            </w:pPr>
            <w:r w:rsidRPr="00C8496D">
              <w:rPr>
                <w:rFonts w:ascii="Calibri" w:eastAsia="Times New Roman" w:hAnsi="Calibri" w:cs="Calibri"/>
                <w:color w:val="000000"/>
                <w:kern w:val="0"/>
                <w:sz w:val="22"/>
                <w:szCs w:val="22"/>
                <w:lang w:eastAsia="fr-FR"/>
              </w:rPr>
              <w:t>TVA sur autres biens et services</w:t>
            </w:r>
          </w:p>
        </w:tc>
        <w:tc>
          <w:tcPr>
            <w:tcW w:w="1200" w:type="dxa"/>
            <w:shd w:val="clear" w:color="auto" w:fill="auto"/>
            <w:noWrap/>
            <w:vAlign w:val="center"/>
            <w:hideMark/>
          </w:tcPr>
          <w:p w:rsidR="00C8496D" w:rsidRPr="00C8496D" w:rsidRDefault="00C8496D" w:rsidP="006D69FE">
            <w:pPr>
              <w:widowControl/>
              <w:suppressAutoHyphens w:val="0"/>
              <w:jc w:val="right"/>
              <w:rPr>
                <w:rFonts w:ascii="Calibri" w:eastAsia="Times New Roman" w:hAnsi="Calibri" w:cs="Calibri"/>
                <w:kern w:val="0"/>
                <w:sz w:val="22"/>
                <w:szCs w:val="22"/>
                <w:lang w:eastAsia="fr-FR"/>
              </w:rPr>
            </w:pPr>
            <w:r w:rsidRPr="00C8496D">
              <w:rPr>
                <w:rFonts w:ascii="Calibri" w:eastAsia="Times New Roman" w:hAnsi="Calibri" w:cs="Calibri"/>
                <w:kern w:val="0"/>
                <w:sz w:val="22"/>
                <w:szCs w:val="22"/>
                <w:lang w:eastAsia="fr-FR"/>
              </w:rPr>
              <w:t>1 000</w:t>
            </w:r>
          </w:p>
        </w:tc>
        <w:tc>
          <w:tcPr>
            <w:tcW w:w="1200" w:type="dxa"/>
            <w:shd w:val="clear" w:color="auto" w:fill="auto"/>
            <w:noWrap/>
            <w:vAlign w:val="center"/>
            <w:hideMark/>
          </w:tcPr>
          <w:p w:rsidR="00C8496D" w:rsidRPr="00C8496D" w:rsidRDefault="00C8496D" w:rsidP="006D69FE">
            <w:pPr>
              <w:widowControl/>
              <w:suppressAutoHyphens w:val="0"/>
              <w:jc w:val="right"/>
              <w:rPr>
                <w:rFonts w:ascii="Calibri" w:eastAsia="Times New Roman" w:hAnsi="Calibri" w:cs="Calibri"/>
                <w:color w:val="000000"/>
                <w:kern w:val="0"/>
                <w:sz w:val="22"/>
                <w:szCs w:val="22"/>
                <w:lang w:eastAsia="fr-FR"/>
              </w:rPr>
            </w:pPr>
            <w:r w:rsidRPr="00C8496D">
              <w:rPr>
                <w:rFonts w:ascii="Calibri" w:eastAsia="Times New Roman" w:hAnsi="Calibri" w:cs="Calibri"/>
                <w:color w:val="000000"/>
                <w:kern w:val="0"/>
                <w:sz w:val="22"/>
                <w:szCs w:val="22"/>
                <w:lang w:eastAsia="fr-FR"/>
              </w:rPr>
              <w:t xml:space="preserve"> </w:t>
            </w:r>
          </w:p>
        </w:tc>
      </w:tr>
      <w:tr w:rsidR="00C8496D" w:rsidRPr="00C8496D" w:rsidTr="006D69FE">
        <w:trPr>
          <w:trHeight w:val="300"/>
        </w:trPr>
        <w:tc>
          <w:tcPr>
            <w:tcW w:w="1180" w:type="dxa"/>
            <w:shd w:val="clear" w:color="auto" w:fill="auto"/>
            <w:noWrap/>
            <w:vAlign w:val="center"/>
            <w:hideMark/>
          </w:tcPr>
          <w:p w:rsidR="00C8496D" w:rsidRPr="00C8496D" w:rsidRDefault="00C8496D" w:rsidP="006D69FE">
            <w:pPr>
              <w:widowControl/>
              <w:suppressAutoHyphens w:val="0"/>
              <w:rPr>
                <w:rFonts w:ascii="Calibri" w:eastAsia="Times New Roman" w:hAnsi="Calibri" w:cs="Calibri"/>
                <w:color w:val="000000"/>
                <w:kern w:val="0"/>
                <w:sz w:val="22"/>
                <w:szCs w:val="22"/>
                <w:lang w:eastAsia="fr-FR"/>
              </w:rPr>
            </w:pPr>
          </w:p>
        </w:tc>
        <w:tc>
          <w:tcPr>
            <w:tcW w:w="1200" w:type="dxa"/>
            <w:shd w:val="clear" w:color="auto" w:fill="auto"/>
            <w:noWrap/>
            <w:vAlign w:val="center"/>
            <w:hideMark/>
          </w:tcPr>
          <w:p w:rsidR="00C8496D" w:rsidRPr="00C8496D" w:rsidRDefault="00C8496D" w:rsidP="006D69FE">
            <w:pPr>
              <w:widowControl/>
              <w:suppressAutoHyphens w:val="0"/>
              <w:rPr>
                <w:rFonts w:ascii="Calibri" w:eastAsia="Times New Roman" w:hAnsi="Calibri" w:cs="Calibri"/>
                <w:kern w:val="0"/>
                <w:sz w:val="22"/>
                <w:szCs w:val="22"/>
                <w:lang w:eastAsia="fr-FR"/>
              </w:rPr>
            </w:pPr>
            <w:r w:rsidRPr="00C8496D">
              <w:rPr>
                <w:rFonts w:ascii="Calibri" w:eastAsia="Times New Roman" w:hAnsi="Calibri" w:cs="Calibri"/>
                <w:kern w:val="0"/>
                <w:sz w:val="22"/>
                <w:szCs w:val="22"/>
                <w:lang w:eastAsia="fr-FR"/>
              </w:rPr>
              <w:t>401</w:t>
            </w:r>
          </w:p>
        </w:tc>
        <w:tc>
          <w:tcPr>
            <w:tcW w:w="4780" w:type="dxa"/>
            <w:shd w:val="clear" w:color="auto" w:fill="auto"/>
            <w:noWrap/>
            <w:vAlign w:val="bottom"/>
            <w:hideMark/>
          </w:tcPr>
          <w:p w:rsidR="00C8496D" w:rsidRPr="00C8496D" w:rsidRDefault="00C8496D" w:rsidP="00C8496D">
            <w:pPr>
              <w:widowControl/>
              <w:suppressAutoHyphens w:val="0"/>
              <w:rPr>
                <w:rFonts w:ascii="Calibri" w:eastAsia="Times New Roman" w:hAnsi="Calibri" w:cs="Calibri"/>
                <w:color w:val="000000"/>
                <w:kern w:val="0"/>
                <w:sz w:val="22"/>
                <w:szCs w:val="22"/>
                <w:lang w:eastAsia="fr-FR"/>
              </w:rPr>
            </w:pPr>
            <w:r w:rsidRPr="00C8496D">
              <w:rPr>
                <w:rFonts w:ascii="Calibri" w:eastAsia="Times New Roman" w:hAnsi="Calibri" w:cs="Calibri"/>
                <w:color w:val="000000"/>
                <w:kern w:val="0"/>
                <w:sz w:val="22"/>
                <w:szCs w:val="22"/>
                <w:lang w:eastAsia="fr-FR"/>
              </w:rPr>
              <w:t>Fournisseurs</w:t>
            </w:r>
          </w:p>
        </w:tc>
        <w:tc>
          <w:tcPr>
            <w:tcW w:w="1200" w:type="dxa"/>
            <w:shd w:val="clear" w:color="auto" w:fill="auto"/>
            <w:noWrap/>
            <w:vAlign w:val="center"/>
            <w:hideMark/>
          </w:tcPr>
          <w:p w:rsidR="00C8496D" w:rsidRPr="00C8496D" w:rsidRDefault="00C8496D" w:rsidP="006D69FE">
            <w:pPr>
              <w:widowControl/>
              <w:suppressAutoHyphens w:val="0"/>
              <w:jc w:val="right"/>
              <w:rPr>
                <w:rFonts w:ascii="Calibri" w:eastAsia="Times New Roman" w:hAnsi="Calibri" w:cs="Calibri"/>
                <w:color w:val="000000"/>
                <w:kern w:val="0"/>
                <w:sz w:val="22"/>
                <w:szCs w:val="22"/>
                <w:lang w:eastAsia="fr-FR"/>
              </w:rPr>
            </w:pPr>
            <w:r w:rsidRPr="00C8496D">
              <w:rPr>
                <w:rFonts w:ascii="Calibri" w:eastAsia="Times New Roman" w:hAnsi="Calibri" w:cs="Calibri"/>
                <w:color w:val="000000"/>
                <w:kern w:val="0"/>
                <w:sz w:val="22"/>
                <w:szCs w:val="22"/>
                <w:lang w:eastAsia="fr-FR"/>
              </w:rPr>
              <w:t xml:space="preserve"> </w:t>
            </w:r>
          </w:p>
        </w:tc>
        <w:tc>
          <w:tcPr>
            <w:tcW w:w="1200" w:type="dxa"/>
            <w:shd w:val="clear" w:color="auto" w:fill="auto"/>
            <w:noWrap/>
            <w:vAlign w:val="center"/>
            <w:hideMark/>
          </w:tcPr>
          <w:p w:rsidR="00C8496D" w:rsidRPr="00C8496D" w:rsidRDefault="00C8496D" w:rsidP="006D69FE">
            <w:pPr>
              <w:widowControl/>
              <w:suppressAutoHyphens w:val="0"/>
              <w:jc w:val="right"/>
              <w:rPr>
                <w:rFonts w:ascii="Calibri" w:eastAsia="Times New Roman" w:hAnsi="Calibri" w:cs="Calibri"/>
                <w:kern w:val="0"/>
                <w:sz w:val="22"/>
                <w:szCs w:val="22"/>
                <w:lang w:eastAsia="fr-FR"/>
              </w:rPr>
            </w:pPr>
            <w:r w:rsidRPr="00C8496D">
              <w:rPr>
                <w:rFonts w:ascii="Calibri" w:eastAsia="Times New Roman" w:hAnsi="Calibri" w:cs="Calibri"/>
                <w:kern w:val="0"/>
                <w:sz w:val="22"/>
                <w:szCs w:val="22"/>
                <w:lang w:eastAsia="fr-FR"/>
              </w:rPr>
              <w:t>6 000</w:t>
            </w:r>
          </w:p>
        </w:tc>
      </w:tr>
    </w:tbl>
    <w:p w:rsidR="00C8496D" w:rsidRDefault="00C8496D" w:rsidP="00C8496D">
      <w:pPr>
        <w:tabs>
          <w:tab w:val="left" w:pos="720"/>
        </w:tabs>
        <w:jc w:val="center"/>
        <w:rPr>
          <w:rFonts w:ascii="Times New Roman" w:hAnsi="Times New Roman"/>
          <w:b/>
          <w:sz w:val="22"/>
          <w:szCs w:val="22"/>
        </w:rPr>
      </w:pPr>
    </w:p>
    <w:p w:rsidR="00C8496D" w:rsidRDefault="00C8496D" w:rsidP="00C8496D">
      <w:pPr>
        <w:tabs>
          <w:tab w:val="left" w:pos="720"/>
        </w:tabs>
        <w:jc w:val="center"/>
        <w:rPr>
          <w:rFonts w:ascii="Times New Roman" w:hAnsi="Times New Roman"/>
          <w:b/>
          <w:sz w:val="22"/>
          <w:szCs w:val="22"/>
        </w:rPr>
      </w:pPr>
      <w:r>
        <w:rPr>
          <w:rFonts w:ascii="Times New Roman" w:hAnsi="Times New Roman"/>
          <w:b/>
          <w:sz w:val="22"/>
          <w:szCs w:val="22"/>
        </w:rPr>
        <w:t>0</w:t>
      </w:r>
      <w:r w:rsidR="006D69FE">
        <w:rPr>
          <w:rFonts w:ascii="Times New Roman" w:hAnsi="Times New Roman"/>
          <w:b/>
          <w:sz w:val="22"/>
          <w:szCs w:val="22"/>
        </w:rPr>
        <w:t>1</w:t>
      </w:r>
      <w:r>
        <w:rPr>
          <w:rFonts w:ascii="Times New Roman" w:hAnsi="Times New Roman"/>
          <w:b/>
          <w:sz w:val="22"/>
          <w:szCs w:val="22"/>
        </w:rPr>
        <w:t>/1</w:t>
      </w:r>
      <w:r w:rsidR="006D69FE">
        <w:rPr>
          <w:rFonts w:ascii="Times New Roman" w:hAnsi="Times New Roman"/>
          <w:b/>
          <w:sz w:val="22"/>
          <w:szCs w:val="22"/>
        </w:rPr>
        <w:t>1</w:t>
      </w:r>
      <w:r>
        <w:rPr>
          <w:rFonts w:ascii="Times New Roman" w:hAnsi="Times New Roman"/>
          <w:b/>
          <w:sz w:val="22"/>
          <w:szCs w:val="22"/>
        </w:rPr>
        <w:t>/07</w:t>
      </w:r>
    </w:p>
    <w:tbl>
      <w:tblPr>
        <w:tblW w:w="956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80"/>
        <w:gridCol w:w="1200"/>
        <w:gridCol w:w="4780"/>
        <w:gridCol w:w="1200"/>
        <w:gridCol w:w="1200"/>
      </w:tblGrid>
      <w:tr w:rsidR="00C8496D" w:rsidRPr="00C8496D" w:rsidTr="00C8496D">
        <w:trPr>
          <w:trHeight w:val="300"/>
        </w:trPr>
        <w:tc>
          <w:tcPr>
            <w:tcW w:w="1180" w:type="dxa"/>
            <w:shd w:val="clear" w:color="auto" w:fill="auto"/>
            <w:noWrap/>
            <w:vAlign w:val="bottom"/>
            <w:hideMark/>
          </w:tcPr>
          <w:p w:rsidR="00C8496D" w:rsidRPr="00C8496D" w:rsidRDefault="00C8496D" w:rsidP="00C8496D">
            <w:pPr>
              <w:widowControl/>
              <w:suppressAutoHyphens w:val="0"/>
              <w:rPr>
                <w:rFonts w:ascii="Calibri" w:eastAsia="Times New Roman" w:hAnsi="Calibri" w:cs="Calibri"/>
                <w:color w:val="000000"/>
                <w:kern w:val="0"/>
                <w:sz w:val="22"/>
                <w:szCs w:val="22"/>
                <w:lang w:eastAsia="fr-FR"/>
              </w:rPr>
            </w:pPr>
            <w:r w:rsidRPr="00C8496D">
              <w:rPr>
                <w:rFonts w:ascii="Calibri" w:eastAsia="Times New Roman" w:hAnsi="Calibri" w:cs="Calibri"/>
                <w:color w:val="000000"/>
                <w:kern w:val="0"/>
                <w:sz w:val="22"/>
                <w:szCs w:val="22"/>
                <w:lang w:eastAsia="fr-FR"/>
              </w:rPr>
              <w:t xml:space="preserve">Débit  </w:t>
            </w:r>
          </w:p>
        </w:tc>
        <w:tc>
          <w:tcPr>
            <w:tcW w:w="1200" w:type="dxa"/>
            <w:shd w:val="clear" w:color="auto" w:fill="auto"/>
            <w:noWrap/>
            <w:vAlign w:val="bottom"/>
            <w:hideMark/>
          </w:tcPr>
          <w:p w:rsidR="00C8496D" w:rsidRPr="00C8496D" w:rsidRDefault="00C8496D" w:rsidP="00C8496D">
            <w:pPr>
              <w:widowControl/>
              <w:suppressAutoHyphens w:val="0"/>
              <w:rPr>
                <w:rFonts w:ascii="Calibri" w:eastAsia="Times New Roman" w:hAnsi="Calibri" w:cs="Calibri"/>
                <w:color w:val="000000"/>
                <w:kern w:val="0"/>
                <w:sz w:val="22"/>
                <w:szCs w:val="22"/>
                <w:lang w:eastAsia="fr-FR"/>
              </w:rPr>
            </w:pPr>
            <w:r w:rsidRPr="00C8496D">
              <w:rPr>
                <w:rFonts w:ascii="Calibri" w:eastAsia="Times New Roman" w:hAnsi="Calibri" w:cs="Calibri"/>
                <w:color w:val="000000"/>
                <w:kern w:val="0"/>
                <w:sz w:val="22"/>
                <w:szCs w:val="22"/>
                <w:lang w:eastAsia="fr-FR"/>
              </w:rPr>
              <w:t xml:space="preserve">Crédit  </w:t>
            </w:r>
          </w:p>
        </w:tc>
        <w:tc>
          <w:tcPr>
            <w:tcW w:w="4780" w:type="dxa"/>
            <w:shd w:val="clear" w:color="auto" w:fill="auto"/>
            <w:noWrap/>
            <w:vAlign w:val="center"/>
            <w:hideMark/>
          </w:tcPr>
          <w:p w:rsidR="00C8496D" w:rsidRPr="00C8496D" w:rsidRDefault="00C8496D" w:rsidP="00C8496D">
            <w:pPr>
              <w:widowControl/>
              <w:suppressAutoHyphens w:val="0"/>
              <w:jc w:val="center"/>
              <w:rPr>
                <w:rFonts w:ascii="Calibri" w:eastAsia="Times New Roman" w:hAnsi="Calibri" w:cs="Calibri"/>
                <w:color w:val="000000"/>
                <w:kern w:val="0"/>
                <w:sz w:val="22"/>
                <w:szCs w:val="22"/>
                <w:lang w:eastAsia="fr-FR"/>
              </w:rPr>
            </w:pPr>
            <w:r w:rsidRPr="00C8496D">
              <w:rPr>
                <w:rFonts w:ascii="Calibri" w:eastAsia="Times New Roman" w:hAnsi="Calibri" w:cs="Calibri"/>
                <w:color w:val="000000"/>
                <w:kern w:val="0"/>
                <w:sz w:val="22"/>
                <w:szCs w:val="22"/>
                <w:lang w:eastAsia="fr-FR"/>
              </w:rPr>
              <w:t>Nom des comptes</w:t>
            </w:r>
          </w:p>
        </w:tc>
        <w:tc>
          <w:tcPr>
            <w:tcW w:w="1200" w:type="dxa"/>
            <w:shd w:val="clear" w:color="auto" w:fill="auto"/>
            <w:noWrap/>
            <w:vAlign w:val="bottom"/>
            <w:hideMark/>
          </w:tcPr>
          <w:p w:rsidR="00C8496D" w:rsidRPr="00C8496D" w:rsidRDefault="00C8496D" w:rsidP="00C8496D">
            <w:pPr>
              <w:widowControl/>
              <w:suppressAutoHyphens w:val="0"/>
              <w:rPr>
                <w:rFonts w:ascii="Calibri" w:eastAsia="Times New Roman" w:hAnsi="Calibri" w:cs="Calibri"/>
                <w:color w:val="000000"/>
                <w:kern w:val="0"/>
                <w:sz w:val="22"/>
                <w:szCs w:val="22"/>
                <w:lang w:eastAsia="fr-FR"/>
              </w:rPr>
            </w:pPr>
            <w:r w:rsidRPr="00C8496D">
              <w:rPr>
                <w:rFonts w:ascii="Calibri" w:eastAsia="Times New Roman" w:hAnsi="Calibri" w:cs="Calibri"/>
                <w:color w:val="000000"/>
                <w:kern w:val="0"/>
                <w:sz w:val="22"/>
                <w:szCs w:val="22"/>
                <w:lang w:eastAsia="fr-FR"/>
              </w:rPr>
              <w:t xml:space="preserve">Débit  </w:t>
            </w:r>
          </w:p>
        </w:tc>
        <w:tc>
          <w:tcPr>
            <w:tcW w:w="1200" w:type="dxa"/>
            <w:shd w:val="clear" w:color="auto" w:fill="auto"/>
            <w:noWrap/>
            <w:vAlign w:val="bottom"/>
            <w:hideMark/>
          </w:tcPr>
          <w:p w:rsidR="00C8496D" w:rsidRPr="00C8496D" w:rsidRDefault="00C8496D" w:rsidP="00C8496D">
            <w:pPr>
              <w:widowControl/>
              <w:suppressAutoHyphens w:val="0"/>
              <w:rPr>
                <w:rFonts w:ascii="Calibri" w:eastAsia="Times New Roman" w:hAnsi="Calibri" w:cs="Calibri"/>
                <w:color w:val="000000"/>
                <w:kern w:val="0"/>
                <w:sz w:val="22"/>
                <w:szCs w:val="22"/>
                <w:lang w:eastAsia="fr-FR"/>
              </w:rPr>
            </w:pPr>
            <w:r w:rsidRPr="00C8496D">
              <w:rPr>
                <w:rFonts w:ascii="Calibri" w:eastAsia="Times New Roman" w:hAnsi="Calibri" w:cs="Calibri"/>
                <w:color w:val="000000"/>
                <w:kern w:val="0"/>
                <w:sz w:val="22"/>
                <w:szCs w:val="22"/>
                <w:lang w:eastAsia="fr-FR"/>
              </w:rPr>
              <w:t xml:space="preserve">Crédit  </w:t>
            </w:r>
          </w:p>
        </w:tc>
      </w:tr>
      <w:tr w:rsidR="00C8496D" w:rsidRPr="00C8496D" w:rsidTr="006D69FE">
        <w:trPr>
          <w:trHeight w:val="300"/>
        </w:trPr>
        <w:tc>
          <w:tcPr>
            <w:tcW w:w="1180" w:type="dxa"/>
            <w:shd w:val="clear" w:color="auto" w:fill="auto"/>
            <w:noWrap/>
            <w:vAlign w:val="center"/>
            <w:hideMark/>
          </w:tcPr>
          <w:p w:rsidR="00C8496D" w:rsidRPr="00C8496D" w:rsidRDefault="00C8496D" w:rsidP="006D69FE">
            <w:pPr>
              <w:widowControl/>
              <w:suppressAutoHyphens w:val="0"/>
              <w:rPr>
                <w:rFonts w:ascii="Calibri" w:eastAsia="Times New Roman" w:hAnsi="Calibri" w:cs="Calibri"/>
                <w:kern w:val="0"/>
                <w:sz w:val="22"/>
                <w:szCs w:val="22"/>
                <w:lang w:eastAsia="fr-FR"/>
              </w:rPr>
            </w:pPr>
            <w:r w:rsidRPr="00C8496D">
              <w:rPr>
                <w:rFonts w:ascii="Calibri" w:eastAsia="Times New Roman" w:hAnsi="Calibri" w:cs="Calibri"/>
                <w:kern w:val="0"/>
                <w:sz w:val="22"/>
                <w:szCs w:val="22"/>
                <w:lang w:eastAsia="fr-FR"/>
              </w:rPr>
              <w:t xml:space="preserve"> </w:t>
            </w:r>
            <w:r w:rsidRPr="00C8496D">
              <w:rPr>
                <w:rFonts w:ascii="Calibri" w:eastAsia="Times New Roman" w:hAnsi="Calibri" w:cs="Calibri"/>
                <w:color w:val="000000"/>
                <w:kern w:val="0"/>
                <w:sz w:val="22"/>
                <w:szCs w:val="22"/>
                <w:lang w:eastAsia="fr-FR"/>
              </w:rPr>
              <w:t xml:space="preserve">512 </w:t>
            </w:r>
            <w:r w:rsidRPr="00C8496D">
              <w:rPr>
                <w:rFonts w:ascii="Calibri" w:eastAsia="Times New Roman" w:hAnsi="Calibri" w:cs="Calibri"/>
                <w:kern w:val="0"/>
                <w:sz w:val="22"/>
                <w:szCs w:val="22"/>
                <w:lang w:eastAsia="fr-FR"/>
              </w:rPr>
              <w:t xml:space="preserve"> </w:t>
            </w:r>
          </w:p>
        </w:tc>
        <w:tc>
          <w:tcPr>
            <w:tcW w:w="1200" w:type="dxa"/>
            <w:shd w:val="clear" w:color="auto" w:fill="auto"/>
            <w:noWrap/>
            <w:vAlign w:val="center"/>
            <w:hideMark/>
          </w:tcPr>
          <w:p w:rsidR="00C8496D" w:rsidRPr="00C8496D" w:rsidRDefault="00C8496D" w:rsidP="006D69FE">
            <w:pPr>
              <w:widowControl/>
              <w:suppressAutoHyphens w:val="0"/>
              <w:rPr>
                <w:rFonts w:ascii="Calibri" w:eastAsia="Times New Roman" w:hAnsi="Calibri" w:cs="Calibri"/>
                <w:color w:val="000000"/>
                <w:kern w:val="0"/>
                <w:sz w:val="22"/>
                <w:szCs w:val="22"/>
                <w:lang w:eastAsia="fr-FR"/>
              </w:rPr>
            </w:pPr>
          </w:p>
        </w:tc>
        <w:tc>
          <w:tcPr>
            <w:tcW w:w="4780" w:type="dxa"/>
            <w:shd w:val="clear" w:color="auto" w:fill="auto"/>
            <w:noWrap/>
            <w:vAlign w:val="bottom"/>
            <w:hideMark/>
          </w:tcPr>
          <w:p w:rsidR="00C8496D" w:rsidRPr="00C8496D" w:rsidRDefault="00C8496D" w:rsidP="00C8496D">
            <w:pPr>
              <w:widowControl/>
              <w:suppressAutoHyphens w:val="0"/>
              <w:rPr>
                <w:rFonts w:ascii="Calibri" w:eastAsia="Times New Roman" w:hAnsi="Calibri" w:cs="Calibri"/>
                <w:color w:val="000000"/>
                <w:kern w:val="0"/>
                <w:sz w:val="22"/>
                <w:szCs w:val="22"/>
                <w:lang w:eastAsia="fr-FR"/>
              </w:rPr>
            </w:pPr>
            <w:r w:rsidRPr="00C8496D">
              <w:rPr>
                <w:rFonts w:ascii="Calibri" w:eastAsia="Times New Roman" w:hAnsi="Calibri" w:cs="Calibri"/>
                <w:color w:val="000000"/>
                <w:kern w:val="0"/>
                <w:sz w:val="22"/>
                <w:szCs w:val="22"/>
                <w:lang w:eastAsia="fr-FR"/>
              </w:rPr>
              <w:t>Banque</w:t>
            </w:r>
          </w:p>
        </w:tc>
        <w:tc>
          <w:tcPr>
            <w:tcW w:w="1200" w:type="dxa"/>
            <w:shd w:val="clear" w:color="auto" w:fill="auto"/>
            <w:noWrap/>
            <w:vAlign w:val="center"/>
            <w:hideMark/>
          </w:tcPr>
          <w:p w:rsidR="00C8496D" w:rsidRPr="00C8496D" w:rsidRDefault="00C8496D" w:rsidP="006D69FE">
            <w:pPr>
              <w:widowControl/>
              <w:suppressAutoHyphens w:val="0"/>
              <w:jc w:val="right"/>
              <w:rPr>
                <w:rFonts w:ascii="Calibri" w:eastAsia="Times New Roman" w:hAnsi="Calibri" w:cs="Calibri"/>
                <w:kern w:val="0"/>
                <w:sz w:val="22"/>
                <w:szCs w:val="22"/>
                <w:lang w:eastAsia="fr-FR"/>
              </w:rPr>
            </w:pPr>
            <w:r w:rsidRPr="00C8496D">
              <w:rPr>
                <w:rFonts w:ascii="Calibri" w:eastAsia="Times New Roman" w:hAnsi="Calibri" w:cs="Calibri"/>
                <w:kern w:val="0"/>
                <w:sz w:val="22"/>
                <w:szCs w:val="22"/>
                <w:lang w:eastAsia="fr-FR"/>
              </w:rPr>
              <w:t xml:space="preserve"> </w:t>
            </w:r>
            <w:r w:rsidRPr="00C8496D">
              <w:rPr>
                <w:rFonts w:ascii="Calibri" w:eastAsia="Times New Roman" w:hAnsi="Calibri" w:cs="Calibri"/>
                <w:color w:val="000000"/>
                <w:kern w:val="0"/>
                <w:sz w:val="22"/>
                <w:szCs w:val="22"/>
                <w:lang w:eastAsia="fr-FR"/>
              </w:rPr>
              <w:t xml:space="preserve">200 000 </w:t>
            </w:r>
            <w:r w:rsidRPr="00C8496D">
              <w:rPr>
                <w:rFonts w:ascii="Calibri" w:eastAsia="Times New Roman" w:hAnsi="Calibri" w:cs="Calibri"/>
                <w:kern w:val="0"/>
                <w:sz w:val="22"/>
                <w:szCs w:val="22"/>
                <w:lang w:eastAsia="fr-FR"/>
              </w:rPr>
              <w:t xml:space="preserve"> </w:t>
            </w:r>
          </w:p>
        </w:tc>
        <w:tc>
          <w:tcPr>
            <w:tcW w:w="1200" w:type="dxa"/>
            <w:shd w:val="clear" w:color="auto" w:fill="auto"/>
            <w:noWrap/>
            <w:vAlign w:val="center"/>
            <w:hideMark/>
          </w:tcPr>
          <w:p w:rsidR="00C8496D" w:rsidRPr="00C8496D" w:rsidRDefault="00C8496D" w:rsidP="006D69FE">
            <w:pPr>
              <w:widowControl/>
              <w:suppressAutoHyphens w:val="0"/>
              <w:jc w:val="right"/>
              <w:rPr>
                <w:rFonts w:ascii="Calibri" w:eastAsia="Times New Roman" w:hAnsi="Calibri" w:cs="Calibri"/>
                <w:color w:val="000000"/>
                <w:kern w:val="0"/>
                <w:sz w:val="22"/>
                <w:szCs w:val="22"/>
                <w:lang w:eastAsia="fr-FR"/>
              </w:rPr>
            </w:pPr>
            <w:r w:rsidRPr="00C8496D">
              <w:rPr>
                <w:rFonts w:ascii="Calibri" w:eastAsia="Times New Roman" w:hAnsi="Calibri" w:cs="Calibri"/>
                <w:color w:val="000000"/>
                <w:kern w:val="0"/>
                <w:sz w:val="22"/>
                <w:szCs w:val="22"/>
                <w:lang w:eastAsia="fr-FR"/>
              </w:rPr>
              <w:t xml:space="preserve"> </w:t>
            </w:r>
          </w:p>
        </w:tc>
      </w:tr>
      <w:tr w:rsidR="00C8496D" w:rsidRPr="00C8496D" w:rsidTr="006D69FE">
        <w:trPr>
          <w:trHeight w:val="600"/>
        </w:trPr>
        <w:tc>
          <w:tcPr>
            <w:tcW w:w="1180" w:type="dxa"/>
            <w:shd w:val="clear" w:color="auto" w:fill="auto"/>
            <w:noWrap/>
            <w:vAlign w:val="center"/>
            <w:hideMark/>
          </w:tcPr>
          <w:p w:rsidR="00C8496D" w:rsidRPr="00C8496D" w:rsidRDefault="00C8496D" w:rsidP="006D69FE">
            <w:pPr>
              <w:widowControl/>
              <w:suppressAutoHyphens w:val="0"/>
              <w:rPr>
                <w:rFonts w:ascii="Calibri" w:eastAsia="Times New Roman" w:hAnsi="Calibri" w:cs="Calibri"/>
                <w:color w:val="000000"/>
                <w:kern w:val="0"/>
                <w:sz w:val="22"/>
                <w:szCs w:val="22"/>
                <w:lang w:eastAsia="fr-FR"/>
              </w:rPr>
            </w:pPr>
          </w:p>
        </w:tc>
        <w:tc>
          <w:tcPr>
            <w:tcW w:w="1200" w:type="dxa"/>
            <w:shd w:val="clear" w:color="auto" w:fill="auto"/>
            <w:noWrap/>
            <w:vAlign w:val="center"/>
            <w:hideMark/>
          </w:tcPr>
          <w:p w:rsidR="00C8496D" w:rsidRPr="00C8496D" w:rsidRDefault="00C8496D" w:rsidP="006D69FE">
            <w:pPr>
              <w:widowControl/>
              <w:suppressAutoHyphens w:val="0"/>
              <w:rPr>
                <w:rFonts w:ascii="Calibri" w:eastAsia="Times New Roman" w:hAnsi="Calibri" w:cs="Calibri"/>
                <w:kern w:val="0"/>
                <w:sz w:val="22"/>
                <w:szCs w:val="22"/>
                <w:lang w:eastAsia="fr-FR"/>
              </w:rPr>
            </w:pPr>
            <w:r w:rsidRPr="00C8496D">
              <w:rPr>
                <w:rFonts w:ascii="Calibri" w:eastAsia="Times New Roman" w:hAnsi="Calibri" w:cs="Calibri"/>
                <w:kern w:val="0"/>
                <w:sz w:val="22"/>
                <w:szCs w:val="22"/>
                <w:lang w:eastAsia="fr-FR"/>
              </w:rPr>
              <w:t xml:space="preserve"> </w:t>
            </w:r>
            <w:r w:rsidRPr="00C8496D">
              <w:rPr>
                <w:rFonts w:ascii="Calibri" w:eastAsia="Times New Roman" w:hAnsi="Calibri" w:cs="Calibri"/>
                <w:color w:val="000000"/>
                <w:kern w:val="0"/>
                <w:sz w:val="22"/>
                <w:szCs w:val="22"/>
                <w:lang w:eastAsia="fr-FR"/>
              </w:rPr>
              <w:t xml:space="preserve">441 </w:t>
            </w:r>
            <w:r w:rsidRPr="00C8496D">
              <w:rPr>
                <w:rFonts w:ascii="Calibri" w:eastAsia="Times New Roman" w:hAnsi="Calibri" w:cs="Calibri"/>
                <w:kern w:val="0"/>
                <w:sz w:val="22"/>
                <w:szCs w:val="22"/>
                <w:lang w:eastAsia="fr-FR"/>
              </w:rPr>
              <w:t xml:space="preserve"> </w:t>
            </w:r>
          </w:p>
        </w:tc>
        <w:tc>
          <w:tcPr>
            <w:tcW w:w="4780" w:type="dxa"/>
            <w:shd w:val="clear" w:color="auto" w:fill="auto"/>
            <w:vAlign w:val="bottom"/>
            <w:hideMark/>
          </w:tcPr>
          <w:p w:rsidR="00C8496D" w:rsidRPr="00C8496D" w:rsidRDefault="00C8496D" w:rsidP="00C8496D">
            <w:pPr>
              <w:widowControl/>
              <w:suppressAutoHyphens w:val="0"/>
              <w:rPr>
                <w:rFonts w:ascii="Calibri" w:eastAsia="Times New Roman" w:hAnsi="Calibri" w:cs="Calibri"/>
                <w:color w:val="000000"/>
                <w:kern w:val="0"/>
                <w:sz w:val="22"/>
                <w:szCs w:val="22"/>
                <w:lang w:eastAsia="fr-FR"/>
              </w:rPr>
            </w:pPr>
            <w:r w:rsidRPr="00C8496D">
              <w:rPr>
                <w:rFonts w:ascii="Calibri" w:eastAsia="Times New Roman" w:hAnsi="Calibri" w:cs="Calibri"/>
                <w:color w:val="000000"/>
                <w:kern w:val="0"/>
                <w:sz w:val="22"/>
                <w:szCs w:val="22"/>
                <w:lang w:eastAsia="fr-FR"/>
              </w:rPr>
              <w:t>Etat subventions à recevoir</w:t>
            </w:r>
            <w:r w:rsidRPr="00C8496D">
              <w:rPr>
                <w:rFonts w:ascii="Calibri" w:eastAsia="Times New Roman" w:hAnsi="Calibri" w:cs="Calibri"/>
                <w:color w:val="000000"/>
                <w:kern w:val="0"/>
                <w:sz w:val="22"/>
                <w:szCs w:val="22"/>
                <w:lang w:eastAsia="fr-FR"/>
              </w:rPr>
              <w:br/>
              <w:t>réception de la subvention</w:t>
            </w:r>
          </w:p>
        </w:tc>
        <w:tc>
          <w:tcPr>
            <w:tcW w:w="1200" w:type="dxa"/>
            <w:shd w:val="clear" w:color="auto" w:fill="auto"/>
            <w:noWrap/>
            <w:vAlign w:val="center"/>
            <w:hideMark/>
          </w:tcPr>
          <w:p w:rsidR="00C8496D" w:rsidRPr="00C8496D" w:rsidRDefault="00C8496D" w:rsidP="006D69FE">
            <w:pPr>
              <w:widowControl/>
              <w:suppressAutoHyphens w:val="0"/>
              <w:jc w:val="right"/>
              <w:rPr>
                <w:rFonts w:ascii="Calibri" w:eastAsia="Times New Roman" w:hAnsi="Calibri" w:cs="Calibri"/>
                <w:color w:val="000000"/>
                <w:kern w:val="0"/>
                <w:sz w:val="22"/>
                <w:szCs w:val="22"/>
                <w:lang w:eastAsia="fr-FR"/>
              </w:rPr>
            </w:pPr>
            <w:r w:rsidRPr="00C8496D">
              <w:rPr>
                <w:rFonts w:ascii="Calibri" w:eastAsia="Times New Roman" w:hAnsi="Calibri" w:cs="Calibri"/>
                <w:color w:val="000000"/>
                <w:kern w:val="0"/>
                <w:sz w:val="22"/>
                <w:szCs w:val="22"/>
                <w:lang w:eastAsia="fr-FR"/>
              </w:rPr>
              <w:t xml:space="preserve"> </w:t>
            </w:r>
          </w:p>
        </w:tc>
        <w:tc>
          <w:tcPr>
            <w:tcW w:w="1200" w:type="dxa"/>
            <w:shd w:val="clear" w:color="auto" w:fill="auto"/>
            <w:noWrap/>
            <w:vAlign w:val="center"/>
            <w:hideMark/>
          </w:tcPr>
          <w:p w:rsidR="00C8496D" w:rsidRPr="00C8496D" w:rsidRDefault="00C8496D" w:rsidP="006D69FE">
            <w:pPr>
              <w:widowControl/>
              <w:suppressAutoHyphens w:val="0"/>
              <w:jc w:val="right"/>
              <w:rPr>
                <w:rFonts w:ascii="Calibri" w:eastAsia="Times New Roman" w:hAnsi="Calibri" w:cs="Calibri"/>
                <w:kern w:val="0"/>
                <w:sz w:val="22"/>
                <w:szCs w:val="22"/>
                <w:lang w:eastAsia="fr-FR"/>
              </w:rPr>
            </w:pPr>
            <w:r w:rsidRPr="00C8496D">
              <w:rPr>
                <w:rFonts w:ascii="Calibri" w:eastAsia="Times New Roman" w:hAnsi="Calibri" w:cs="Calibri"/>
                <w:kern w:val="0"/>
                <w:sz w:val="22"/>
                <w:szCs w:val="22"/>
                <w:lang w:eastAsia="fr-FR"/>
              </w:rPr>
              <w:t xml:space="preserve"> </w:t>
            </w:r>
            <w:r w:rsidRPr="00C8496D">
              <w:rPr>
                <w:rFonts w:ascii="Calibri" w:eastAsia="Times New Roman" w:hAnsi="Calibri" w:cs="Calibri"/>
                <w:color w:val="000000"/>
                <w:kern w:val="0"/>
                <w:sz w:val="22"/>
                <w:szCs w:val="22"/>
                <w:lang w:eastAsia="fr-FR"/>
              </w:rPr>
              <w:t xml:space="preserve">200 000 </w:t>
            </w:r>
            <w:r w:rsidRPr="00C8496D">
              <w:rPr>
                <w:rFonts w:ascii="Calibri" w:eastAsia="Times New Roman" w:hAnsi="Calibri" w:cs="Calibri"/>
                <w:kern w:val="0"/>
                <w:sz w:val="22"/>
                <w:szCs w:val="22"/>
                <w:lang w:eastAsia="fr-FR"/>
              </w:rPr>
              <w:t xml:space="preserve"> </w:t>
            </w:r>
          </w:p>
        </w:tc>
      </w:tr>
    </w:tbl>
    <w:p w:rsidR="00C8496D" w:rsidRDefault="00C8496D" w:rsidP="00C8496D">
      <w:pPr>
        <w:tabs>
          <w:tab w:val="left" w:pos="720"/>
        </w:tabs>
        <w:jc w:val="both"/>
        <w:rPr>
          <w:rFonts w:ascii="Times New Roman" w:hAnsi="Times New Roman"/>
          <w:b/>
          <w:sz w:val="22"/>
          <w:szCs w:val="22"/>
        </w:rPr>
      </w:pPr>
    </w:p>
    <w:p w:rsidR="006D69FE" w:rsidRDefault="006D69FE" w:rsidP="006D69FE">
      <w:pPr>
        <w:widowControl/>
        <w:suppressAutoHyphens w:val="0"/>
        <w:autoSpaceDE w:val="0"/>
        <w:autoSpaceDN w:val="0"/>
        <w:adjustRightInd w:val="0"/>
        <w:rPr>
          <w:rFonts w:ascii="Times New Roman" w:eastAsia="Times New Roman" w:hAnsi="Times New Roman"/>
          <w:b/>
          <w:bCs/>
          <w:kern w:val="0"/>
          <w:sz w:val="22"/>
          <w:szCs w:val="22"/>
          <w:lang w:eastAsia="fr-FR"/>
        </w:rPr>
      </w:pPr>
      <w:r>
        <w:rPr>
          <w:rFonts w:ascii="Times New Roman" w:eastAsia="Times New Roman" w:hAnsi="Times New Roman"/>
          <w:b/>
          <w:bCs/>
          <w:kern w:val="0"/>
          <w:sz w:val="22"/>
          <w:szCs w:val="22"/>
          <w:lang w:eastAsia="fr-FR"/>
        </w:rPr>
        <w:t>7. Enregistrer les écritures au 31/12/07 concernant l’amortissement de la machine à courant de</w:t>
      </w:r>
    </w:p>
    <w:p w:rsidR="006D69FE" w:rsidRDefault="006D69FE" w:rsidP="006D69FE">
      <w:pPr>
        <w:widowControl/>
        <w:suppressAutoHyphens w:val="0"/>
        <w:autoSpaceDE w:val="0"/>
        <w:autoSpaceDN w:val="0"/>
        <w:adjustRightInd w:val="0"/>
        <w:rPr>
          <w:rFonts w:ascii="Times New Roman" w:eastAsia="Times New Roman" w:hAnsi="Times New Roman"/>
          <w:b/>
          <w:bCs/>
          <w:kern w:val="0"/>
          <w:sz w:val="22"/>
          <w:szCs w:val="22"/>
          <w:lang w:eastAsia="fr-FR"/>
        </w:rPr>
      </w:pPr>
      <w:r>
        <w:rPr>
          <w:rFonts w:ascii="Times New Roman" w:eastAsia="Times New Roman" w:hAnsi="Times New Roman"/>
          <w:b/>
          <w:bCs/>
          <w:kern w:val="0"/>
          <w:sz w:val="22"/>
          <w:szCs w:val="22"/>
          <w:lang w:eastAsia="fr-FR"/>
        </w:rPr>
        <w:t>Foucault ainsi que celles concernant la reprise de la subvention.</w:t>
      </w:r>
    </w:p>
    <w:p w:rsidR="006D69FE" w:rsidRDefault="006D69FE" w:rsidP="006D69FE">
      <w:pPr>
        <w:widowControl/>
        <w:suppressAutoHyphens w:val="0"/>
        <w:autoSpaceDE w:val="0"/>
        <w:autoSpaceDN w:val="0"/>
        <w:adjustRightInd w:val="0"/>
        <w:rPr>
          <w:rFonts w:ascii="Times New Roman" w:eastAsia="Times New Roman" w:hAnsi="Times New Roman"/>
          <w:b/>
          <w:bCs/>
          <w:kern w:val="0"/>
          <w:sz w:val="22"/>
          <w:szCs w:val="22"/>
          <w:lang w:eastAsia="fr-FR"/>
        </w:rPr>
      </w:pPr>
    </w:p>
    <w:p w:rsidR="006D69FE" w:rsidRDefault="006D69FE" w:rsidP="006D69FE">
      <w:pPr>
        <w:widowControl/>
        <w:suppressAutoHyphens w:val="0"/>
        <w:autoSpaceDE w:val="0"/>
        <w:autoSpaceDN w:val="0"/>
        <w:adjustRightInd w:val="0"/>
        <w:rPr>
          <w:rFonts w:ascii="Times New Roman" w:eastAsia="Times New Roman" w:hAnsi="Times New Roman"/>
          <w:b/>
          <w:bCs/>
          <w:kern w:val="0"/>
          <w:sz w:val="22"/>
          <w:szCs w:val="22"/>
          <w:lang w:eastAsia="fr-FR"/>
        </w:rPr>
      </w:pPr>
      <w:r>
        <w:rPr>
          <w:rFonts w:ascii="Times New Roman" w:eastAsia="Times New Roman" w:hAnsi="Times New Roman"/>
          <w:b/>
          <w:bCs/>
          <w:kern w:val="0"/>
          <w:sz w:val="22"/>
          <w:szCs w:val="22"/>
          <w:lang w:eastAsia="fr-FR"/>
        </w:rPr>
        <w:t>Amortissements comptables au 31/12/2007 :</w:t>
      </w:r>
    </w:p>
    <w:p w:rsidR="006D69FE" w:rsidRDefault="006D69FE" w:rsidP="006D69FE">
      <w:pPr>
        <w:widowControl/>
        <w:suppressAutoHyphens w:val="0"/>
        <w:autoSpaceDE w:val="0"/>
        <w:autoSpaceDN w:val="0"/>
        <w:adjustRightInd w:val="0"/>
        <w:rPr>
          <w:rFonts w:ascii="Times New Roman" w:eastAsia="Times New Roman" w:hAnsi="Times New Roman"/>
          <w:kern w:val="0"/>
          <w:sz w:val="22"/>
          <w:szCs w:val="22"/>
          <w:lang w:eastAsia="fr-FR"/>
        </w:rPr>
      </w:pPr>
      <w:r>
        <w:rPr>
          <w:rFonts w:ascii="Times New Roman" w:eastAsia="Times New Roman" w:hAnsi="Times New Roman"/>
          <w:kern w:val="0"/>
          <w:sz w:val="22"/>
          <w:szCs w:val="22"/>
          <w:lang w:eastAsia="fr-FR"/>
        </w:rPr>
        <w:t>Machine structure 600 000/ 15 * 3/12 = 10 000</w:t>
      </w:r>
    </w:p>
    <w:p w:rsidR="006D69FE" w:rsidRDefault="006D69FE" w:rsidP="006D69FE">
      <w:pPr>
        <w:widowControl/>
        <w:suppressAutoHyphens w:val="0"/>
        <w:autoSpaceDE w:val="0"/>
        <w:autoSpaceDN w:val="0"/>
        <w:adjustRightInd w:val="0"/>
        <w:rPr>
          <w:rFonts w:ascii="Times New Roman" w:eastAsia="Times New Roman" w:hAnsi="Times New Roman"/>
          <w:kern w:val="0"/>
          <w:sz w:val="22"/>
          <w:szCs w:val="22"/>
          <w:lang w:eastAsia="fr-FR"/>
        </w:rPr>
      </w:pPr>
      <w:r>
        <w:rPr>
          <w:rFonts w:ascii="Times New Roman" w:eastAsia="Times New Roman" w:hAnsi="Times New Roman"/>
          <w:kern w:val="0"/>
          <w:sz w:val="22"/>
          <w:szCs w:val="22"/>
          <w:lang w:eastAsia="fr-FR"/>
        </w:rPr>
        <w:t>Machine Composant Roue Polaire 200 000/ 10 * 3/12 = 5 000</w:t>
      </w:r>
    </w:p>
    <w:p w:rsidR="006D69FE" w:rsidRDefault="006D69FE" w:rsidP="006D69FE">
      <w:pPr>
        <w:widowControl/>
        <w:suppressAutoHyphens w:val="0"/>
        <w:autoSpaceDE w:val="0"/>
        <w:autoSpaceDN w:val="0"/>
        <w:adjustRightInd w:val="0"/>
        <w:rPr>
          <w:rFonts w:ascii="Times New Roman" w:eastAsia="Times New Roman" w:hAnsi="Times New Roman"/>
          <w:kern w:val="0"/>
          <w:sz w:val="22"/>
          <w:szCs w:val="22"/>
          <w:lang w:eastAsia="fr-FR"/>
        </w:rPr>
      </w:pPr>
      <w:r>
        <w:rPr>
          <w:rFonts w:ascii="Times New Roman" w:eastAsia="Times New Roman" w:hAnsi="Times New Roman"/>
          <w:kern w:val="0"/>
          <w:sz w:val="22"/>
          <w:szCs w:val="22"/>
          <w:lang w:eastAsia="fr-FR"/>
        </w:rPr>
        <w:t>Machine composant tapis roulant 200 000/ 5 * 3/12 = 10 000</w:t>
      </w:r>
    </w:p>
    <w:p w:rsidR="006D69FE" w:rsidRDefault="006D69FE" w:rsidP="006D69FE">
      <w:pPr>
        <w:widowControl/>
        <w:suppressAutoHyphens w:val="0"/>
        <w:autoSpaceDE w:val="0"/>
        <w:autoSpaceDN w:val="0"/>
        <w:adjustRightInd w:val="0"/>
        <w:rPr>
          <w:rFonts w:ascii="Times New Roman" w:eastAsia="Times New Roman" w:hAnsi="Times New Roman"/>
          <w:b/>
          <w:bCs/>
          <w:kern w:val="0"/>
          <w:sz w:val="22"/>
          <w:szCs w:val="22"/>
          <w:lang w:eastAsia="fr-FR"/>
        </w:rPr>
      </w:pPr>
    </w:p>
    <w:p w:rsidR="006D69FE" w:rsidRDefault="006D69FE" w:rsidP="006D69FE">
      <w:pPr>
        <w:widowControl/>
        <w:suppressAutoHyphens w:val="0"/>
        <w:autoSpaceDE w:val="0"/>
        <w:autoSpaceDN w:val="0"/>
        <w:adjustRightInd w:val="0"/>
        <w:rPr>
          <w:rFonts w:ascii="Times New Roman" w:eastAsia="Times New Roman" w:hAnsi="Times New Roman"/>
          <w:b/>
          <w:bCs/>
          <w:kern w:val="0"/>
          <w:sz w:val="22"/>
          <w:szCs w:val="22"/>
          <w:lang w:eastAsia="fr-FR"/>
        </w:rPr>
      </w:pPr>
      <w:r>
        <w:rPr>
          <w:rFonts w:ascii="Times New Roman" w:eastAsia="Times New Roman" w:hAnsi="Times New Roman"/>
          <w:b/>
          <w:bCs/>
          <w:kern w:val="0"/>
          <w:sz w:val="22"/>
          <w:szCs w:val="22"/>
          <w:lang w:eastAsia="fr-FR"/>
        </w:rPr>
        <w:t>Amortissement fiscal :</w:t>
      </w:r>
    </w:p>
    <w:p w:rsidR="006D69FE" w:rsidRDefault="006D69FE" w:rsidP="006D69FE">
      <w:pPr>
        <w:widowControl/>
        <w:suppressAutoHyphens w:val="0"/>
        <w:autoSpaceDE w:val="0"/>
        <w:autoSpaceDN w:val="0"/>
        <w:adjustRightInd w:val="0"/>
        <w:rPr>
          <w:rFonts w:ascii="Times New Roman" w:eastAsia="Times New Roman" w:hAnsi="Times New Roman"/>
          <w:kern w:val="0"/>
          <w:sz w:val="22"/>
          <w:szCs w:val="22"/>
          <w:lang w:eastAsia="fr-FR"/>
        </w:rPr>
      </w:pPr>
      <w:r>
        <w:rPr>
          <w:rFonts w:ascii="Times New Roman" w:eastAsia="Times New Roman" w:hAnsi="Times New Roman"/>
          <w:kern w:val="0"/>
          <w:sz w:val="22"/>
          <w:szCs w:val="22"/>
          <w:lang w:eastAsia="fr-FR"/>
        </w:rPr>
        <w:t>Machine composant tapis roulant : amortissement dégressif</w:t>
      </w:r>
    </w:p>
    <w:p w:rsidR="006D69FE" w:rsidRDefault="006D69FE" w:rsidP="006D69FE">
      <w:pPr>
        <w:tabs>
          <w:tab w:val="left" w:pos="720"/>
        </w:tabs>
        <w:jc w:val="both"/>
        <w:rPr>
          <w:rFonts w:ascii="Times New Roman" w:eastAsia="Times New Roman" w:hAnsi="Times New Roman"/>
          <w:kern w:val="0"/>
          <w:sz w:val="22"/>
          <w:szCs w:val="22"/>
          <w:lang w:eastAsia="fr-FR"/>
        </w:rPr>
      </w:pPr>
      <w:r>
        <w:rPr>
          <w:rFonts w:ascii="Times New Roman" w:eastAsia="Times New Roman" w:hAnsi="Times New Roman"/>
          <w:kern w:val="0"/>
          <w:sz w:val="22"/>
          <w:szCs w:val="22"/>
          <w:lang w:eastAsia="fr-FR"/>
        </w:rPr>
        <w:t>200 000 / 5 * 1.75 = 70 000 * 3/12 = 17</w:t>
      </w:r>
      <w:r w:rsidR="00226A00">
        <w:rPr>
          <w:rFonts w:ascii="Times New Roman" w:eastAsia="Times New Roman" w:hAnsi="Times New Roman"/>
          <w:kern w:val="0"/>
          <w:sz w:val="22"/>
          <w:szCs w:val="22"/>
          <w:lang w:eastAsia="fr-FR"/>
        </w:rPr>
        <w:t> </w:t>
      </w:r>
      <w:r>
        <w:rPr>
          <w:rFonts w:ascii="Times New Roman" w:eastAsia="Times New Roman" w:hAnsi="Times New Roman"/>
          <w:kern w:val="0"/>
          <w:sz w:val="22"/>
          <w:szCs w:val="22"/>
          <w:lang w:eastAsia="fr-FR"/>
        </w:rPr>
        <w:t>500</w:t>
      </w:r>
    </w:p>
    <w:p w:rsidR="00226A00" w:rsidRDefault="00226A00" w:rsidP="00226A00">
      <w:pPr>
        <w:tabs>
          <w:tab w:val="left" w:pos="720"/>
        </w:tabs>
        <w:jc w:val="center"/>
        <w:rPr>
          <w:rFonts w:ascii="Times New Roman" w:hAnsi="Times New Roman"/>
          <w:b/>
          <w:sz w:val="22"/>
          <w:szCs w:val="22"/>
        </w:rPr>
      </w:pPr>
      <w:r>
        <w:rPr>
          <w:rFonts w:ascii="Times New Roman" w:hAnsi="Times New Roman"/>
          <w:b/>
          <w:sz w:val="22"/>
          <w:szCs w:val="22"/>
        </w:rPr>
        <w:lastRenderedPageBreak/>
        <w:t>31/12/07</w:t>
      </w:r>
    </w:p>
    <w:tbl>
      <w:tblPr>
        <w:tblW w:w="956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80"/>
        <w:gridCol w:w="1200"/>
        <w:gridCol w:w="4780"/>
        <w:gridCol w:w="1200"/>
        <w:gridCol w:w="1200"/>
      </w:tblGrid>
      <w:tr w:rsidR="00226A00" w:rsidRPr="00226A00" w:rsidTr="00226A00">
        <w:trPr>
          <w:trHeight w:val="300"/>
        </w:trPr>
        <w:tc>
          <w:tcPr>
            <w:tcW w:w="1180" w:type="dxa"/>
            <w:shd w:val="clear" w:color="auto" w:fill="auto"/>
            <w:noWrap/>
            <w:vAlign w:val="bottom"/>
            <w:hideMark/>
          </w:tcPr>
          <w:p w:rsidR="00226A00" w:rsidRPr="00226A00" w:rsidRDefault="00226A00" w:rsidP="00226A00">
            <w:pPr>
              <w:widowControl/>
              <w:suppressAutoHyphens w:val="0"/>
              <w:rPr>
                <w:rFonts w:ascii="Calibri" w:eastAsia="Times New Roman" w:hAnsi="Calibri" w:cs="Calibri"/>
                <w:color w:val="000000"/>
                <w:kern w:val="0"/>
                <w:sz w:val="22"/>
                <w:szCs w:val="22"/>
                <w:lang w:eastAsia="fr-FR"/>
              </w:rPr>
            </w:pPr>
            <w:r w:rsidRPr="00226A00">
              <w:rPr>
                <w:rFonts w:ascii="Calibri" w:eastAsia="Times New Roman" w:hAnsi="Calibri" w:cs="Calibri"/>
                <w:color w:val="000000"/>
                <w:kern w:val="0"/>
                <w:sz w:val="22"/>
                <w:szCs w:val="22"/>
                <w:lang w:eastAsia="fr-FR"/>
              </w:rPr>
              <w:t xml:space="preserve">Débit  </w:t>
            </w:r>
          </w:p>
        </w:tc>
        <w:tc>
          <w:tcPr>
            <w:tcW w:w="1200" w:type="dxa"/>
            <w:shd w:val="clear" w:color="auto" w:fill="auto"/>
            <w:noWrap/>
            <w:vAlign w:val="bottom"/>
            <w:hideMark/>
          </w:tcPr>
          <w:p w:rsidR="00226A00" w:rsidRPr="00226A00" w:rsidRDefault="00226A00" w:rsidP="00226A00">
            <w:pPr>
              <w:widowControl/>
              <w:suppressAutoHyphens w:val="0"/>
              <w:rPr>
                <w:rFonts w:ascii="Calibri" w:eastAsia="Times New Roman" w:hAnsi="Calibri" w:cs="Calibri"/>
                <w:color w:val="000000"/>
                <w:kern w:val="0"/>
                <w:sz w:val="22"/>
                <w:szCs w:val="22"/>
                <w:lang w:eastAsia="fr-FR"/>
              </w:rPr>
            </w:pPr>
            <w:r w:rsidRPr="00226A00">
              <w:rPr>
                <w:rFonts w:ascii="Calibri" w:eastAsia="Times New Roman" w:hAnsi="Calibri" w:cs="Calibri"/>
                <w:color w:val="000000"/>
                <w:kern w:val="0"/>
                <w:sz w:val="22"/>
                <w:szCs w:val="22"/>
                <w:lang w:eastAsia="fr-FR"/>
              </w:rPr>
              <w:t xml:space="preserve">Crédit  </w:t>
            </w:r>
          </w:p>
        </w:tc>
        <w:tc>
          <w:tcPr>
            <w:tcW w:w="4780" w:type="dxa"/>
            <w:shd w:val="clear" w:color="auto" w:fill="auto"/>
            <w:noWrap/>
            <w:vAlign w:val="center"/>
            <w:hideMark/>
          </w:tcPr>
          <w:p w:rsidR="00226A00" w:rsidRPr="00226A00" w:rsidRDefault="00226A00" w:rsidP="00226A00">
            <w:pPr>
              <w:widowControl/>
              <w:suppressAutoHyphens w:val="0"/>
              <w:jc w:val="center"/>
              <w:rPr>
                <w:rFonts w:ascii="Calibri" w:eastAsia="Times New Roman" w:hAnsi="Calibri" w:cs="Calibri"/>
                <w:color w:val="000000"/>
                <w:kern w:val="0"/>
                <w:sz w:val="22"/>
                <w:szCs w:val="22"/>
                <w:lang w:eastAsia="fr-FR"/>
              </w:rPr>
            </w:pPr>
            <w:r w:rsidRPr="00226A00">
              <w:rPr>
                <w:rFonts w:ascii="Calibri" w:eastAsia="Times New Roman" w:hAnsi="Calibri" w:cs="Calibri"/>
                <w:color w:val="000000"/>
                <w:kern w:val="0"/>
                <w:sz w:val="22"/>
                <w:szCs w:val="22"/>
                <w:lang w:eastAsia="fr-FR"/>
              </w:rPr>
              <w:t>Nom des comptes</w:t>
            </w:r>
          </w:p>
        </w:tc>
        <w:tc>
          <w:tcPr>
            <w:tcW w:w="1200" w:type="dxa"/>
            <w:shd w:val="clear" w:color="auto" w:fill="auto"/>
            <w:noWrap/>
            <w:vAlign w:val="bottom"/>
            <w:hideMark/>
          </w:tcPr>
          <w:p w:rsidR="00226A00" w:rsidRPr="00226A00" w:rsidRDefault="00226A00" w:rsidP="00226A00">
            <w:pPr>
              <w:widowControl/>
              <w:suppressAutoHyphens w:val="0"/>
              <w:rPr>
                <w:rFonts w:ascii="Calibri" w:eastAsia="Times New Roman" w:hAnsi="Calibri" w:cs="Calibri"/>
                <w:color w:val="000000"/>
                <w:kern w:val="0"/>
                <w:sz w:val="22"/>
                <w:szCs w:val="22"/>
                <w:lang w:eastAsia="fr-FR"/>
              </w:rPr>
            </w:pPr>
            <w:r w:rsidRPr="00226A00">
              <w:rPr>
                <w:rFonts w:ascii="Calibri" w:eastAsia="Times New Roman" w:hAnsi="Calibri" w:cs="Calibri"/>
                <w:color w:val="000000"/>
                <w:kern w:val="0"/>
                <w:sz w:val="22"/>
                <w:szCs w:val="22"/>
                <w:lang w:eastAsia="fr-FR"/>
              </w:rPr>
              <w:t xml:space="preserve">Débit  </w:t>
            </w:r>
          </w:p>
        </w:tc>
        <w:tc>
          <w:tcPr>
            <w:tcW w:w="1200" w:type="dxa"/>
            <w:shd w:val="clear" w:color="auto" w:fill="auto"/>
            <w:noWrap/>
            <w:vAlign w:val="bottom"/>
            <w:hideMark/>
          </w:tcPr>
          <w:p w:rsidR="00226A00" w:rsidRPr="00226A00" w:rsidRDefault="00226A00" w:rsidP="00226A00">
            <w:pPr>
              <w:widowControl/>
              <w:suppressAutoHyphens w:val="0"/>
              <w:rPr>
                <w:rFonts w:ascii="Calibri" w:eastAsia="Times New Roman" w:hAnsi="Calibri" w:cs="Calibri"/>
                <w:color w:val="000000"/>
                <w:kern w:val="0"/>
                <w:sz w:val="22"/>
                <w:szCs w:val="22"/>
                <w:lang w:eastAsia="fr-FR"/>
              </w:rPr>
            </w:pPr>
            <w:r w:rsidRPr="00226A00">
              <w:rPr>
                <w:rFonts w:ascii="Calibri" w:eastAsia="Times New Roman" w:hAnsi="Calibri" w:cs="Calibri"/>
                <w:color w:val="000000"/>
                <w:kern w:val="0"/>
                <w:sz w:val="22"/>
                <w:szCs w:val="22"/>
                <w:lang w:eastAsia="fr-FR"/>
              </w:rPr>
              <w:t xml:space="preserve">Crédit  </w:t>
            </w:r>
          </w:p>
        </w:tc>
      </w:tr>
      <w:tr w:rsidR="00226A00" w:rsidRPr="00226A00" w:rsidTr="00226A00">
        <w:trPr>
          <w:trHeight w:val="300"/>
        </w:trPr>
        <w:tc>
          <w:tcPr>
            <w:tcW w:w="1180" w:type="dxa"/>
            <w:shd w:val="clear" w:color="auto" w:fill="auto"/>
            <w:noWrap/>
            <w:vAlign w:val="center"/>
            <w:hideMark/>
          </w:tcPr>
          <w:p w:rsidR="00226A00" w:rsidRPr="00226A00" w:rsidRDefault="00226A00" w:rsidP="00226A00">
            <w:pPr>
              <w:widowControl/>
              <w:suppressAutoHyphens w:val="0"/>
              <w:rPr>
                <w:rFonts w:ascii="Calibri" w:eastAsia="Times New Roman" w:hAnsi="Calibri" w:cs="Calibri"/>
                <w:kern w:val="0"/>
                <w:sz w:val="22"/>
                <w:szCs w:val="22"/>
                <w:lang w:eastAsia="fr-FR"/>
              </w:rPr>
            </w:pPr>
            <w:r w:rsidRPr="00226A00">
              <w:rPr>
                <w:rFonts w:ascii="Calibri" w:eastAsia="Times New Roman" w:hAnsi="Calibri" w:cs="Calibri"/>
                <w:kern w:val="0"/>
                <w:sz w:val="22"/>
                <w:szCs w:val="22"/>
                <w:lang w:eastAsia="fr-FR"/>
              </w:rPr>
              <w:t>6811</w:t>
            </w:r>
          </w:p>
        </w:tc>
        <w:tc>
          <w:tcPr>
            <w:tcW w:w="1200" w:type="dxa"/>
            <w:shd w:val="clear" w:color="auto" w:fill="auto"/>
            <w:noWrap/>
            <w:vAlign w:val="center"/>
            <w:hideMark/>
          </w:tcPr>
          <w:p w:rsidR="00226A00" w:rsidRPr="00226A00" w:rsidRDefault="00226A00" w:rsidP="00226A00">
            <w:pPr>
              <w:widowControl/>
              <w:suppressAutoHyphens w:val="0"/>
              <w:rPr>
                <w:rFonts w:ascii="Calibri" w:eastAsia="Times New Roman" w:hAnsi="Calibri" w:cs="Calibri"/>
                <w:color w:val="000000"/>
                <w:kern w:val="0"/>
                <w:sz w:val="22"/>
                <w:szCs w:val="22"/>
                <w:lang w:eastAsia="fr-FR"/>
              </w:rPr>
            </w:pPr>
          </w:p>
        </w:tc>
        <w:tc>
          <w:tcPr>
            <w:tcW w:w="4780" w:type="dxa"/>
            <w:shd w:val="clear" w:color="auto" w:fill="auto"/>
            <w:noWrap/>
            <w:vAlign w:val="bottom"/>
            <w:hideMark/>
          </w:tcPr>
          <w:p w:rsidR="00226A00" w:rsidRPr="00226A00" w:rsidRDefault="00226A00" w:rsidP="00226A00">
            <w:pPr>
              <w:widowControl/>
              <w:suppressAutoHyphens w:val="0"/>
              <w:rPr>
                <w:rFonts w:ascii="Calibri" w:eastAsia="Times New Roman" w:hAnsi="Calibri" w:cs="Calibri"/>
                <w:kern w:val="0"/>
                <w:sz w:val="22"/>
                <w:szCs w:val="22"/>
                <w:lang w:eastAsia="fr-FR"/>
              </w:rPr>
            </w:pPr>
            <w:r w:rsidRPr="00226A00">
              <w:rPr>
                <w:rFonts w:ascii="Calibri" w:eastAsia="Times New Roman" w:hAnsi="Calibri" w:cs="Calibri"/>
                <w:kern w:val="0"/>
                <w:sz w:val="22"/>
                <w:szCs w:val="22"/>
                <w:lang w:eastAsia="fr-FR"/>
              </w:rPr>
              <w:t xml:space="preserve"> </w:t>
            </w:r>
            <w:r w:rsidRPr="00226A00">
              <w:rPr>
                <w:rFonts w:ascii="Calibri" w:eastAsia="Times New Roman" w:hAnsi="Calibri" w:cs="Calibri"/>
                <w:color w:val="000000"/>
                <w:kern w:val="0"/>
                <w:sz w:val="22"/>
                <w:szCs w:val="22"/>
                <w:lang w:eastAsia="fr-FR"/>
              </w:rPr>
              <w:t xml:space="preserve">Dotations aux amortissements sur immobilisations </w:t>
            </w:r>
            <w:r w:rsidRPr="00226A00">
              <w:rPr>
                <w:rFonts w:ascii="Calibri" w:eastAsia="Times New Roman" w:hAnsi="Calibri" w:cs="Calibri"/>
                <w:kern w:val="0"/>
                <w:sz w:val="22"/>
                <w:szCs w:val="22"/>
                <w:lang w:eastAsia="fr-FR"/>
              </w:rPr>
              <w:t xml:space="preserve"> </w:t>
            </w:r>
          </w:p>
        </w:tc>
        <w:tc>
          <w:tcPr>
            <w:tcW w:w="1200" w:type="dxa"/>
            <w:shd w:val="clear" w:color="auto" w:fill="auto"/>
            <w:noWrap/>
            <w:vAlign w:val="center"/>
            <w:hideMark/>
          </w:tcPr>
          <w:p w:rsidR="00226A00" w:rsidRPr="00226A00" w:rsidRDefault="00226A00" w:rsidP="00226A00">
            <w:pPr>
              <w:widowControl/>
              <w:suppressAutoHyphens w:val="0"/>
              <w:jc w:val="right"/>
              <w:rPr>
                <w:rFonts w:ascii="Calibri" w:eastAsia="Times New Roman" w:hAnsi="Calibri" w:cs="Calibri"/>
                <w:kern w:val="0"/>
                <w:sz w:val="22"/>
                <w:szCs w:val="22"/>
                <w:lang w:eastAsia="fr-FR"/>
              </w:rPr>
            </w:pPr>
            <w:r w:rsidRPr="00226A00">
              <w:rPr>
                <w:rFonts w:ascii="Calibri" w:eastAsia="Times New Roman" w:hAnsi="Calibri" w:cs="Calibri"/>
                <w:kern w:val="0"/>
                <w:sz w:val="22"/>
                <w:szCs w:val="22"/>
                <w:lang w:eastAsia="fr-FR"/>
              </w:rPr>
              <w:t>25 000</w:t>
            </w:r>
          </w:p>
        </w:tc>
        <w:tc>
          <w:tcPr>
            <w:tcW w:w="1200" w:type="dxa"/>
            <w:shd w:val="clear" w:color="auto" w:fill="auto"/>
            <w:noWrap/>
            <w:vAlign w:val="center"/>
            <w:hideMark/>
          </w:tcPr>
          <w:p w:rsidR="00226A00" w:rsidRPr="00226A00" w:rsidRDefault="00226A00" w:rsidP="00226A00">
            <w:pPr>
              <w:widowControl/>
              <w:suppressAutoHyphens w:val="0"/>
              <w:jc w:val="right"/>
              <w:rPr>
                <w:rFonts w:ascii="Calibri" w:eastAsia="Times New Roman" w:hAnsi="Calibri" w:cs="Calibri"/>
                <w:color w:val="000000"/>
                <w:kern w:val="0"/>
                <w:sz w:val="22"/>
                <w:szCs w:val="22"/>
                <w:lang w:eastAsia="fr-FR"/>
              </w:rPr>
            </w:pPr>
            <w:r w:rsidRPr="00226A00">
              <w:rPr>
                <w:rFonts w:ascii="Calibri" w:eastAsia="Times New Roman" w:hAnsi="Calibri" w:cs="Calibri"/>
                <w:color w:val="000000"/>
                <w:kern w:val="0"/>
                <w:sz w:val="22"/>
                <w:szCs w:val="22"/>
                <w:lang w:eastAsia="fr-FR"/>
              </w:rPr>
              <w:t xml:space="preserve"> </w:t>
            </w:r>
          </w:p>
        </w:tc>
      </w:tr>
      <w:tr w:rsidR="00226A00" w:rsidRPr="00226A00" w:rsidTr="00226A00">
        <w:trPr>
          <w:trHeight w:val="300"/>
        </w:trPr>
        <w:tc>
          <w:tcPr>
            <w:tcW w:w="1180" w:type="dxa"/>
            <w:shd w:val="clear" w:color="auto" w:fill="auto"/>
            <w:noWrap/>
            <w:vAlign w:val="center"/>
            <w:hideMark/>
          </w:tcPr>
          <w:p w:rsidR="00226A00" w:rsidRPr="00226A00" w:rsidRDefault="00226A00" w:rsidP="00226A00">
            <w:pPr>
              <w:widowControl/>
              <w:suppressAutoHyphens w:val="0"/>
              <w:rPr>
                <w:rFonts w:ascii="Calibri" w:eastAsia="Times New Roman" w:hAnsi="Calibri" w:cs="Calibri"/>
                <w:color w:val="000000"/>
                <w:kern w:val="0"/>
                <w:sz w:val="22"/>
                <w:szCs w:val="22"/>
                <w:lang w:eastAsia="fr-FR"/>
              </w:rPr>
            </w:pPr>
          </w:p>
        </w:tc>
        <w:tc>
          <w:tcPr>
            <w:tcW w:w="1200" w:type="dxa"/>
            <w:shd w:val="clear" w:color="auto" w:fill="auto"/>
            <w:noWrap/>
            <w:vAlign w:val="center"/>
            <w:hideMark/>
          </w:tcPr>
          <w:p w:rsidR="00226A00" w:rsidRPr="00226A00" w:rsidRDefault="00226A00" w:rsidP="00226A00">
            <w:pPr>
              <w:widowControl/>
              <w:suppressAutoHyphens w:val="0"/>
              <w:rPr>
                <w:rFonts w:ascii="Calibri" w:eastAsia="Times New Roman" w:hAnsi="Calibri" w:cs="Calibri"/>
                <w:kern w:val="0"/>
                <w:sz w:val="22"/>
                <w:szCs w:val="22"/>
                <w:lang w:eastAsia="fr-FR"/>
              </w:rPr>
            </w:pPr>
            <w:r w:rsidRPr="00226A00">
              <w:rPr>
                <w:rFonts w:ascii="Calibri" w:eastAsia="Times New Roman" w:hAnsi="Calibri" w:cs="Calibri"/>
                <w:kern w:val="0"/>
                <w:sz w:val="22"/>
                <w:szCs w:val="22"/>
                <w:lang w:eastAsia="fr-FR"/>
              </w:rPr>
              <w:t xml:space="preserve"> </w:t>
            </w:r>
            <w:r w:rsidRPr="00226A00">
              <w:rPr>
                <w:rFonts w:ascii="Calibri" w:eastAsia="Times New Roman" w:hAnsi="Calibri" w:cs="Calibri"/>
                <w:color w:val="000000"/>
                <w:kern w:val="0"/>
                <w:sz w:val="22"/>
                <w:szCs w:val="22"/>
                <w:lang w:eastAsia="fr-FR"/>
              </w:rPr>
              <w:t xml:space="preserve">28154A </w:t>
            </w:r>
            <w:r w:rsidRPr="00226A00">
              <w:rPr>
                <w:rFonts w:ascii="Calibri" w:eastAsia="Times New Roman" w:hAnsi="Calibri" w:cs="Calibri"/>
                <w:kern w:val="0"/>
                <w:sz w:val="22"/>
                <w:szCs w:val="22"/>
                <w:lang w:eastAsia="fr-FR"/>
              </w:rPr>
              <w:t xml:space="preserve"> </w:t>
            </w:r>
          </w:p>
        </w:tc>
        <w:tc>
          <w:tcPr>
            <w:tcW w:w="4780" w:type="dxa"/>
            <w:shd w:val="clear" w:color="auto" w:fill="auto"/>
            <w:noWrap/>
            <w:vAlign w:val="bottom"/>
            <w:hideMark/>
          </w:tcPr>
          <w:p w:rsidR="00226A00" w:rsidRPr="00226A00" w:rsidRDefault="00226A00" w:rsidP="00226A00">
            <w:pPr>
              <w:widowControl/>
              <w:suppressAutoHyphens w:val="0"/>
              <w:rPr>
                <w:rFonts w:ascii="Calibri" w:eastAsia="Times New Roman" w:hAnsi="Calibri" w:cs="Calibri"/>
                <w:kern w:val="0"/>
                <w:sz w:val="22"/>
                <w:szCs w:val="22"/>
                <w:lang w:eastAsia="fr-FR"/>
              </w:rPr>
            </w:pPr>
            <w:r w:rsidRPr="00226A00">
              <w:rPr>
                <w:rFonts w:ascii="Calibri" w:eastAsia="Times New Roman" w:hAnsi="Calibri" w:cs="Calibri"/>
                <w:kern w:val="0"/>
                <w:sz w:val="22"/>
                <w:szCs w:val="22"/>
                <w:lang w:eastAsia="fr-FR"/>
              </w:rPr>
              <w:t xml:space="preserve"> </w:t>
            </w:r>
            <w:r w:rsidRPr="00226A00">
              <w:rPr>
                <w:rFonts w:ascii="Calibri" w:eastAsia="Times New Roman" w:hAnsi="Calibri" w:cs="Calibri"/>
                <w:color w:val="000000"/>
                <w:kern w:val="0"/>
                <w:sz w:val="22"/>
                <w:szCs w:val="22"/>
                <w:lang w:eastAsia="fr-FR"/>
              </w:rPr>
              <w:t xml:space="preserve">Amortissements Matériel industriel-Structure </w:t>
            </w:r>
            <w:r w:rsidRPr="00226A00">
              <w:rPr>
                <w:rFonts w:ascii="Calibri" w:eastAsia="Times New Roman" w:hAnsi="Calibri" w:cs="Calibri"/>
                <w:kern w:val="0"/>
                <w:sz w:val="22"/>
                <w:szCs w:val="22"/>
                <w:lang w:eastAsia="fr-FR"/>
              </w:rPr>
              <w:t xml:space="preserve"> </w:t>
            </w:r>
          </w:p>
        </w:tc>
        <w:tc>
          <w:tcPr>
            <w:tcW w:w="1200" w:type="dxa"/>
            <w:shd w:val="clear" w:color="auto" w:fill="auto"/>
            <w:noWrap/>
            <w:vAlign w:val="center"/>
            <w:hideMark/>
          </w:tcPr>
          <w:p w:rsidR="00226A00" w:rsidRPr="00226A00" w:rsidRDefault="00226A00" w:rsidP="00226A00">
            <w:pPr>
              <w:widowControl/>
              <w:suppressAutoHyphens w:val="0"/>
              <w:jc w:val="right"/>
              <w:rPr>
                <w:rFonts w:ascii="Calibri" w:eastAsia="Times New Roman" w:hAnsi="Calibri" w:cs="Calibri"/>
                <w:color w:val="000000"/>
                <w:kern w:val="0"/>
                <w:sz w:val="22"/>
                <w:szCs w:val="22"/>
                <w:lang w:eastAsia="fr-FR"/>
              </w:rPr>
            </w:pPr>
            <w:r w:rsidRPr="00226A00">
              <w:rPr>
                <w:rFonts w:ascii="Calibri" w:eastAsia="Times New Roman" w:hAnsi="Calibri" w:cs="Calibri"/>
                <w:color w:val="000000"/>
                <w:kern w:val="0"/>
                <w:sz w:val="22"/>
                <w:szCs w:val="22"/>
                <w:lang w:eastAsia="fr-FR"/>
              </w:rPr>
              <w:t xml:space="preserve"> </w:t>
            </w:r>
          </w:p>
        </w:tc>
        <w:tc>
          <w:tcPr>
            <w:tcW w:w="1200" w:type="dxa"/>
            <w:shd w:val="clear" w:color="auto" w:fill="auto"/>
            <w:noWrap/>
            <w:vAlign w:val="center"/>
            <w:hideMark/>
          </w:tcPr>
          <w:p w:rsidR="00226A00" w:rsidRPr="00226A00" w:rsidRDefault="00226A00" w:rsidP="00226A00">
            <w:pPr>
              <w:widowControl/>
              <w:suppressAutoHyphens w:val="0"/>
              <w:jc w:val="right"/>
              <w:rPr>
                <w:rFonts w:ascii="Calibri" w:eastAsia="Times New Roman" w:hAnsi="Calibri" w:cs="Calibri"/>
                <w:kern w:val="0"/>
                <w:sz w:val="22"/>
                <w:szCs w:val="22"/>
                <w:lang w:eastAsia="fr-FR"/>
              </w:rPr>
            </w:pPr>
            <w:r w:rsidRPr="00226A00">
              <w:rPr>
                <w:rFonts w:ascii="Calibri" w:eastAsia="Times New Roman" w:hAnsi="Calibri" w:cs="Calibri"/>
                <w:kern w:val="0"/>
                <w:sz w:val="22"/>
                <w:szCs w:val="22"/>
                <w:lang w:eastAsia="fr-FR"/>
              </w:rPr>
              <w:t>10 000</w:t>
            </w:r>
          </w:p>
        </w:tc>
      </w:tr>
      <w:tr w:rsidR="00226A00" w:rsidRPr="00226A00" w:rsidTr="00226A00">
        <w:trPr>
          <w:trHeight w:val="300"/>
        </w:trPr>
        <w:tc>
          <w:tcPr>
            <w:tcW w:w="1180" w:type="dxa"/>
            <w:shd w:val="clear" w:color="auto" w:fill="auto"/>
            <w:noWrap/>
            <w:vAlign w:val="center"/>
            <w:hideMark/>
          </w:tcPr>
          <w:p w:rsidR="00226A00" w:rsidRPr="00226A00" w:rsidRDefault="00226A00" w:rsidP="00226A00">
            <w:pPr>
              <w:widowControl/>
              <w:suppressAutoHyphens w:val="0"/>
              <w:rPr>
                <w:rFonts w:ascii="Calibri" w:eastAsia="Times New Roman" w:hAnsi="Calibri" w:cs="Calibri"/>
                <w:kern w:val="0"/>
                <w:sz w:val="22"/>
                <w:szCs w:val="22"/>
                <w:lang w:eastAsia="fr-FR"/>
              </w:rPr>
            </w:pPr>
          </w:p>
        </w:tc>
        <w:tc>
          <w:tcPr>
            <w:tcW w:w="1200" w:type="dxa"/>
            <w:shd w:val="clear" w:color="auto" w:fill="auto"/>
            <w:noWrap/>
            <w:vAlign w:val="center"/>
            <w:hideMark/>
          </w:tcPr>
          <w:p w:rsidR="00226A00" w:rsidRPr="00226A00" w:rsidRDefault="00226A00" w:rsidP="00226A00">
            <w:pPr>
              <w:widowControl/>
              <w:suppressAutoHyphens w:val="0"/>
              <w:rPr>
                <w:rFonts w:ascii="Calibri" w:eastAsia="Times New Roman" w:hAnsi="Calibri" w:cs="Calibri"/>
                <w:kern w:val="0"/>
                <w:sz w:val="22"/>
                <w:szCs w:val="22"/>
                <w:lang w:eastAsia="fr-FR"/>
              </w:rPr>
            </w:pPr>
            <w:r w:rsidRPr="00226A00">
              <w:rPr>
                <w:rFonts w:ascii="Calibri" w:eastAsia="Times New Roman" w:hAnsi="Calibri" w:cs="Calibri"/>
                <w:kern w:val="0"/>
                <w:sz w:val="22"/>
                <w:szCs w:val="22"/>
                <w:lang w:eastAsia="fr-FR"/>
              </w:rPr>
              <w:t xml:space="preserve"> </w:t>
            </w:r>
            <w:r w:rsidRPr="00226A00">
              <w:rPr>
                <w:rFonts w:ascii="Calibri" w:eastAsia="Times New Roman" w:hAnsi="Calibri" w:cs="Calibri"/>
                <w:color w:val="000000"/>
                <w:kern w:val="0"/>
                <w:sz w:val="22"/>
                <w:szCs w:val="22"/>
                <w:lang w:eastAsia="fr-FR"/>
              </w:rPr>
              <w:t xml:space="preserve">28154B </w:t>
            </w:r>
            <w:r w:rsidRPr="00226A00">
              <w:rPr>
                <w:rFonts w:ascii="Calibri" w:eastAsia="Times New Roman" w:hAnsi="Calibri" w:cs="Calibri"/>
                <w:kern w:val="0"/>
                <w:sz w:val="22"/>
                <w:szCs w:val="22"/>
                <w:lang w:eastAsia="fr-FR"/>
              </w:rPr>
              <w:t xml:space="preserve"> </w:t>
            </w:r>
          </w:p>
        </w:tc>
        <w:tc>
          <w:tcPr>
            <w:tcW w:w="4780" w:type="dxa"/>
            <w:shd w:val="clear" w:color="auto" w:fill="auto"/>
            <w:noWrap/>
            <w:vAlign w:val="bottom"/>
            <w:hideMark/>
          </w:tcPr>
          <w:p w:rsidR="00226A00" w:rsidRPr="00226A00" w:rsidRDefault="00226A00" w:rsidP="00226A00">
            <w:pPr>
              <w:widowControl/>
              <w:suppressAutoHyphens w:val="0"/>
              <w:rPr>
                <w:rFonts w:ascii="Calibri" w:eastAsia="Times New Roman" w:hAnsi="Calibri" w:cs="Calibri"/>
                <w:kern w:val="0"/>
                <w:sz w:val="22"/>
                <w:szCs w:val="22"/>
                <w:lang w:eastAsia="fr-FR"/>
              </w:rPr>
            </w:pPr>
            <w:r w:rsidRPr="00226A00">
              <w:rPr>
                <w:rFonts w:ascii="Calibri" w:eastAsia="Times New Roman" w:hAnsi="Calibri" w:cs="Calibri"/>
                <w:kern w:val="0"/>
                <w:sz w:val="22"/>
                <w:szCs w:val="22"/>
                <w:lang w:eastAsia="fr-FR"/>
              </w:rPr>
              <w:t xml:space="preserve"> </w:t>
            </w:r>
            <w:r w:rsidRPr="00226A00">
              <w:rPr>
                <w:rFonts w:ascii="Calibri" w:eastAsia="Times New Roman" w:hAnsi="Calibri" w:cs="Calibri"/>
                <w:color w:val="000000"/>
                <w:kern w:val="0"/>
                <w:sz w:val="22"/>
                <w:szCs w:val="22"/>
                <w:lang w:eastAsia="fr-FR"/>
              </w:rPr>
              <w:t xml:space="preserve">Amortissements Matériel Industriel-Roue polaire </w:t>
            </w:r>
            <w:r w:rsidRPr="00226A00">
              <w:rPr>
                <w:rFonts w:ascii="Calibri" w:eastAsia="Times New Roman" w:hAnsi="Calibri" w:cs="Calibri"/>
                <w:kern w:val="0"/>
                <w:sz w:val="22"/>
                <w:szCs w:val="22"/>
                <w:lang w:eastAsia="fr-FR"/>
              </w:rPr>
              <w:t xml:space="preserve"> </w:t>
            </w:r>
          </w:p>
        </w:tc>
        <w:tc>
          <w:tcPr>
            <w:tcW w:w="1200" w:type="dxa"/>
            <w:shd w:val="clear" w:color="auto" w:fill="auto"/>
            <w:noWrap/>
            <w:vAlign w:val="center"/>
            <w:hideMark/>
          </w:tcPr>
          <w:p w:rsidR="00226A00" w:rsidRPr="00226A00" w:rsidRDefault="00226A00" w:rsidP="00226A00">
            <w:pPr>
              <w:widowControl/>
              <w:suppressAutoHyphens w:val="0"/>
              <w:jc w:val="right"/>
              <w:rPr>
                <w:rFonts w:ascii="Calibri" w:eastAsia="Times New Roman" w:hAnsi="Calibri" w:cs="Calibri"/>
                <w:color w:val="000000"/>
                <w:kern w:val="0"/>
                <w:sz w:val="22"/>
                <w:szCs w:val="22"/>
                <w:lang w:eastAsia="fr-FR"/>
              </w:rPr>
            </w:pPr>
            <w:r w:rsidRPr="00226A00">
              <w:rPr>
                <w:rFonts w:ascii="Calibri" w:eastAsia="Times New Roman" w:hAnsi="Calibri" w:cs="Calibri"/>
                <w:color w:val="000000"/>
                <w:kern w:val="0"/>
                <w:sz w:val="22"/>
                <w:szCs w:val="22"/>
                <w:lang w:eastAsia="fr-FR"/>
              </w:rPr>
              <w:t xml:space="preserve"> </w:t>
            </w:r>
          </w:p>
        </w:tc>
        <w:tc>
          <w:tcPr>
            <w:tcW w:w="1200" w:type="dxa"/>
            <w:shd w:val="clear" w:color="auto" w:fill="auto"/>
            <w:noWrap/>
            <w:vAlign w:val="center"/>
            <w:hideMark/>
          </w:tcPr>
          <w:p w:rsidR="00226A00" w:rsidRPr="00226A00" w:rsidRDefault="00226A00" w:rsidP="00226A00">
            <w:pPr>
              <w:widowControl/>
              <w:suppressAutoHyphens w:val="0"/>
              <w:jc w:val="right"/>
              <w:rPr>
                <w:rFonts w:ascii="Calibri" w:eastAsia="Times New Roman" w:hAnsi="Calibri" w:cs="Calibri"/>
                <w:kern w:val="0"/>
                <w:sz w:val="22"/>
                <w:szCs w:val="22"/>
                <w:lang w:eastAsia="fr-FR"/>
              </w:rPr>
            </w:pPr>
            <w:r w:rsidRPr="00226A00">
              <w:rPr>
                <w:rFonts w:ascii="Calibri" w:eastAsia="Times New Roman" w:hAnsi="Calibri" w:cs="Calibri"/>
                <w:kern w:val="0"/>
                <w:sz w:val="22"/>
                <w:szCs w:val="22"/>
                <w:lang w:eastAsia="fr-FR"/>
              </w:rPr>
              <w:t>5 000</w:t>
            </w:r>
          </w:p>
        </w:tc>
      </w:tr>
      <w:tr w:rsidR="00226A00" w:rsidRPr="00226A00" w:rsidTr="00226A00">
        <w:trPr>
          <w:trHeight w:val="300"/>
        </w:trPr>
        <w:tc>
          <w:tcPr>
            <w:tcW w:w="1180" w:type="dxa"/>
            <w:shd w:val="clear" w:color="auto" w:fill="auto"/>
            <w:noWrap/>
            <w:vAlign w:val="center"/>
            <w:hideMark/>
          </w:tcPr>
          <w:p w:rsidR="00226A00" w:rsidRPr="00226A00" w:rsidRDefault="00226A00" w:rsidP="00226A00">
            <w:pPr>
              <w:widowControl/>
              <w:suppressAutoHyphens w:val="0"/>
              <w:rPr>
                <w:rFonts w:ascii="Calibri" w:eastAsia="Times New Roman" w:hAnsi="Calibri" w:cs="Calibri"/>
                <w:kern w:val="0"/>
                <w:sz w:val="22"/>
                <w:szCs w:val="22"/>
                <w:lang w:eastAsia="fr-FR"/>
              </w:rPr>
            </w:pPr>
          </w:p>
        </w:tc>
        <w:tc>
          <w:tcPr>
            <w:tcW w:w="1200" w:type="dxa"/>
            <w:shd w:val="clear" w:color="auto" w:fill="auto"/>
            <w:noWrap/>
            <w:vAlign w:val="center"/>
            <w:hideMark/>
          </w:tcPr>
          <w:p w:rsidR="00226A00" w:rsidRPr="00226A00" w:rsidRDefault="00226A00" w:rsidP="00226A00">
            <w:pPr>
              <w:widowControl/>
              <w:suppressAutoHyphens w:val="0"/>
              <w:rPr>
                <w:rFonts w:ascii="Calibri" w:eastAsia="Times New Roman" w:hAnsi="Calibri" w:cs="Calibri"/>
                <w:kern w:val="0"/>
                <w:sz w:val="22"/>
                <w:szCs w:val="22"/>
                <w:lang w:eastAsia="fr-FR"/>
              </w:rPr>
            </w:pPr>
            <w:r w:rsidRPr="00226A00">
              <w:rPr>
                <w:rFonts w:ascii="Calibri" w:eastAsia="Times New Roman" w:hAnsi="Calibri" w:cs="Calibri"/>
                <w:kern w:val="0"/>
                <w:sz w:val="22"/>
                <w:szCs w:val="22"/>
                <w:lang w:eastAsia="fr-FR"/>
              </w:rPr>
              <w:t xml:space="preserve"> </w:t>
            </w:r>
            <w:r w:rsidRPr="00226A00">
              <w:rPr>
                <w:rFonts w:ascii="Calibri" w:eastAsia="Times New Roman" w:hAnsi="Calibri" w:cs="Calibri"/>
                <w:color w:val="000000"/>
                <w:kern w:val="0"/>
                <w:sz w:val="22"/>
                <w:szCs w:val="22"/>
                <w:lang w:eastAsia="fr-FR"/>
              </w:rPr>
              <w:t xml:space="preserve">28154C </w:t>
            </w:r>
            <w:r w:rsidRPr="00226A00">
              <w:rPr>
                <w:rFonts w:ascii="Calibri" w:eastAsia="Times New Roman" w:hAnsi="Calibri" w:cs="Calibri"/>
                <w:kern w:val="0"/>
                <w:sz w:val="22"/>
                <w:szCs w:val="22"/>
                <w:lang w:eastAsia="fr-FR"/>
              </w:rPr>
              <w:t xml:space="preserve"> </w:t>
            </w:r>
          </w:p>
        </w:tc>
        <w:tc>
          <w:tcPr>
            <w:tcW w:w="4780" w:type="dxa"/>
            <w:shd w:val="clear" w:color="auto" w:fill="auto"/>
            <w:noWrap/>
            <w:vAlign w:val="bottom"/>
            <w:hideMark/>
          </w:tcPr>
          <w:p w:rsidR="00226A00" w:rsidRPr="00226A00" w:rsidRDefault="00226A00" w:rsidP="00226A00">
            <w:pPr>
              <w:widowControl/>
              <w:suppressAutoHyphens w:val="0"/>
              <w:rPr>
                <w:rFonts w:ascii="Calibri" w:eastAsia="Times New Roman" w:hAnsi="Calibri" w:cs="Calibri"/>
                <w:kern w:val="0"/>
                <w:sz w:val="22"/>
                <w:szCs w:val="22"/>
                <w:lang w:eastAsia="fr-FR"/>
              </w:rPr>
            </w:pPr>
            <w:r w:rsidRPr="00226A00">
              <w:rPr>
                <w:rFonts w:ascii="Calibri" w:eastAsia="Times New Roman" w:hAnsi="Calibri" w:cs="Calibri"/>
                <w:kern w:val="0"/>
                <w:sz w:val="22"/>
                <w:szCs w:val="22"/>
                <w:lang w:eastAsia="fr-FR"/>
              </w:rPr>
              <w:t xml:space="preserve"> </w:t>
            </w:r>
            <w:r w:rsidRPr="00226A00">
              <w:rPr>
                <w:rFonts w:ascii="Calibri" w:eastAsia="Times New Roman" w:hAnsi="Calibri" w:cs="Calibri"/>
                <w:color w:val="000000"/>
                <w:kern w:val="0"/>
                <w:sz w:val="22"/>
                <w:szCs w:val="22"/>
                <w:lang w:eastAsia="fr-FR"/>
              </w:rPr>
              <w:t xml:space="preserve">Amortissements Matériel Industriel-Tapis roulant </w:t>
            </w:r>
            <w:r w:rsidRPr="00226A00">
              <w:rPr>
                <w:rFonts w:ascii="Calibri" w:eastAsia="Times New Roman" w:hAnsi="Calibri" w:cs="Calibri"/>
                <w:kern w:val="0"/>
                <w:sz w:val="22"/>
                <w:szCs w:val="22"/>
                <w:lang w:eastAsia="fr-FR"/>
              </w:rPr>
              <w:t xml:space="preserve"> </w:t>
            </w:r>
          </w:p>
        </w:tc>
        <w:tc>
          <w:tcPr>
            <w:tcW w:w="1200" w:type="dxa"/>
            <w:shd w:val="clear" w:color="auto" w:fill="auto"/>
            <w:noWrap/>
            <w:vAlign w:val="center"/>
            <w:hideMark/>
          </w:tcPr>
          <w:p w:rsidR="00226A00" w:rsidRPr="00226A00" w:rsidRDefault="00226A00" w:rsidP="00226A00">
            <w:pPr>
              <w:widowControl/>
              <w:suppressAutoHyphens w:val="0"/>
              <w:jc w:val="right"/>
              <w:rPr>
                <w:rFonts w:ascii="Calibri" w:eastAsia="Times New Roman" w:hAnsi="Calibri" w:cs="Calibri"/>
                <w:color w:val="000000"/>
                <w:kern w:val="0"/>
                <w:sz w:val="22"/>
                <w:szCs w:val="22"/>
                <w:lang w:eastAsia="fr-FR"/>
              </w:rPr>
            </w:pPr>
            <w:r w:rsidRPr="00226A00">
              <w:rPr>
                <w:rFonts w:ascii="Calibri" w:eastAsia="Times New Roman" w:hAnsi="Calibri" w:cs="Calibri"/>
                <w:color w:val="000000"/>
                <w:kern w:val="0"/>
                <w:sz w:val="22"/>
                <w:szCs w:val="22"/>
                <w:lang w:eastAsia="fr-FR"/>
              </w:rPr>
              <w:t xml:space="preserve"> </w:t>
            </w:r>
          </w:p>
        </w:tc>
        <w:tc>
          <w:tcPr>
            <w:tcW w:w="1200" w:type="dxa"/>
            <w:shd w:val="clear" w:color="auto" w:fill="auto"/>
            <w:noWrap/>
            <w:vAlign w:val="center"/>
            <w:hideMark/>
          </w:tcPr>
          <w:p w:rsidR="00226A00" w:rsidRPr="00226A00" w:rsidRDefault="00226A00" w:rsidP="00226A00">
            <w:pPr>
              <w:widowControl/>
              <w:suppressAutoHyphens w:val="0"/>
              <w:jc w:val="right"/>
              <w:rPr>
                <w:rFonts w:ascii="Calibri" w:eastAsia="Times New Roman" w:hAnsi="Calibri" w:cs="Calibri"/>
                <w:kern w:val="0"/>
                <w:sz w:val="22"/>
                <w:szCs w:val="22"/>
                <w:lang w:eastAsia="fr-FR"/>
              </w:rPr>
            </w:pPr>
            <w:r w:rsidRPr="00226A00">
              <w:rPr>
                <w:rFonts w:ascii="Calibri" w:eastAsia="Times New Roman" w:hAnsi="Calibri" w:cs="Calibri"/>
                <w:kern w:val="0"/>
                <w:sz w:val="22"/>
                <w:szCs w:val="22"/>
                <w:lang w:eastAsia="fr-FR"/>
              </w:rPr>
              <w:t>10 000</w:t>
            </w:r>
          </w:p>
        </w:tc>
      </w:tr>
      <w:tr w:rsidR="00226A00" w:rsidRPr="00226A00" w:rsidTr="00226A00">
        <w:trPr>
          <w:trHeight w:val="300"/>
        </w:trPr>
        <w:tc>
          <w:tcPr>
            <w:tcW w:w="9560" w:type="dxa"/>
            <w:gridSpan w:val="5"/>
            <w:shd w:val="clear" w:color="auto" w:fill="auto"/>
            <w:noWrap/>
            <w:vAlign w:val="center"/>
            <w:hideMark/>
          </w:tcPr>
          <w:p w:rsidR="00226A00" w:rsidRPr="00226A00" w:rsidRDefault="00226A00" w:rsidP="00226A00">
            <w:pPr>
              <w:widowControl/>
              <w:suppressAutoHyphens w:val="0"/>
              <w:jc w:val="center"/>
              <w:rPr>
                <w:rFonts w:ascii="Calibri" w:eastAsia="Times New Roman" w:hAnsi="Calibri" w:cs="Calibri"/>
                <w:kern w:val="0"/>
                <w:sz w:val="22"/>
                <w:szCs w:val="22"/>
                <w:lang w:eastAsia="fr-FR"/>
              </w:rPr>
            </w:pPr>
            <w:r w:rsidRPr="00226A00">
              <w:rPr>
                <w:rFonts w:ascii="Calibri" w:eastAsia="Times New Roman" w:hAnsi="Calibri" w:cs="Calibri"/>
                <w:color w:val="000000"/>
                <w:kern w:val="0"/>
                <w:sz w:val="22"/>
                <w:szCs w:val="22"/>
                <w:lang w:eastAsia="fr-FR"/>
              </w:rPr>
              <w:t>Amortissement de la machine Foucault</w:t>
            </w:r>
          </w:p>
        </w:tc>
      </w:tr>
    </w:tbl>
    <w:p w:rsidR="00226A00" w:rsidRDefault="00226A00" w:rsidP="00226A00">
      <w:pPr>
        <w:tabs>
          <w:tab w:val="left" w:pos="720"/>
        </w:tabs>
        <w:jc w:val="both"/>
        <w:rPr>
          <w:rFonts w:ascii="Times New Roman" w:hAnsi="Times New Roman"/>
          <w:b/>
          <w:sz w:val="22"/>
          <w:szCs w:val="22"/>
        </w:rPr>
      </w:pPr>
    </w:p>
    <w:p w:rsidR="00226A00" w:rsidRDefault="00226A00" w:rsidP="00226A00">
      <w:pPr>
        <w:tabs>
          <w:tab w:val="left" w:pos="720"/>
        </w:tabs>
        <w:jc w:val="center"/>
        <w:rPr>
          <w:rFonts w:ascii="Times New Roman" w:hAnsi="Times New Roman"/>
          <w:b/>
          <w:sz w:val="22"/>
          <w:szCs w:val="22"/>
        </w:rPr>
      </w:pPr>
      <w:r>
        <w:rPr>
          <w:rFonts w:ascii="Times New Roman" w:hAnsi="Times New Roman"/>
          <w:b/>
          <w:sz w:val="22"/>
          <w:szCs w:val="22"/>
        </w:rPr>
        <w:t>31/12/07</w:t>
      </w:r>
    </w:p>
    <w:tbl>
      <w:tblPr>
        <w:tblW w:w="956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80"/>
        <w:gridCol w:w="1200"/>
        <w:gridCol w:w="4780"/>
        <w:gridCol w:w="1200"/>
        <w:gridCol w:w="1200"/>
      </w:tblGrid>
      <w:tr w:rsidR="00226A00" w:rsidRPr="00226A00" w:rsidTr="00226A00">
        <w:trPr>
          <w:trHeight w:val="300"/>
        </w:trPr>
        <w:tc>
          <w:tcPr>
            <w:tcW w:w="1180" w:type="dxa"/>
            <w:shd w:val="clear" w:color="auto" w:fill="auto"/>
            <w:noWrap/>
            <w:vAlign w:val="bottom"/>
            <w:hideMark/>
          </w:tcPr>
          <w:p w:rsidR="00226A00" w:rsidRPr="00226A00" w:rsidRDefault="00226A00" w:rsidP="00226A00">
            <w:pPr>
              <w:widowControl/>
              <w:suppressAutoHyphens w:val="0"/>
              <w:rPr>
                <w:rFonts w:ascii="Calibri" w:eastAsia="Times New Roman" w:hAnsi="Calibri" w:cs="Calibri"/>
                <w:color w:val="000000"/>
                <w:kern w:val="0"/>
                <w:sz w:val="22"/>
                <w:szCs w:val="22"/>
                <w:lang w:eastAsia="fr-FR"/>
              </w:rPr>
            </w:pPr>
            <w:r w:rsidRPr="00226A00">
              <w:rPr>
                <w:rFonts w:ascii="Calibri" w:eastAsia="Times New Roman" w:hAnsi="Calibri" w:cs="Calibri"/>
                <w:color w:val="000000"/>
                <w:kern w:val="0"/>
                <w:sz w:val="22"/>
                <w:szCs w:val="22"/>
                <w:lang w:eastAsia="fr-FR"/>
              </w:rPr>
              <w:t xml:space="preserve">Débit  </w:t>
            </w:r>
          </w:p>
        </w:tc>
        <w:tc>
          <w:tcPr>
            <w:tcW w:w="1200" w:type="dxa"/>
            <w:shd w:val="clear" w:color="auto" w:fill="auto"/>
            <w:noWrap/>
            <w:vAlign w:val="bottom"/>
            <w:hideMark/>
          </w:tcPr>
          <w:p w:rsidR="00226A00" w:rsidRPr="00226A00" w:rsidRDefault="00226A00" w:rsidP="00226A00">
            <w:pPr>
              <w:widowControl/>
              <w:suppressAutoHyphens w:val="0"/>
              <w:rPr>
                <w:rFonts w:ascii="Calibri" w:eastAsia="Times New Roman" w:hAnsi="Calibri" w:cs="Calibri"/>
                <w:color w:val="000000"/>
                <w:kern w:val="0"/>
                <w:sz w:val="22"/>
                <w:szCs w:val="22"/>
                <w:lang w:eastAsia="fr-FR"/>
              </w:rPr>
            </w:pPr>
            <w:r w:rsidRPr="00226A00">
              <w:rPr>
                <w:rFonts w:ascii="Calibri" w:eastAsia="Times New Roman" w:hAnsi="Calibri" w:cs="Calibri"/>
                <w:color w:val="000000"/>
                <w:kern w:val="0"/>
                <w:sz w:val="22"/>
                <w:szCs w:val="22"/>
                <w:lang w:eastAsia="fr-FR"/>
              </w:rPr>
              <w:t xml:space="preserve">Crédit  </w:t>
            </w:r>
          </w:p>
        </w:tc>
        <w:tc>
          <w:tcPr>
            <w:tcW w:w="4780" w:type="dxa"/>
            <w:shd w:val="clear" w:color="auto" w:fill="auto"/>
            <w:noWrap/>
            <w:vAlign w:val="center"/>
            <w:hideMark/>
          </w:tcPr>
          <w:p w:rsidR="00226A00" w:rsidRPr="00226A00" w:rsidRDefault="00226A00" w:rsidP="00226A00">
            <w:pPr>
              <w:widowControl/>
              <w:suppressAutoHyphens w:val="0"/>
              <w:jc w:val="center"/>
              <w:rPr>
                <w:rFonts w:ascii="Calibri" w:eastAsia="Times New Roman" w:hAnsi="Calibri" w:cs="Calibri"/>
                <w:color w:val="000000"/>
                <w:kern w:val="0"/>
                <w:sz w:val="22"/>
                <w:szCs w:val="22"/>
                <w:lang w:eastAsia="fr-FR"/>
              </w:rPr>
            </w:pPr>
            <w:r w:rsidRPr="00226A00">
              <w:rPr>
                <w:rFonts w:ascii="Calibri" w:eastAsia="Times New Roman" w:hAnsi="Calibri" w:cs="Calibri"/>
                <w:color w:val="000000"/>
                <w:kern w:val="0"/>
                <w:sz w:val="22"/>
                <w:szCs w:val="22"/>
                <w:lang w:eastAsia="fr-FR"/>
              </w:rPr>
              <w:t>Nom des comptes</w:t>
            </w:r>
          </w:p>
        </w:tc>
        <w:tc>
          <w:tcPr>
            <w:tcW w:w="1200" w:type="dxa"/>
            <w:shd w:val="clear" w:color="auto" w:fill="auto"/>
            <w:noWrap/>
            <w:vAlign w:val="bottom"/>
            <w:hideMark/>
          </w:tcPr>
          <w:p w:rsidR="00226A00" w:rsidRPr="00226A00" w:rsidRDefault="00226A00" w:rsidP="00226A00">
            <w:pPr>
              <w:widowControl/>
              <w:suppressAutoHyphens w:val="0"/>
              <w:rPr>
                <w:rFonts w:ascii="Calibri" w:eastAsia="Times New Roman" w:hAnsi="Calibri" w:cs="Calibri"/>
                <w:color w:val="000000"/>
                <w:kern w:val="0"/>
                <w:sz w:val="22"/>
                <w:szCs w:val="22"/>
                <w:lang w:eastAsia="fr-FR"/>
              </w:rPr>
            </w:pPr>
            <w:r w:rsidRPr="00226A00">
              <w:rPr>
                <w:rFonts w:ascii="Calibri" w:eastAsia="Times New Roman" w:hAnsi="Calibri" w:cs="Calibri"/>
                <w:color w:val="000000"/>
                <w:kern w:val="0"/>
                <w:sz w:val="22"/>
                <w:szCs w:val="22"/>
                <w:lang w:eastAsia="fr-FR"/>
              </w:rPr>
              <w:t xml:space="preserve">Débit  </w:t>
            </w:r>
          </w:p>
        </w:tc>
        <w:tc>
          <w:tcPr>
            <w:tcW w:w="1200" w:type="dxa"/>
            <w:shd w:val="clear" w:color="auto" w:fill="auto"/>
            <w:noWrap/>
            <w:vAlign w:val="bottom"/>
            <w:hideMark/>
          </w:tcPr>
          <w:p w:rsidR="00226A00" w:rsidRPr="00226A00" w:rsidRDefault="00226A00" w:rsidP="00226A00">
            <w:pPr>
              <w:widowControl/>
              <w:suppressAutoHyphens w:val="0"/>
              <w:rPr>
                <w:rFonts w:ascii="Calibri" w:eastAsia="Times New Roman" w:hAnsi="Calibri" w:cs="Calibri"/>
                <w:color w:val="000000"/>
                <w:kern w:val="0"/>
                <w:sz w:val="22"/>
                <w:szCs w:val="22"/>
                <w:lang w:eastAsia="fr-FR"/>
              </w:rPr>
            </w:pPr>
            <w:r w:rsidRPr="00226A00">
              <w:rPr>
                <w:rFonts w:ascii="Calibri" w:eastAsia="Times New Roman" w:hAnsi="Calibri" w:cs="Calibri"/>
                <w:color w:val="000000"/>
                <w:kern w:val="0"/>
                <w:sz w:val="22"/>
                <w:szCs w:val="22"/>
                <w:lang w:eastAsia="fr-FR"/>
              </w:rPr>
              <w:t xml:space="preserve">Crédit  </w:t>
            </w:r>
          </w:p>
        </w:tc>
      </w:tr>
      <w:tr w:rsidR="00226A00" w:rsidRPr="00226A00" w:rsidTr="00226A00">
        <w:trPr>
          <w:trHeight w:val="300"/>
        </w:trPr>
        <w:tc>
          <w:tcPr>
            <w:tcW w:w="1180" w:type="dxa"/>
            <w:shd w:val="clear" w:color="auto" w:fill="auto"/>
            <w:noWrap/>
            <w:vAlign w:val="center"/>
            <w:hideMark/>
          </w:tcPr>
          <w:p w:rsidR="00226A00" w:rsidRPr="00226A00" w:rsidRDefault="00226A00" w:rsidP="00226A00">
            <w:pPr>
              <w:widowControl/>
              <w:suppressAutoHyphens w:val="0"/>
              <w:rPr>
                <w:rFonts w:ascii="Calibri" w:eastAsia="Times New Roman" w:hAnsi="Calibri" w:cs="Calibri"/>
                <w:kern w:val="0"/>
                <w:sz w:val="22"/>
                <w:szCs w:val="22"/>
                <w:lang w:eastAsia="fr-FR"/>
              </w:rPr>
            </w:pPr>
            <w:r w:rsidRPr="00226A00">
              <w:rPr>
                <w:rFonts w:ascii="Calibri" w:eastAsia="Times New Roman" w:hAnsi="Calibri" w:cs="Calibri"/>
                <w:kern w:val="0"/>
                <w:sz w:val="22"/>
                <w:szCs w:val="22"/>
                <w:lang w:eastAsia="fr-FR"/>
              </w:rPr>
              <w:t xml:space="preserve"> </w:t>
            </w:r>
            <w:r w:rsidRPr="00226A00">
              <w:rPr>
                <w:rFonts w:ascii="Calibri" w:eastAsia="Times New Roman" w:hAnsi="Calibri" w:cs="Calibri"/>
                <w:color w:val="000000"/>
                <w:kern w:val="0"/>
                <w:sz w:val="22"/>
                <w:szCs w:val="22"/>
                <w:lang w:eastAsia="fr-FR"/>
              </w:rPr>
              <w:t xml:space="preserve">68725 </w:t>
            </w:r>
            <w:r w:rsidRPr="00226A00">
              <w:rPr>
                <w:rFonts w:ascii="Calibri" w:eastAsia="Times New Roman" w:hAnsi="Calibri" w:cs="Calibri"/>
                <w:kern w:val="0"/>
                <w:sz w:val="22"/>
                <w:szCs w:val="22"/>
                <w:lang w:eastAsia="fr-FR"/>
              </w:rPr>
              <w:t xml:space="preserve"> </w:t>
            </w:r>
          </w:p>
        </w:tc>
        <w:tc>
          <w:tcPr>
            <w:tcW w:w="1200" w:type="dxa"/>
            <w:shd w:val="clear" w:color="auto" w:fill="auto"/>
            <w:noWrap/>
            <w:vAlign w:val="center"/>
            <w:hideMark/>
          </w:tcPr>
          <w:p w:rsidR="00226A00" w:rsidRPr="00226A00" w:rsidRDefault="00226A00" w:rsidP="00226A00">
            <w:pPr>
              <w:widowControl/>
              <w:suppressAutoHyphens w:val="0"/>
              <w:rPr>
                <w:rFonts w:ascii="Calibri" w:eastAsia="Times New Roman" w:hAnsi="Calibri" w:cs="Calibri"/>
                <w:kern w:val="0"/>
                <w:sz w:val="22"/>
                <w:szCs w:val="22"/>
                <w:lang w:eastAsia="fr-FR"/>
              </w:rPr>
            </w:pPr>
            <w:r w:rsidRPr="00226A00">
              <w:rPr>
                <w:rFonts w:ascii="Calibri" w:eastAsia="Times New Roman" w:hAnsi="Calibri" w:cs="Calibri"/>
                <w:kern w:val="0"/>
                <w:sz w:val="22"/>
                <w:szCs w:val="22"/>
                <w:lang w:eastAsia="fr-FR"/>
              </w:rPr>
              <w:t xml:space="preserve"> </w:t>
            </w:r>
            <w:r w:rsidRPr="00226A00">
              <w:rPr>
                <w:rFonts w:ascii="Calibri" w:eastAsia="Times New Roman" w:hAnsi="Calibri" w:cs="Calibri"/>
                <w:color w:val="000000"/>
                <w:kern w:val="0"/>
                <w:sz w:val="22"/>
                <w:szCs w:val="22"/>
                <w:lang w:eastAsia="fr-FR"/>
              </w:rPr>
              <w:t xml:space="preserve">68725 </w:t>
            </w:r>
            <w:r w:rsidRPr="00226A00">
              <w:rPr>
                <w:rFonts w:ascii="Calibri" w:eastAsia="Times New Roman" w:hAnsi="Calibri" w:cs="Calibri"/>
                <w:kern w:val="0"/>
                <w:sz w:val="22"/>
                <w:szCs w:val="22"/>
                <w:lang w:eastAsia="fr-FR"/>
              </w:rPr>
              <w:t xml:space="preserve"> </w:t>
            </w:r>
          </w:p>
        </w:tc>
        <w:tc>
          <w:tcPr>
            <w:tcW w:w="4780" w:type="dxa"/>
            <w:shd w:val="clear" w:color="auto" w:fill="auto"/>
            <w:noWrap/>
            <w:vAlign w:val="bottom"/>
            <w:hideMark/>
          </w:tcPr>
          <w:p w:rsidR="00226A00" w:rsidRPr="00226A00" w:rsidRDefault="00226A00" w:rsidP="00226A00">
            <w:pPr>
              <w:widowControl/>
              <w:suppressAutoHyphens w:val="0"/>
              <w:rPr>
                <w:rFonts w:ascii="Calibri" w:eastAsia="Times New Roman" w:hAnsi="Calibri" w:cs="Calibri"/>
                <w:kern w:val="0"/>
                <w:sz w:val="22"/>
                <w:szCs w:val="22"/>
                <w:lang w:eastAsia="fr-FR"/>
              </w:rPr>
            </w:pPr>
            <w:r w:rsidRPr="00226A00">
              <w:rPr>
                <w:rFonts w:ascii="Calibri" w:eastAsia="Times New Roman" w:hAnsi="Calibri" w:cs="Calibri"/>
                <w:kern w:val="0"/>
                <w:sz w:val="22"/>
                <w:szCs w:val="22"/>
                <w:lang w:eastAsia="fr-FR"/>
              </w:rPr>
              <w:t xml:space="preserve"> </w:t>
            </w:r>
            <w:r w:rsidRPr="00226A00">
              <w:rPr>
                <w:rFonts w:ascii="Calibri" w:eastAsia="Times New Roman" w:hAnsi="Calibri" w:cs="Calibri"/>
                <w:color w:val="000000"/>
                <w:kern w:val="0"/>
                <w:sz w:val="22"/>
                <w:szCs w:val="22"/>
                <w:lang w:eastAsia="fr-FR"/>
              </w:rPr>
              <w:t xml:space="preserve">Dotations aux amortissements dérogatoires </w:t>
            </w:r>
            <w:r w:rsidRPr="00226A00">
              <w:rPr>
                <w:rFonts w:ascii="Calibri" w:eastAsia="Times New Roman" w:hAnsi="Calibri" w:cs="Calibri"/>
                <w:kern w:val="0"/>
                <w:sz w:val="22"/>
                <w:szCs w:val="22"/>
                <w:lang w:eastAsia="fr-FR"/>
              </w:rPr>
              <w:t xml:space="preserve"> </w:t>
            </w:r>
          </w:p>
        </w:tc>
        <w:tc>
          <w:tcPr>
            <w:tcW w:w="1200" w:type="dxa"/>
            <w:shd w:val="clear" w:color="auto" w:fill="auto"/>
            <w:noWrap/>
            <w:vAlign w:val="center"/>
            <w:hideMark/>
          </w:tcPr>
          <w:p w:rsidR="00226A00" w:rsidRPr="00226A00" w:rsidRDefault="00226A00" w:rsidP="00226A00">
            <w:pPr>
              <w:widowControl/>
              <w:suppressAutoHyphens w:val="0"/>
              <w:jc w:val="right"/>
              <w:rPr>
                <w:rFonts w:ascii="Calibri" w:eastAsia="Times New Roman" w:hAnsi="Calibri" w:cs="Calibri"/>
                <w:kern w:val="0"/>
                <w:sz w:val="22"/>
                <w:szCs w:val="22"/>
                <w:lang w:eastAsia="fr-FR"/>
              </w:rPr>
            </w:pPr>
            <w:r w:rsidRPr="00226A00">
              <w:rPr>
                <w:rFonts w:ascii="Calibri" w:eastAsia="Times New Roman" w:hAnsi="Calibri" w:cs="Calibri"/>
                <w:kern w:val="0"/>
                <w:sz w:val="22"/>
                <w:szCs w:val="22"/>
                <w:lang w:eastAsia="fr-FR"/>
              </w:rPr>
              <w:t xml:space="preserve"> </w:t>
            </w:r>
            <w:r w:rsidRPr="00226A00">
              <w:rPr>
                <w:rFonts w:ascii="Calibri" w:eastAsia="Times New Roman" w:hAnsi="Calibri" w:cs="Calibri"/>
                <w:color w:val="000000"/>
                <w:kern w:val="0"/>
                <w:sz w:val="22"/>
                <w:szCs w:val="22"/>
                <w:lang w:eastAsia="fr-FR"/>
              </w:rPr>
              <w:t xml:space="preserve">7 500 </w:t>
            </w:r>
            <w:r w:rsidRPr="00226A00">
              <w:rPr>
                <w:rFonts w:ascii="Calibri" w:eastAsia="Times New Roman" w:hAnsi="Calibri" w:cs="Calibri"/>
                <w:kern w:val="0"/>
                <w:sz w:val="22"/>
                <w:szCs w:val="22"/>
                <w:lang w:eastAsia="fr-FR"/>
              </w:rPr>
              <w:t xml:space="preserve"> </w:t>
            </w:r>
          </w:p>
        </w:tc>
        <w:tc>
          <w:tcPr>
            <w:tcW w:w="1200" w:type="dxa"/>
            <w:shd w:val="clear" w:color="auto" w:fill="auto"/>
            <w:noWrap/>
            <w:vAlign w:val="center"/>
            <w:hideMark/>
          </w:tcPr>
          <w:p w:rsidR="00226A00" w:rsidRPr="00226A00" w:rsidRDefault="00226A00" w:rsidP="00226A00">
            <w:pPr>
              <w:widowControl/>
              <w:suppressAutoHyphens w:val="0"/>
              <w:jc w:val="right"/>
              <w:rPr>
                <w:rFonts w:ascii="Calibri" w:eastAsia="Times New Roman" w:hAnsi="Calibri" w:cs="Calibri"/>
                <w:color w:val="000000"/>
                <w:kern w:val="0"/>
                <w:sz w:val="22"/>
                <w:szCs w:val="22"/>
                <w:lang w:eastAsia="fr-FR"/>
              </w:rPr>
            </w:pPr>
            <w:r w:rsidRPr="00226A00">
              <w:rPr>
                <w:rFonts w:ascii="Calibri" w:eastAsia="Times New Roman" w:hAnsi="Calibri" w:cs="Calibri"/>
                <w:color w:val="000000"/>
                <w:kern w:val="0"/>
                <w:sz w:val="22"/>
                <w:szCs w:val="22"/>
                <w:lang w:eastAsia="fr-FR"/>
              </w:rPr>
              <w:t xml:space="preserve"> </w:t>
            </w:r>
          </w:p>
        </w:tc>
      </w:tr>
      <w:tr w:rsidR="00226A00" w:rsidRPr="00226A00" w:rsidTr="00226A00">
        <w:trPr>
          <w:trHeight w:val="300"/>
        </w:trPr>
        <w:tc>
          <w:tcPr>
            <w:tcW w:w="1180" w:type="dxa"/>
            <w:shd w:val="clear" w:color="auto" w:fill="auto"/>
            <w:noWrap/>
            <w:vAlign w:val="center"/>
            <w:hideMark/>
          </w:tcPr>
          <w:p w:rsidR="00226A00" w:rsidRPr="00226A00" w:rsidRDefault="00226A00" w:rsidP="00226A00">
            <w:pPr>
              <w:widowControl/>
              <w:suppressAutoHyphens w:val="0"/>
              <w:rPr>
                <w:rFonts w:ascii="Calibri" w:eastAsia="Times New Roman" w:hAnsi="Calibri" w:cs="Calibri"/>
                <w:color w:val="000000"/>
                <w:kern w:val="0"/>
                <w:sz w:val="22"/>
                <w:szCs w:val="22"/>
                <w:lang w:eastAsia="fr-FR"/>
              </w:rPr>
            </w:pPr>
          </w:p>
        </w:tc>
        <w:tc>
          <w:tcPr>
            <w:tcW w:w="1200" w:type="dxa"/>
            <w:shd w:val="clear" w:color="auto" w:fill="auto"/>
            <w:noWrap/>
            <w:vAlign w:val="center"/>
            <w:hideMark/>
          </w:tcPr>
          <w:p w:rsidR="00226A00" w:rsidRPr="00226A00" w:rsidRDefault="00226A00" w:rsidP="00226A00">
            <w:pPr>
              <w:widowControl/>
              <w:suppressAutoHyphens w:val="0"/>
              <w:rPr>
                <w:rFonts w:ascii="Calibri" w:eastAsia="Times New Roman" w:hAnsi="Calibri" w:cs="Calibri"/>
                <w:kern w:val="0"/>
                <w:sz w:val="22"/>
                <w:szCs w:val="22"/>
                <w:lang w:eastAsia="fr-FR"/>
              </w:rPr>
            </w:pPr>
            <w:r w:rsidRPr="00226A00">
              <w:rPr>
                <w:rFonts w:ascii="Calibri" w:eastAsia="Times New Roman" w:hAnsi="Calibri" w:cs="Calibri"/>
                <w:kern w:val="0"/>
                <w:sz w:val="22"/>
                <w:szCs w:val="22"/>
                <w:lang w:eastAsia="fr-FR"/>
              </w:rPr>
              <w:t xml:space="preserve"> </w:t>
            </w:r>
            <w:r w:rsidRPr="00226A00">
              <w:rPr>
                <w:rFonts w:ascii="Calibri" w:eastAsia="Times New Roman" w:hAnsi="Calibri" w:cs="Calibri"/>
                <w:color w:val="000000"/>
                <w:kern w:val="0"/>
                <w:sz w:val="22"/>
                <w:szCs w:val="22"/>
                <w:lang w:eastAsia="fr-FR"/>
              </w:rPr>
              <w:t xml:space="preserve">145 </w:t>
            </w:r>
            <w:r w:rsidRPr="00226A00">
              <w:rPr>
                <w:rFonts w:ascii="Calibri" w:eastAsia="Times New Roman" w:hAnsi="Calibri" w:cs="Calibri"/>
                <w:kern w:val="0"/>
                <w:sz w:val="22"/>
                <w:szCs w:val="22"/>
                <w:lang w:eastAsia="fr-FR"/>
              </w:rPr>
              <w:t xml:space="preserve"> </w:t>
            </w:r>
          </w:p>
        </w:tc>
        <w:tc>
          <w:tcPr>
            <w:tcW w:w="4780" w:type="dxa"/>
            <w:shd w:val="clear" w:color="auto" w:fill="auto"/>
            <w:noWrap/>
            <w:vAlign w:val="bottom"/>
            <w:hideMark/>
          </w:tcPr>
          <w:p w:rsidR="00226A00" w:rsidRPr="00226A00" w:rsidRDefault="00226A00" w:rsidP="00226A00">
            <w:pPr>
              <w:widowControl/>
              <w:suppressAutoHyphens w:val="0"/>
              <w:rPr>
                <w:rFonts w:ascii="Calibri" w:eastAsia="Times New Roman" w:hAnsi="Calibri" w:cs="Calibri"/>
                <w:kern w:val="0"/>
                <w:sz w:val="22"/>
                <w:szCs w:val="22"/>
                <w:lang w:eastAsia="fr-FR"/>
              </w:rPr>
            </w:pPr>
            <w:r w:rsidRPr="00226A00">
              <w:rPr>
                <w:rFonts w:ascii="Calibri" w:eastAsia="Times New Roman" w:hAnsi="Calibri" w:cs="Calibri"/>
                <w:kern w:val="0"/>
                <w:sz w:val="22"/>
                <w:szCs w:val="22"/>
                <w:lang w:eastAsia="fr-FR"/>
              </w:rPr>
              <w:t xml:space="preserve"> </w:t>
            </w:r>
            <w:r w:rsidRPr="00226A00">
              <w:rPr>
                <w:rFonts w:ascii="Calibri" w:eastAsia="Times New Roman" w:hAnsi="Calibri" w:cs="Calibri"/>
                <w:color w:val="000000"/>
                <w:kern w:val="0"/>
                <w:sz w:val="22"/>
                <w:szCs w:val="22"/>
                <w:lang w:eastAsia="fr-FR"/>
              </w:rPr>
              <w:t xml:space="preserve">Amortissements dérogatoires </w:t>
            </w:r>
            <w:r w:rsidRPr="00226A00">
              <w:rPr>
                <w:rFonts w:ascii="Calibri" w:eastAsia="Times New Roman" w:hAnsi="Calibri" w:cs="Calibri"/>
                <w:kern w:val="0"/>
                <w:sz w:val="22"/>
                <w:szCs w:val="22"/>
                <w:lang w:eastAsia="fr-FR"/>
              </w:rPr>
              <w:t xml:space="preserve"> </w:t>
            </w:r>
          </w:p>
        </w:tc>
        <w:tc>
          <w:tcPr>
            <w:tcW w:w="1200" w:type="dxa"/>
            <w:shd w:val="clear" w:color="auto" w:fill="auto"/>
            <w:noWrap/>
            <w:vAlign w:val="center"/>
            <w:hideMark/>
          </w:tcPr>
          <w:p w:rsidR="00226A00" w:rsidRPr="00226A00" w:rsidRDefault="00226A00" w:rsidP="00226A00">
            <w:pPr>
              <w:widowControl/>
              <w:suppressAutoHyphens w:val="0"/>
              <w:jc w:val="right"/>
              <w:rPr>
                <w:rFonts w:ascii="Calibri" w:eastAsia="Times New Roman" w:hAnsi="Calibri" w:cs="Calibri"/>
                <w:color w:val="000000"/>
                <w:kern w:val="0"/>
                <w:sz w:val="22"/>
                <w:szCs w:val="22"/>
                <w:lang w:eastAsia="fr-FR"/>
              </w:rPr>
            </w:pPr>
            <w:r w:rsidRPr="00226A00">
              <w:rPr>
                <w:rFonts w:ascii="Calibri" w:eastAsia="Times New Roman" w:hAnsi="Calibri" w:cs="Calibri"/>
                <w:color w:val="000000"/>
                <w:kern w:val="0"/>
                <w:sz w:val="22"/>
                <w:szCs w:val="22"/>
                <w:lang w:eastAsia="fr-FR"/>
              </w:rPr>
              <w:t xml:space="preserve"> </w:t>
            </w:r>
          </w:p>
        </w:tc>
        <w:tc>
          <w:tcPr>
            <w:tcW w:w="1200" w:type="dxa"/>
            <w:shd w:val="clear" w:color="auto" w:fill="auto"/>
            <w:noWrap/>
            <w:vAlign w:val="center"/>
            <w:hideMark/>
          </w:tcPr>
          <w:p w:rsidR="00226A00" w:rsidRPr="00226A00" w:rsidRDefault="00226A00" w:rsidP="00226A00">
            <w:pPr>
              <w:widowControl/>
              <w:suppressAutoHyphens w:val="0"/>
              <w:jc w:val="right"/>
              <w:rPr>
                <w:rFonts w:ascii="Calibri" w:eastAsia="Times New Roman" w:hAnsi="Calibri" w:cs="Calibri"/>
                <w:kern w:val="0"/>
                <w:sz w:val="22"/>
                <w:szCs w:val="22"/>
                <w:lang w:eastAsia="fr-FR"/>
              </w:rPr>
            </w:pPr>
            <w:r w:rsidRPr="00226A00">
              <w:rPr>
                <w:rFonts w:ascii="Calibri" w:eastAsia="Times New Roman" w:hAnsi="Calibri" w:cs="Calibri"/>
                <w:kern w:val="0"/>
                <w:sz w:val="22"/>
                <w:szCs w:val="22"/>
                <w:lang w:eastAsia="fr-FR"/>
              </w:rPr>
              <w:t xml:space="preserve"> </w:t>
            </w:r>
            <w:r w:rsidRPr="00226A00">
              <w:rPr>
                <w:rFonts w:ascii="Calibri" w:eastAsia="Times New Roman" w:hAnsi="Calibri" w:cs="Calibri"/>
                <w:color w:val="000000"/>
                <w:kern w:val="0"/>
                <w:sz w:val="22"/>
                <w:szCs w:val="22"/>
                <w:lang w:eastAsia="fr-FR"/>
              </w:rPr>
              <w:t xml:space="preserve">7 500 </w:t>
            </w:r>
            <w:r w:rsidRPr="00226A00">
              <w:rPr>
                <w:rFonts w:ascii="Calibri" w:eastAsia="Times New Roman" w:hAnsi="Calibri" w:cs="Calibri"/>
                <w:kern w:val="0"/>
                <w:sz w:val="22"/>
                <w:szCs w:val="22"/>
                <w:lang w:eastAsia="fr-FR"/>
              </w:rPr>
              <w:t xml:space="preserve"> </w:t>
            </w:r>
          </w:p>
        </w:tc>
      </w:tr>
      <w:tr w:rsidR="00226A00" w:rsidRPr="00226A00" w:rsidTr="00226A00">
        <w:trPr>
          <w:trHeight w:val="300"/>
        </w:trPr>
        <w:tc>
          <w:tcPr>
            <w:tcW w:w="9560" w:type="dxa"/>
            <w:gridSpan w:val="5"/>
            <w:shd w:val="clear" w:color="auto" w:fill="auto"/>
            <w:noWrap/>
            <w:vAlign w:val="center"/>
            <w:hideMark/>
          </w:tcPr>
          <w:p w:rsidR="00226A00" w:rsidRPr="00226A00" w:rsidRDefault="00226A00" w:rsidP="00226A00">
            <w:pPr>
              <w:widowControl/>
              <w:suppressAutoHyphens w:val="0"/>
              <w:jc w:val="center"/>
              <w:rPr>
                <w:rFonts w:ascii="Calibri" w:eastAsia="Times New Roman" w:hAnsi="Calibri" w:cs="Calibri"/>
                <w:kern w:val="0"/>
                <w:sz w:val="22"/>
                <w:szCs w:val="22"/>
                <w:lang w:eastAsia="fr-FR"/>
              </w:rPr>
            </w:pPr>
            <w:r w:rsidRPr="00226A00">
              <w:rPr>
                <w:rFonts w:ascii="Calibri" w:eastAsia="Times New Roman" w:hAnsi="Calibri" w:cs="Calibri"/>
                <w:color w:val="000000"/>
                <w:kern w:val="0"/>
                <w:sz w:val="22"/>
                <w:szCs w:val="22"/>
                <w:lang w:eastAsia="fr-FR"/>
              </w:rPr>
              <w:t>Complément d’amo</w:t>
            </w:r>
            <w:r>
              <w:rPr>
                <w:rFonts w:ascii="Calibri" w:eastAsia="Times New Roman" w:hAnsi="Calibri" w:cs="Calibri"/>
                <w:color w:val="000000"/>
                <w:kern w:val="0"/>
                <w:sz w:val="22"/>
                <w:szCs w:val="22"/>
                <w:lang w:eastAsia="fr-FR"/>
              </w:rPr>
              <w:t>rtissement sur le tapis roulant</w:t>
            </w:r>
          </w:p>
        </w:tc>
      </w:tr>
    </w:tbl>
    <w:p w:rsidR="00226A00" w:rsidRDefault="00226A00" w:rsidP="00226A00">
      <w:pPr>
        <w:tabs>
          <w:tab w:val="left" w:pos="720"/>
        </w:tabs>
        <w:jc w:val="both"/>
        <w:rPr>
          <w:rFonts w:ascii="Times New Roman" w:hAnsi="Times New Roman"/>
          <w:b/>
          <w:sz w:val="22"/>
          <w:szCs w:val="22"/>
        </w:rPr>
      </w:pPr>
    </w:p>
    <w:p w:rsidR="00226A00" w:rsidRDefault="00226A00" w:rsidP="00226A00">
      <w:pPr>
        <w:widowControl/>
        <w:suppressAutoHyphens w:val="0"/>
        <w:autoSpaceDE w:val="0"/>
        <w:autoSpaceDN w:val="0"/>
        <w:adjustRightInd w:val="0"/>
        <w:rPr>
          <w:rFonts w:ascii="Times New Roman" w:eastAsia="Times New Roman" w:hAnsi="Times New Roman"/>
          <w:b/>
          <w:bCs/>
          <w:kern w:val="0"/>
          <w:sz w:val="22"/>
          <w:szCs w:val="22"/>
          <w:lang w:eastAsia="fr-FR"/>
        </w:rPr>
      </w:pPr>
      <w:r>
        <w:rPr>
          <w:rFonts w:ascii="Times New Roman" w:eastAsia="Times New Roman" w:hAnsi="Times New Roman"/>
          <w:b/>
          <w:bCs/>
          <w:kern w:val="0"/>
          <w:sz w:val="22"/>
          <w:szCs w:val="22"/>
          <w:lang w:eastAsia="fr-FR"/>
        </w:rPr>
        <w:t>Reprise de la subvention d’investissement au compte de résultat</w:t>
      </w:r>
    </w:p>
    <w:p w:rsidR="00226A00" w:rsidRDefault="00226A00" w:rsidP="00226A00">
      <w:pPr>
        <w:widowControl/>
        <w:suppressAutoHyphens w:val="0"/>
        <w:autoSpaceDE w:val="0"/>
        <w:autoSpaceDN w:val="0"/>
        <w:adjustRightInd w:val="0"/>
        <w:rPr>
          <w:rFonts w:ascii="Times New Roman" w:eastAsia="Times New Roman" w:hAnsi="Times New Roman"/>
          <w:kern w:val="0"/>
          <w:sz w:val="22"/>
          <w:szCs w:val="22"/>
          <w:lang w:eastAsia="fr-FR"/>
        </w:rPr>
      </w:pPr>
    </w:p>
    <w:p w:rsidR="00226A00" w:rsidRDefault="00226A00" w:rsidP="00226A00">
      <w:pPr>
        <w:widowControl/>
        <w:suppressAutoHyphens w:val="0"/>
        <w:autoSpaceDE w:val="0"/>
        <w:autoSpaceDN w:val="0"/>
        <w:adjustRightInd w:val="0"/>
        <w:rPr>
          <w:rFonts w:ascii="Times New Roman" w:eastAsia="Times New Roman" w:hAnsi="Times New Roman"/>
          <w:kern w:val="0"/>
          <w:sz w:val="22"/>
          <w:szCs w:val="22"/>
          <w:lang w:eastAsia="fr-FR"/>
        </w:rPr>
      </w:pPr>
      <w:r>
        <w:rPr>
          <w:rFonts w:ascii="Times New Roman" w:eastAsia="Times New Roman" w:hAnsi="Times New Roman"/>
          <w:kern w:val="0"/>
          <w:sz w:val="22"/>
          <w:szCs w:val="22"/>
          <w:lang w:eastAsia="fr-FR"/>
        </w:rPr>
        <w:t>Montant à reprendre pour 2007</w:t>
      </w:r>
    </w:p>
    <w:p w:rsidR="00226A00" w:rsidRDefault="00226A00" w:rsidP="00226A00">
      <w:pPr>
        <w:widowControl/>
        <w:suppressAutoHyphens w:val="0"/>
        <w:autoSpaceDE w:val="0"/>
        <w:autoSpaceDN w:val="0"/>
        <w:adjustRightInd w:val="0"/>
        <w:rPr>
          <w:rFonts w:ascii="Times New Roman" w:eastAsia="Times New Roman" w:hAnsi="Times New Roman"/>
          <w:kern w:val="0"/>
          <w:sz w:val="22"/>
          <w:szCs w:val="22"/>
          <w:lang w:eastAsia="fr-FR"/>
        </w:rPr>
      </w:pPr>
      <w:r>
        <w:rPr>
          <w:rFonts w:ascii="Times New Roman" w:eastAsia="Times New Roman" w:hAnsi="Times New Roman"/>
          <w:kern w:val="0"/>
          <w:sz w:val="22"/>
          <w:szCs w:val="22"/>
          <w:lang w:eastAsia="fr-FR"/>
        </w:rPr>
        <w:t>Structure = 120 000 * 10 000 / 600 000 = 2 000</w:t>
      </w:r>
    </w:p>
    <w:p w:rsidR="00226A00" w:rsidRDefault="00226A00" w:rsidP="00226A00">
      <w:pPr>
        <w:widowControl/>
        <w:suppressAutoHyphens w:val="0"/>
        <w:autoSpaceDE w:val="0"/>
        <w:autoSpaceDN w:val="0"/>
        <w:adjustRightInd w:val="0"/>
        <w:rPr>
          <w:rFonts w:ascii="Times New Roman" w:eastAsia="Times New Roman" w:hAnsi="Times New Roman"/>
          <w:kern w:val="0"/>
          <w:sz w:val="22"/>
          <w:szCs w:val="22"/>
          <w:lang w:eastAsia="fr-FR"/>
        </w:rPr>
      </w:pPr>
      <w:r>
        <w:rPr>
          <w:rFonts w:ascii="Times New Roman" w:eastAsia="Times New Roman" w:hAnsi="Times New Roman"/>
          <w:kern w:val="0"/>
          <w:sz w:val="22"/>
          <w:szCs w:val="22"/>
          <w:lang w:eastAsia="fr-FR"/>
        </w:rPr>
        <w:t>Roue polaire = 40 000 * 5 000/ 200 000 = 1 000</w:t>
      </w:r>
    </w:p>
    <w:p w:rsidR="00226A00" w:rsidRDefault="00226A00" w:rsidP="00226A00">
      <w:pPr>
        <w:tabs>
          <w:tab w:val="left" w:pos="720"/>
        </w:tabs>
        <w:jc w:val="both"/>
        <w:rPr>
          <w:rFonts w:ascii="Times New Roman" w:eastAsia="Times New Roman" w:hAnsi="Times New Roman"/>
          <w:kern w:val="0"/>
          <w:sz w:val="22"/>
          <w:szCs w:val="22"/>
          <w:lang w:eastAsia="fr-FR"/>
        </w:rPr>
      </w:pPr>
      <w:r>
        <w:rPr>
          <w:rFonts w:ascii="Times New Roman" w:eastAsia="Times New Roman" w:hAnsi="Times New Roman"/>
          <w:kern w:val="0"/>
          <w:sz w:val="22"/>
          <w:szCs w:val="22"/>
          <w:lang w:eastAsia="fr-FR"/>
        </w:rPr>
        <w:t>Tapis roulant = 40 000 * 17 500 / 200 000 = 3 500</w:t>
      </w:r>
    </w:p>
    <w:p w:rsidR="00226A00" w:rsidRDefault="00226A00" w:rsidP="00226A00">
      <w:pPr>
        <w:tabs>
          <w:tab w:val="left" w:pos="720"/>
        </w:tabs>
        <w:jc w:val="both"/>
        <w:rPr>
          <w:rFonts w:ascii="Times New Roman" w:eastAsia="Times New Roman" w:hAnsi="Times New Roman"/>
          <w:kern w:val="0"/>
          <w:sz w:val="22"/>
          <w:szCs w:val="22"/>
          <w:lang w:eastAsia="fr-FR"/>
        </w:rPr>
      </w:pPr>
    </w:p>
    <w:p w:rsidR="00226A00" w:rsidRDefault="00226A00" w:rsidP="00226A00">
      <w:pPr>
        <w:tabs>
          <w:tab w:val="left" w:pos="720"/>
        </w:tabs>
        <w:jc w:val="center"/>
        <w:rPr>
          <w:rFonts w:ascii="Times New Roman" w:hAnsi="Times New Roman"/>
          <w:b/>
          <w:sz w:val="22"/>
          <w:szCs w:val="22"/>
        </w:rPr>
      </w:pPr>
      <w:r>
        <w:rPr>
          <w:rFonts w:ascii="Times New Roman" w:hAnsi="Times New Roman"/>
          <w:b/>
          <w:sz w:val="22"/>
          <w:szCs w:val="22"/>
        </w:rPr>
        <w:t>31/12/07</w:t>
      </w:r>
    </w:p>
    <w:tbl>
      <w:tblPr>
        <w:tblW w:w="1033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80"/>
        <w:gridCol w:w="1200"/>
        <w:gridCol w:w="5551"/>
        <w:gridCol w:w="1200"/>
        <w:gridCol w:w="1200"/>
      </w:tblGrid>
      <w:tr w:rsidR="00226A00" w:rsidRPr="00226A00" w:rsidTr="00226A00">
        <w:trPr>
          <w:trHeight w:val="300"/>
        </w:trPr>
        <w:tc>
          <w:tcPr>
            <w:tcW w:w="1180" w:type="dxa"/>
            <w:shd w:val="clear" w:color="auto" w:fill="auto"/>
            <w:noWrap/>
            <w:vAlign w:val="bottom"/>
            <w:hideMark/>
          </w:tcPr>
          <w:p w:rsidR="00226A00" w:rsidRPr="00226A00" w:rsidRDefault="00226A00" w:rsidP="00226A00">
            <w:pPr>
              <w:widowControl/>
              <w:suppressAutoHyphens w:val="0"/>
              <w:rPr>
                <w:rFonts w:ascii="Calibri" w:eastAsia="Times New Roman" w:hAnsi="Calibri" w:cs="Calibri"/>
                <w:color w:val="000000"/>
                <w:kern w:val="0"/>
                <w:sz w:val="22"/>
                <w:szCs w:val="22"/>
                <w:lang w:eastAsia="fr-FR"/>
              </w:rPr>
            </w:pPr>
            <w:r w:rsidRPr="00226A00">
              <w:rPr>
                <w:rFonts w:ascii="Calibri" w:eastAsia="Times New Roman" w:hAnsi="Calibri" w:cs="Calibri"/>
                <w:color w:val="000000"/>
                <w:kern w:val="0"/>
                <w:sz w:val="22"/>
                <w:szCs w:val="22"/>
                <w:lang w:eastAsia="fr-FR"/>
              </w:rPr>
              <w:t xml:space="preserve">Débit  </w:t>
            </w:r>
          </w:p>
        </w:tc>
        <w:tc>
          <w:tcPr>
            <w:tcW w:w="1200" w:type="dxa"/>
            <w:shd w:val="clear" w:color="auto" w:fill="auto"/>
            <w:noWrap/>
            <w:vAlign w:val="bottom"/>
            <w:hideMark/>
          </w:tcPr>
          <w:p w:rsidR="00226A00" w:rsidRPr="00226A00" w:rsidRDefault="00226A00" w:rsidP="00226A00">
            <w:pPr>
              <w:widowControl/>
              <w:suppressAutoHyphens w:val="0"/>
              <w:rPr>
                <w:rFonts w:ascii="Calibri" w:eastAsia="Times New Roman" w:hAnsi="Calibri" w:cs="Calibri"/>
                <w:color w:val="000000"/>
                <w:kern w:val="0"/>
                <w:sz w:val="22"/>
                <w:szCs w:val="22"/>
                <w:lang w:eastAsia="fr-FR"/>
              </w:rPr>
            </w:pPr>
            <w:r w:rsidRPr="00226A00">
              <w:rPr>
                <w:rFonts w:ascii="Calibri" w:eastAsia="Times New Roman" w:hAnsi="Calibri" w:cs="Calibri"/>
                <w:color w:val="000000"/>
                <w:kern w:val="0"/>
                <w:sz w:val="22"/>
                <w:szCs w:val="22"/>
                <w:lang w:eastAsia="fr-FR"/>
              </w:rPr>
              <w:t xml:space="preserve">Crédit  </w:t>
            </w:r>
          </w:p>
        </w:tc>
        <w:tc>
          <w:tcPr>
            <w:tcW w:w="5551" w:type="dxa"/>
            <w:shd w:val="clear" w:color="auto" w:fill="auto"/>
            <w:noWrap/>
            <w:vAlign w:val="center"/>
            <w:hideMark/>
          </w:tcPr>
          <w:p w:rsidR="00226A00" w:rsidRPr="00226A00" w:rsidRDefault="00226A00" w:rsidP="00226A00">
            <w:pPr>
              <w:widowControl/>
              <w:suppressAutoHyphens w:val="0"/>
              <w:jc w:val="center"/>
              <w:rPr>
                <w:rFonts w:ascii="Calibri" w:eastAsia="Times New Roman" w:hAnsi="Calibri" w:cs="Calibri"/>
                <w:color w:val="000000"/>
                <w:kern w:val="0"/>
                <w:sz w:val="22"/>
                <w:szCs w:val="22"/>
                <w:lang w:eastAsia="fr-FR"/>
              </w:rPr>
            </w:pPr>
            <w:r w:rsidRPr="00226A00">
              <w:rPr>
                <w:rFonts w:ascii="Calibri" w:eastAsia="Times New Roman" w:hAnsi="Calibri" w:cs="Calibri"/>
                <w:color w:val="000000"/>
                <w:kern w:val="0"/>
                <w:sz w:val="22"/>
                <w:szCs w:val="22"/>
                <w:lang w:eastAsia="fr-FR"/>
              </w:rPr>
              <w:t>Nom des comptes</w:t>
            </w:r>
          </w:p>
        </w:tc>
        <w:tc>
          <w:tcPr>
            <w:tcW w:w="1200" w:type="dxa"/>
            <w:shd w:val="clear" w:color="auto" w:fill="auto"/>
            <w:noWrap/>
            <w:vAlign w:val="bottom"/>
            <w:hideMark/>
          </w:tcPr>
          <w:p w:rsidR="00226A00" w:rsidRPr="00226A00" w:rsidRDefault="00226A00" w:rsidP="00226A00">
            <w:pPr>
              <w:widowControl/>
              <w:suppressAutoHyphens w:val="0"/>
              <w:rPr>
                <w:rFonts w:ascii="Calibri" w:eastAsia="Times New Roman" w:hAnsi="Calibri" w:cs="Calibri"/>
                <w:color w:val="000000"/>
                <w:kern w:val="0"/>
                <w:sz w:val="22"/>
                <w:szCs w:val="22"/>
                <w:lang w:eastAsia="fr-FR"/>
              </w:rPr>
            </w:pPr>
            <w:r w:rsidRPr="00226A00">
              <w:rPr>
                <w:rFonts w:ascii="Calibri" w:eastAsia="Times New Roman" w:hAnsi="Calibri" w:cs="Calibri"/>
                <w:color w:val="000000"/>
                <w:kern w:val="0"/>
                <w:sz w:val="22"/>
                <w:szCs w:val="22"/>
                <w:lang w:eastAsia="fr-FR"/>
              </w:rPr>
              <w:t xml:space="preserve">Débit  </w:t>
            </w:r>
          </w:p>
        </w:tc>
        <w:tc>
          <w:tcPr>
            <w:tcW w:w="1200" w:type="dxa"/>
            <w:shd w:val="clear" w:color="auto" w:fill="auto"/>
            <w:noWrap/>
            <w:vAlign w:val="bottom"/>
            <w:hideMark/>
          </w:tcPr>
          <w:p w:rsidR="00226A00" w:rsidRPr="00226A00" w:rsidRDefault="00226A00" w:rsidP="00226A00">
            <w:pPr>
              <w:widowControl/>
              <w:suppressAutoHyphens w:val="0"/>
              <w:rPr>
                <w:rFonts w:ascii="Calibri" w:eastAsia="Times New Roman" w:hAnsi="Calibri" w:cs="Calibri"/>
                <w:color w:val="000000"/>
                <w:kern w:val="0"/>
                <w:sz w:val="22"/>
                <w:szCs w:val="22"/>
                <w:lang w:eastAsia="fr-FR"/>
              </w:rPr>
            </w:pPr>
            <w:r w:rsidRPr="00226A00">
              <w:rPr>
                <w:rFonts w:ascii="Calibri" w:eastAsia="Times New Roman" w:hAnsi="Calibri" w:cs="Calibri"/>
                <w:color w:val="000000"/>
                <w:kern w:val="0"/>
                <w:sz w:val="22"/>
                <w:szCs w:val="22"/>
                <w:lang w:eastAsia="fr-FR"/>
              </w:rPr>
              <w:t xml:space="preserve">Crédit  </w:t>
            </w:r>
          </w:p>
        </w:tc>
      </w:tr>
      <w:tr w:rsidR="00226A00" w:rsidRPr="00226A00" w:rsidTr="00226A00">
        <w:trPr>
          <w:trHeight w:val="300"/>
        </w:trPr>
        <w:tc>
          <w:tcPr>
            <w:tcW w:w="1180" w:type="dxa"/>
            <w:shd w:val="clear" w:color="auto" w:fill="auto"/>
            <w:noWrap/>
            <w:vAlign w:val="center"/>
            <w:hideMark/>
          </w:tcPr>
          <w:p w:rsidR="00226A00" w:rsidRPr="00226A00" w:rsidRDefault="00226A00" w:rsidP="00226A00">
            <w:pPr>
              <w:widowControl/>
              <w:suppressAutoHyphens w:val="0"/>
              <w:rPr>
                <w:rFonts w:ascii="Calibri" w:eastAsia="Times New Roman" w:hAnsi="Calibri" w:cs="Calibri"/>
                <w:kern w:val="0"/>
                <w:sz w:val="22"/>
                <w:szCs w:val="22"/>
                <w:lang w:eastAsia="fr-FR"/>
              </w:rPr>
            </w:pPr>
            <w:r w:rsidRPr="00226A00">
              <w:rPr>
                <w:rFonts w:ascii="Calibri" w:eastAsia="Times New Roman" w:hAnsi="Calibri" w:cs="Calibri"/>
                <w:kern w:val="0"/>
                <w:sz w:val="22"/>
                <w:szCs w:val="22"/>
                <w:lang w:eastAsia="fr-FR"/>
              </w:rPr>
              <w:t>139</w:t>
            </w:r>
          </w:p>
        </w:tc>
        <w:tc>
          <w:tcPr>
            <w:tcW w:w="1200" w:type="dxa"/>
            <w:shd w:val="clear" w:color="auto" w:fill="auto"/>
            <w:noWrap/>
            <w:vAlign w:val="center"/>
            <w:hideMark/>
          </w:tcPr>
          <w:p w:rsidR="00226A00" w:rsidRPr="00226A00" w:rsidRDefault="00226A00" w:rsidP="00226A00">
            <w:pPr>
              <w:widowControl/>
              <w:suppressAutoHyphens w:val="0"/>
              <w:rPr>
                <w:rFonts w:ascii="Calibri" w:eastAsia="Times New Roman" w:hAnsi="Calibri" w:cs="Calibri"/>
                <w:color w:val="000000"/>
                <w:kern w:val="0"/>
                <w:sz w:val="22"/>
                <w:szCs w:val="22"/>
                <w:lang w:eastAsia="fr-FR"/>
              </w:rPr>
            </w:pPr>
          </w:p>
        </w:tc>
        <w:tc>
          <w:tcPr>
            <w:tcW w:w="5551" w:type="dxa"/>
            <w:shd w:val="clear" w:color="auto" w:fill="auto"/>
            <w:noWrap/>
            <w:vAlign w:val="bottom"/>
            <w:hideMark/>
          </w:tcPr>
          <w:p w:rsidR="00226A00" w:rsidRPr="00226A00" w:rsidRDefault="00226A00" w:rsidP="00226A00">
            <w:pPr>
              <w:widowControl/>
              <w:suppressAutoHyphens w:val="0"/>
              <w:rPr>
                <w:rFonts w:ascii="Calibri" w:eastAsia="Times New Roman" w:hAnsi="Calibri" w:cs="Calibri"/>
                <w:kern w:val="0"/>
                <w:sz w:val="22"/>
                <w:szCs w:val="22"/>
                <w:lang w:eastAsia="fr-FR"/>
              </w:rPr>
            </w:pPr>
            <w:r w:rsidRPr="00226A00">
              <w:rPr>
                <w:rFonts w:ascii="Calibri" w:eastAsia="Times New Roman" w:hAnsi="Calibri" w:cs="Calibri"/>
                <w:kern w:val="0"/>
                <w:sz w:val="22"/>
                <w:szCs w:val="22"/>
                <w:lang w:eastAsia="fr-FR"/>
              </w:rPr>
              <w:t xml:space="preserve"> </w:t>
            </w:r>
            <w:r w:rsidRPr="00226A00">
              <w:rPr>
                <w:rFonts w:ascii="Calibri" w:eastAsia="Times New Roman" w:hAnsi="Calibri" w:cs="Calibri"/>
                <w:color w:val="000000"/>
                <w:kern w:val="0"/>
                <w:sz w:val="22"/>
                <w:szCs w:val="22"/>
                <w:lang w:eastAsia="fr-FR"/>
              </w:rPr>
              <w:t xml:space="preserve">Subventions d’investissement inscrites au compte de résultat </w:t>
            </w:r>
            <w:r w:rsidRPr="00226A00">
              <w:rPr>
                <w:rFonts w:ascii="Calibri" w:eastAsia="Times New Roman" w:hAnsi="Calibri" w:cs="Calibri"/>
                <w:kern w:val="0"/>
                <w:sz w:val="22"/>
                <w:szCs w:val="22"/>
                <w:lang w:eastAsia="fr-FR"/>
              </w:rPr>
              <w:t xml:space="preserve"> </w:t>
            </w:r>
          </w:p>
        </w:tc>
        <w:tc>
          <w:tcPr>
            <w:tcW w:w="1200" w:type="dxa"/>
            <w:shd w:val="clear" w:color="auto" w:fill="auto"/>
            <w:noWrap/>
            <w:vAlign w:val="center"/>
            <w:hideMark/>
          </w:tcPr>
          <w:p w:rsidR="00226A00" w:rsidRPr="00226A00" w:rsidRDefault="00226A00" w:rsidP="00226A00">
            <w:pPr>
              <w:widowControl/>
              <w:suppressAutoHyphens w:val="0"/>
              <w:jc w:val="right"/>
              <w:rPr>
                <w:rFonts w:ascii="Calibri" w:eastAsia="Times New Roman" w:hAnsi="Calibri" w:cs="Calibri"/>
                <w:kern w:val="0"/>
                <w:sz w:val="22"/>
                <w:szCs w:val="22"/>
                <w:lang w:eastAsia="fr-FR"/>
              </w:rPr>
            </w:pPr>
            <w:r w:rsidRPr="00226A00">
              <w:rPr>
                <w:rFonts w:ascii="Calibri" w:eastAsia="Times New Roman" w:hAnsi="Calibri" w:cs="Calibri"/>
                <w:kern w:val="0"/>
                <w:sz w:val="22"/>
                <w:szCs w:val="22"/>
                <w:lang w:eastAsia="fr-FR"/>
              </w:rPr>
              <w:t>6 500</w:t>
            </w:r>
          </w:p>
        </w:tc>
        <w:tc>
          <w:tcPr>
            <w:tcW w:w="1200" w:type="dxa"/>
            <w:shd w:val="clear" w:color="auto" w:fill="auto"/>
            <w:noWrap/>
            <w:vAlign w:val="center"/>
            <w:hideMark/>
          </w:tcPr>
          <w:p w:rsidR="00226A00" w:rsidRPr="00226A00" w:rsidRDefault="00226A00" w:rsidP="00226A00">
            <w:pPr>
              <w:widowControl/>
              <w:suppressAutoHyphens w:val="0"/>
              <w:jc w:val="right"/>
              <w:rPr>
                <w:rFonts w:ascii="Calibri" w:eastAsia="Times New Roman" w:hAnsi="Calibri" w:cs="Calibri"/>
                <w:color w:val="000000"/>
                <w:kern w:val="0"/>
                <w:sz w:val="22"/>
                <w:szCs w:val="22"/>
                <w:lang w:eastAsia="fr-FR"/>
              </w:rPr>
            </w:pPr>
            <w:r w:rsidRPr="00226A00">
              <w:rPr>
                <w:rFonts w:ascii="Calibri" w:eastAsia="Times New Roman" w:hAnsi="Calibri" w:cs="Calibri"/>
                <w:color w:val="000000"/>
                <w:kern w:val="0"/>
                <w:sz w:val="22"/>
                <w:szCs w:val="22"/>
                <w:lang w:eastAsia="fr-FR"/>
              </w:rPr>
              <w:t xml:space="preserve"> </w:t>
            </w:r>
          </w:p>
        </w:tc>
      </w:tr>
      <w:tr w:rsidR="00226A00" w:rsidRPr="00226A00" w:rsidTr="00226A00">
        <w:trPr>
          <w:trHeight w:val="300"/>
        </w:trPr>
        <w:tc>
          <w:tcPr>
            <w:tcW w:w="1180" w:type="dxa"/>
            <w:shd w:val="clear" w:color="auto" w:fill="auto"/>
            <w:noWrap/>
            <w:vAlign w:val="center"/>
            <w:hideMark/>
          </w:tcPr>
          <w:p w:rsidR="00226A00" w:rsidRPr="00226A00" w:rsidRDefault="00226A00" w:rsidP="00226A00">
            <w:pPr>
              <w:widowControl/>
              <w:suppressAutoHyphens w:val="0"/>
              <w:rPr>
                <w:rFonts w:ascii="Calibri" w:eastAsia="Times New Roman" w:hAnsi="Calibri" w:cs="Calibri"/>
                <w:kern w:val="0"/>
                <w:sz w:val="22"/>
                <w:szCs w:val="22"/>
                <w:lang w:eastAsia="fr-FR"/>
              </w:rPr>
            </w:pPr>
          </w:p>
        </w:tc>
        <w:tc>
          <w:tcPr>
            <w:tcW w:w="1200" w:type="dxa"/>
            <w:shd w:val="clear" w:color="auto" w:fill="auto"/>
            <w:noWrap/>
            <w:vAlign w:val="center"/>
            <w:hideMark/>
          </w:tcPr>
          <w:p w:rsidR="00226A00" w:rsidRPr="00226A00" w:rsidRDefault="00226A00" w:rsidP="00226A00">
            <w:pPr>
              <w:widowControl/>
              <w:suppressAutoHyphens w:val="0"/>
              <w:rPr>
                <w:rFonts w:ascii="Calibri" w:eastAsia="Times New Roman" w:hAnsi="Calibri" w:cs="Calibri"/>
                <w:kern w:val="0"/>
                <w:sz w:val="22"/>
                <w:szCs w:val="22"/>
                <w:lang w:eastAsia="fr-FR"/>
              </w:rPr>
            </w:pPr>
            <w:r w:rsidRPr="00226A00">
              <w:rPr>
                <w:rFonts w:ascii="Calibri" w:eastAsia="Times New Roman" w:hAnsi="Calibri" w:cs="Calibri"/>
                <w:kern w:val="0"/>
                <w:sz w:val="22"/>
                <w:szCs w:val="22"/>
                <w:lang w:eastAsia="fr-FR"/>
              </w:rPr>
              <w:t>777</w:t>
            </w:r>
          </w:p>
        </w:tc>
        <w:tc>
          <w:tcPr>
            <w:tcW w:w="5551" w:type="dxa"/>
            <w:shd w:val="clear" w:color="auto" w:fill="auto"/>
            <w:noWrap/>
            <w:vAlign w:val="bottom"/>
            <w:hideMark/>
          </w:tcPr>
          <w:p w:rsidR="00226A00" w:rsidRPr="00226A00" w:rsidRDefault="00226A00" w:rsidP="00226A00">
            <w:pPr>
              <w:widowControl/>
              <w:suppressAutoHyphens w:val="0"/>
              <w:rPr>
                <w:rFonts w:ascii="Calibri" w:eastAsia="Times New Roman" w:hAnsi="Calibri" w:cs="Calibri"/>
                <w:kern w:val="0"/>
                <w:sz w:val="22"/>
                <w:szCs w:val="22"/>
                <w:lang w:eastAsia="fr-FR"/>
              </w:rPr>
            </w:pPr>
            <w:r w:rsidRPr="00226A00">
              <w:rPr>
                <w:rFonts w:ascii="Calibri" w:eastAsia="Times New Roman" w:hAnsi="Calibri" w:cs="Calibri"/>
                <w:kern w:val="0"/>
                <w:sz w:val="22"/>
                <w:szCs w:val="22"/>
                <w:lang w:eastAsia="fr-FR"/>
              </w:rPr>
              <w:t xml:space="preserve"> </w:t>
            </w:r>
            <w:r w:rsidRPr="00226A00">
              <w:rPr>
                <w:rFonts w:ascii="Calibri" w:eastAsia="Times New Roman" w:hAnsi="Calibri" w:cs="Calibri"/>
                <w:color w:val="000000"/>
                <w:kern w:val="0"/>
                <w:sz w:val="22"/>
                <w:szCs w:val="22"/>
                <w:lang w:eastAsia="fr-FR"/>
              </w:rPr>
              <w:t xml:space="preserve">Quote-part des subventions d’investissement virée au </w:t>
            </w:r>
            <w:r w:rsidRPr="00226A00">
              <w:rPr>
                <w:rFonts w:ascii="Calibri" w:eastAsia="Times New Roman" w:hAnsi="Calibri" w:cs="Calibri"/>
                <w:kern w:val="0"/>
                <w:sz w:val="22"/>
                <w:szCs w:val="22"/>
                <w:lang w:eastAsia="fr-FR"/>
              </w:rPr>
              <w:t xml:space="preserve"> </w:t>
            </w:r>
          </w:p>
        </w:tc>
        <w:tc>
          <w:tcPr>
            <w:tcW w:w="1200" w:type="dxa"/>
            <w:shd w:val="clear" w:color="auto" w:fill="auto"/>
            <w:noWrap/>
            <w:vAlign w:val="center"/>
            <w:hideMark/>
          </w:tcPr>
          <w:p w:rsidR="00226A00" w:rsidRPr="00226A00" w:rsidRDefault="00226A00" w:rsidP="00226A00">
            <w:pPr>
              <w:widowControl/>
              <w:suppressAutoHyphens w:val="0"/>
              <w:jc w:val="right"/>
              <w:rPr>
                <w:rFonts w:ascii="Calibri" w:eastAsia="Times New Roman" w:hAnsi="Calibri" w:cs="Calibri"/>
                <w:color w:val="000000"/>
                <w:kern w:val="0"/>
                <w:sz w:val="22"/>
                <w:szCs w:val="22"/>
                <w:lang w:eastAsia="fr-FR"/>
              </w:rPr>
            </w:pPr>
            <w:r w:rsidRPr="00226A00">
              <w:rPr>
                <w:rFonts w:ascii="Calibri" w:eastAsia="Times New Roman" w:hAnsi="Calibri" w:cs="Calibri"/>
                <w:color w:val="000000"/>
                <w:kern w:val="0"/>
                <w:sz w:val="22"/>
                <w:szCs w:val="22"/>
                <w:lang w:eastAsia="fr-FR"/>
              </w:rPr>
              <w:t xml:space="preserve"> </w:t>
            </w:r>
          </w:p>
        </w:tc>
        <w:tc>
          <w:tcPr>
            <w:tcW w:w="1200" w:type="dxa"/>
            <w:shd w:val="clear" w:color="auto" w:fill="auto"/>
            <w:noWrap/>
            <w:vAlign w:val="center"/>
            <w:hideMark/>
          </w:tcPr>
          <w:p w:rsidR="00226A00" w:rsidRPr="00226A00" w:rsidRDefault="00226A00" w:rsidP="00226A00">
            <w:pPr>
              <w:widowControl/>
              <w:suppressAutoHyphens w:val="0"/>
              <w:jc w:val="right"/>
              <w:rPr>
                <w:rFonts w:ascii="Calibri" w:eastAsia="Times New Roman" w:hAnsi="Calibri" w:cs="Calibri"/>
                <w:kern w:val="0"/>
                <w:sz w:val="22"/>
                <w:szCs w:val="22"/>
                <w:lang w:eastAsia="fr-FR"/>
              </w:rPr>
            </w:pPr>
            <w:r w:rsidRPr="00226A00">
              <w:rPr>
                <w:rFonts w:ascii="Calibri" w:eastAsia="Times New Roman" w:hAnsi="Calibri" w:cs="Calibri"/>
                <w:kern w:val="0"/>
                <w:sz w:val="22"/>
                <w:szCs w:val="22"/>
                <w:lang w:eastAsia="fr-FR"/>
              </w:rPr>
              <w:t>6 500</w:t>
            </w:r>
          </w:p>
        </w:tc>
      </w:tr>
      <w:tr w:rsidR="00226A00" w:rsidRPr="00226A00" w:rsidTr="00226A00">
        <w:trPr>
          <w:trHeight w:val="300"/>
        </w:trPr>
        <w:tc>
          <w:tcPr>
            <w:tcW w:w="10331" w:type="dxa"/>
            <w:gridSpan w:val="5"/>
            <w:shd w:val="clear" w:color="auto" w:fill="auto"/>
            <w:noWrap/>
            <w:vAlign w:val="center"/>
            <w:hideMark/>
          </w:tcPr>
          <w:p w:rsidR="00226A00" w:rsidRPr="00226A00" w:rsidRDefault="00226A00" w:rsidP="00226A00">
            <w:pPr>
              <w:widowControl/>
              <w:suppressAutoHyphens w:val="0"/>
              <w:jc w:val="center"/>
              <w:rPr>
                <w:rFonts w:ascii="Calibri" w:eastAsia="Times New Roman" w:hAnsi="Calibri" w:cs="Calibri"/>
                <w:color w:val="000000"/>
                <w:kern w:val="0"/>
                <w:sz w:val="22"/>
                <w:szCs w:val="22"/>
                <w:lang w:eastAsia="fr-FR"/>
              </w:rPr>
            </w:pPr>
            <w:r>
              <w:rPr>
                <w:rFonts w:ascii="Calibri" w:eastAsia="Times New Roman" w:hAnsi="Calibri" w:cs="Calibri"/>
                <w:color w:val="000000"/>
                <w:kern w:val="0"/>
                <w:sz w:val="22"/>
                <w:szCs w:val="22"/>
                <w:lang w:eastAsia="fr-FR"/>
              </w:rPr>
              <w:t>Résultat de l’exercice</w:t>
            </w:r>
          </w:p>
        </w:tc>
      </w:tr>
    </w:tbl>
    <w:p w:rsidR="00226A00" w:rsidRDefault="00226A00" w:rsidP="00226A00">
      <w:pPr>
        <w:widowControl/>
        <w:suppressAutoHyphens w:val="0"/>
        <w:autoSpaceDE w:val="0"/>
        <w:autoSpaceDN w:val="0"/>
        <w:adjustRightInd w:val="0"/>
        <w:rPr>
          <w:rFonts w:ascii="TimesNewRoman,Italic" w:eastAsia="Times New Roman" w:hAnsi="TimesNewRoman,Italic" w:cs="TimesNewRoman,Italic"/>
          <w:i/>
          <w:iCs/>
          <w:kern w:val="0"/>
          <w:sz w:val="22"/>
          <w:szCs w:val="22"/>
          <w:lang w:eastAsia="fr-FR"/>
        </w:rPr>
      </w:pPr>
      <w:r>
        <w:rPr>
          <w:rFonts w:ascii="Times New Roman" w:eastAsia="Times New Roman" w:hAnsi="Times New Roman"/>
          <w:i/>
          <w:iCs/>
          <w:kern w:val="0"/>
          <w:sz w:val="20"/>
          <w:szCs w:val="20"/>
          <w:lang w:eastAsia="fr-FR"/>
        </w:rPr>
        <w:t xml:space="preserve">Remarque : si la </w:t>
      </w:r>
      <w:r>
        <w:rPr>
          <w:rFonts w:ascii="Times New Roman" w:eastAsia="Times New Roman" w:hAnsi="Times New Roman"/>
          <w:i/>
          <w:iCs/>
          <w:kern w:val="0"/>
          <w:sz w:val="22"/>
          <w:szCs w:val="22"/>
          <w:lang w:eastAsia="fr-FR"/>
        </w:rPr>
        <w:t xml:space="preserve">reprise de subvention a été uniquement calculée à partir des amortissements comptables, la quote-part est de 5 000 </w:t>
      </w:r>
      <w:r>
        <w:rPr>
          <w:rFonts w:ascii="TimesNewRoman,Italic" w:eastAsia="Times New Roman" w:hAnsi="TimesNewRoman,Italic" w:cs="TimesNewRoman,Italic"/>
          <w:i/>
          <w:iCs/>
          <w:kern w:val="0"/>
          <w:sz w:val="22"/>
          <w:szCs w:val="22"/>
          <w:lang w:eastAsia="fr-FR"/>
        </w:rPr>
        <w:t>€</w:t>
      </w:r>
    </w:p>
    <w:p w:rsidR="00226A00" w:rsidRDefault="00226A00" w:rsidP="00226A00">
      <w:pPr>
        <w:widowControl/>
        <w:suppressAutoHyphens w:val="0"/>
        <w:autoSpaceDE w:val="0"/>
        <w:autoSpaceDN w:val="0"/>
        <w:adjustRightInd w:val="0"/>
        <w:rPr>
          <w:rFonts w:ascii="TimesNewRoman,Italic" w:eastAsia="Times New Roman" w:hAnsi="TimesNewRoman,Italic" w:cs="TimesNewRoman,Italic"/>
          <w:i/>
          <w:iCs/>
          <w:kern w:val="0"/>
          <w:sz w:val="22"/>
          <w:szCs w:val="22"/>
          <w:lang w:eastAsia="fr-FR"/>
        </w:rPr>
      </w:pPr>
    </w:p>
    <w:p w:rsidR="00226A00" w:rsidRDefault="00226A00" w:rsidP="00226A00">
      <w:pPr>
        <w:widowControl/>
        <w:suppressAutoHyphens w:val="0"/>
        <w:autoSpaceDE w:val="0"/>
        <w:autoSpaceDN w:val="0"/>
        <w:adjustRightInd w:val="0"/>
        <w:rPr>
          <w:rFonts w:ascii="Times New Roman" w:eastAsia="Times New Roman" w:hAnsi="Times New Roman"/>
          <w:b/>
          <w:bCs/>
          <w:kern w:val="0"/>
          <w:sz w:val="22"/>
          <w:szCs w:val="22"/>
          <w:lang w:eastAsia="fr-FR"/>
        </w:rPr>
      </w:pPr>
      <w:r>
        <w:rPr>
          <w:rFonts w:ascii="Times New Roman" w:eastAsia="Times New Roman" w:hAnsi="Times New Roman"/>
          <w:b/>
          <w:bCs/>
          <w:kern w:val="0"/>
          <w:sz w:val="22"/>
          <w:szCs w:val="22"/>
          <w:lang w:eastAsia="fr-FR"/>
        </w:rPr>
        <w:t>DOSSIER 2 - ABONNEMENT DES CHARGES ET DES PRODUITS</w:t>
      </w:r>
    </w:p>
    <w:p w:rsidR="00226A00" w:rsidRDefault="00226A00" w:rsidP="00226A00">
      <w:pPr>
        <w:widowControl/>
        <w:suppressAutoHyphens w:val="0"/>
        <w:autoSpaceDE w:val="0"/>
        <w:autoSpaceDN w:val="0"/>
        <w:adjustRightInd w:val="0"/>
        <w:rPr>
          <w:rFonts w:ascii="Times New Roman" w:eastAsia="Times New Roman" w:hAnsi="Times New Roman"/>
          <w:b/>
          <w:bCs/>
          <w:kern w:val="0"/>
          <w:sz w:val="22"/>
          <w:szCs w:val="22"/>
          <w:lang w:eastAsia="fr-FR"/>
        </w:rPr>
      </w:pPr>
    </w:p>
    <w:p w:rsidR="00226A00" w:rsidRDefault="00226A00" w:rsidP="00226A00">
      <w:pPr>
        <w:widowControl/>
        <w:suppressAutoHyphens w:val="0"/>
        <w:autoSpaceDE w:val="0"/>
        <w:autoSpaceDN w:val="0"/>
        <w:adjustRightInd w:val="0"/>
        <w:rPr>
          <w:rFonts w:ascii="Times New Roman" w:eastAsia="Times New Roman" w:hAnsi="Times New Roman"/>
          <w:b/>
          <w:bCs/>
          <w:kern w:val="0"/>
          <w:sz w:val="22"/>
          <w:szCs w:val="22"/>
          <w:lang w:eastAsia="fr-FR"/>
        </w:rPr>
      </w:pPr>
      <w:r>
        <w:rPr>
          <w:rFonts w:ascii="Times New Roman" w:eastAsia="Times New Roman" w:hAnsi="Times New Roman"/>
          <w:b/>
          <w:bCs/>
          <w:kern w:val="0"/>
          <w:sz w:val="22"/>
          <w:szCs w:val="22"/>
          <w:lang w:eastAsia="fr-FR"/>
        </w:rPr>
        <w:t>1. Rappeler quelles sont les responsabilités qui incombent à un comptable salarié.</w:t>
      </w:r>
    </w:p>
    <w:p w:rsidR="00226A00" w:rsidRDefault="00226A00" w:rsidP="00226A00">
      <w:pPr>
        <w:widowControl/>
        <w:suppressAutoHyphens w:val="0"/>
        <w:autoSpaceDE w:val="0"/>
        <w:autoSpaceDN w:val="0"/>
        <w:adjustRightInd w:val="0"/>
        <w:rPr>
          <w:rFonts w:ascii="Times New Roman" w:eastAsia="Times New Roman" w:hAnsi="Times New Roman"/>
          <w:kern w:val="0"/>
          <w:sz w:val="22"/>
          <w:szCs w:val="22"/>
          <w:lang w:eastAsia="fr-FR"/>
        </w:rPr>
      </w:pPr>
      <w:r>
        <w:rPr>
          <w:rFonts w:ascii="Times New Roman" w:eastAsia="Times New Roman" w:hAnsi="Times New Roman"/>
          <w:kern w:val="0"/>
          <w:sz w:val="22"/>
          <w:szCs w:val="22"/>
          <w:lang w:eastAsia="fr-FR"/>
        </w:rPr>
        <w:t>Le comptable salarié, parce qu’il détient des informations confidentielles très sensibles met en jeu sa responsabilité dans l’exercice de sa fonction :</w:t>
      </w:r>
    </w:p>
    <w:p w:rsidR="00226A00" w:rsidRDefault="00226A00" w:rsidP="00226A00">
      <w:pPr>
        <w:widowControl/>
        <w:suppressAutoHyphens w:val="0"/>
        <w:autoSpaceDE w:val="0"/>
        <w:autoSpaceDN w:val="0"/>
        <w:adjustRightInd w:val="0"/>
        <w:rPr>
          <w:rFonts w:ascii="Times New Roman" w:eastAsia="Times New Roman" w:hAnsi="Times New Roman"/>
          <w:kern w:val="0"/>
          <w:sz w:val="22"/>
          <w:szCs w:val="22"/>
          <w:lang w:eastAsia="fr-FR"/>
        </w:rPr>
      </w:pPr>
      <w:r>
        <w:rPr>
          <w:rFonts w:ascii="CenturyGothic" w:eastAsia="Times New Roman" w:hAnsi="CenturyGothic" w:cs="CenturyGothic"/>
          <w:kern w:val="0"/>
          <w:sz w:val="22"/>
          <w:szCs w:val="22"/>
          <w:lang w:eastAsia="fr-FR"/>
        </w:rPr>
        <w:t xml:space="preserve">- </w:t>
      </w:r>
      <w:r>
        <w:rPr>
          <w:rFonts w:ascii="Times New Roman" w:eastAsia="Times New Roman" w:hAnsi="Times New Roman"/>
          <w:kern w:val="0"/>
          <w:sz w:val="22"/>
          <w:szCs w:val="22"/>
          <w:lang w:eastAsia="fr-FR"/>
        </w:rPr>
        <w:t>responsabilité disciplinaire (en raison de son contrat de travail et donc du lien de subordination qui existe entre le salarié et son employeur) ;</w:t>
      </w:r>
    </w:p>
    <w:p w:rsidR="00226A00" w:rsidRDefault="00226A00" w:rsidP="00226A00">
      <w:pPr>
        <w:widowControl/>
        <w:suppressAutoHyphens w:val="0"/>
        <w:autoSpaceDE w:val="0"/>
        <w:autoSpaceDN w:val="0"/>
        <w:adjustRightInd w:val="0"/>
        <w:rPr>
          <w:rFonts w:ascii="Times New Roman" w:eastAsia="Times New Roman" w:hAnsi="Times New Roman"/>
          <w:kern w:val="0"/>
          <w:sz w:val="22"/>
          <w:szCs w:val="22"/>
          <w:lang w:eastAsia="fr-FR"/>
        </w:rPr>
      </w:pPr>
      <w:r>
        <w:rPr>
          <w:rFonts w:ascii="CenturyGothic" w:eastAsia="Times New Roman" w:hAnsi="CenturyGothic" w:cs="CenturyGothic"/>
          <w:kern w:val="0"/>
          <w:sz w:val="22"/>
          <w:szCs w:val="22"/>
          <w:lang w:eastAsia="fr-FR"/>
        </w:rPr>
        <w:t xml:space="preserve">- </w:t>
      </w:r>
      <w:r>
        <w:rPr>
          <w:rFonts w:ascii="Times New Roman" w:eastAsia="Times New Roman" w:hAnsi="Times New Roman"/>
          <w:kern w:val="0"/>
          <w:sz w:val="22"/>
          <w:szCs w:val="22"/>
          <w:lang w:eastAsia="fr-FR"/>
        </w:rPr>
        <w:t>responsabilité civile de droit commun. (La victime doit apporter la preuve de la faute du salarié et de la relation de cause à effet entre la faute et le dommage subi) ;</w:t>
      </w:r>
    </w:p>
    <w:p w:rsidR="00226A00" w:rsidRDefault="00226A00" w:rsidP="00226A00">
      <w:pPr>
        <w:widowControl/>
        <w:suppressAutoHyphens w:val="0"/>
        <w:autoSpaceDE w:val="0"/>
        <w:autoSpaceDN w:val="0"/>
        <w:adjustRightInd w:val="0"/>
        <w:rPr>
          <w:rFonts w:ascii="Times New Roman" w:eastAsia="Times New Roman" w:hAnsi="Times New Roman"/>
          <w:kern w:val="0"/>
          <w:sz w:val="22"/>
          <w:szCs w:val="22"/>
          <w:lang w:eastAsia="fr-FR"/>
        </w:rPr>
      </w:pPr>
      <w:r>
        <w:rPr>
          <w:rFonts w:ascii="CenturyGothic" w:eastAsia="Times New Roman" w:hAnsi="CenturyGothic" w:cs="CenturyGothic"/>
          <w:kern w:val="0"/>
          <w:sz w:val="22"/>
          <w:szCs w:val="22"/>
          <w:lang w:eastAsia="fr-FR"/>
        </w:rPr>
        <w:t xml:space="preserve">- </w:t>
      </w:r>
      <w:r>
        <w:rPr>
          <w:rFonts w:ascii="Times New Roman" w:eastAsia="Times New Roman" w:hAnsi="Times New Roman"/>
          <w:kern w:val="0"/>
          <w:sz w:val="22"/>
          <w:szCs w:val="22"/>
          <w:lang w:eastAsia="fr-FR"/>
        </w:rPr>
        <w:t>responsabilité fiscale, (car même en obéissant à son employeur pour dissimuler des revenus imposables, il est passible d’amende et d’emprisonnement, même s’il n’en n’a pas tiré profit lui-même) ;</w:t>
      </w:r>
    </w:p>
    <w:p w:rsidR="00226A00" w:rsidRDefault="00226A00" w:rsidP="00226A00">
      <w:pPr>
        <w:widowControl/>
        <w:suppressAutoHyphens w:val="0"/>
        <w:autoSpaceDE w:val="0"/>
        <w:autoSpaceDN w:val="0"/>
        <w:adjustRightInd w:val="0"/>
        <w:rPr>
          <w:rFonts w:ascii="Times New Roman" w:eastAsia="Times New Roman" w:hAnsi="Times New Roman"/>
          <w:kern w:val="0"/>
          <w:sz w:val="22"/>
          <w:szCs w:val="22"/>
          <w:lang w:eastAsia="fr-FR"/>
        </w:rPr>
      </w:pPr>
      <w:r>
        <w:rPr>
          <w:rFonts w:ascii="CenturyGothic" w:eastAsia="Times New Roman" w:hAnsi="CenturyGothic" w:cs="CenturyGothic"/>
          <w:kern w:val="0"/>
          <w:sz w:val="22"/>
          <w:szCs w:val="22"/>
          <w:lang w:eastAsia="fr-FR"/>
        </w:rPr>
        <w:t xml:space="preserve">- </w:t>
      </w:r>
      <w:r>
        <w:rPr>
          <w:rFonts w:ascii="Times New Roman" w:eastAsia="Times New Roman" w:hAnsi="Times New Roman"/>
          <w:kern w:val="0"/>
          <w:sz w:val="22"/>
          <w:szCs w:val="22"/>
          <w:lang w:eastAsia="fr-FR"/>
        </w:rPr>
        <w:t>responsabilité pénale (s’il se retrouve complice de certains délits).</w:t>
      </w:r>
    </w:p>
    <w:p w:rsidR="00226A00" w:rsidRDefault="00226A00" w:rsidP="00226A00">
      <w:pPr>
        <w:widowControl/>
        <w:suppressAutoHyphens w:val="0"/>
        <w:autoSpaceDE w:val="0"/>
        <w:autoSpaceDN w:val="0"/>
        <w:adjustRightInd w:val="0"/>
        <w:rPr>
          <w:rFonts w:ascii="Times New Roman" w:eastAsia="Times New Roman" w:hAnsi="Times New Roman"/>
          <w:b/>
          <w:bCs/>
          <w:kern w:val="0"/>
          <w:sz w:val="22"/>
          <w:szCs w:val="22"/>
          <w:lang w:eastAsia="fr-FR"/>
        </w:rPr>
      </w:pPr>
    </w:p>
    <w:p w:rsidR="00226A00" w:rsidRDefault="00226A00" w:rsidP="00226A00">
      <w:pPr>
        <w:widowControl/>
        <w:suppressAutoHyphens w:val="0"/>
        <w:autoSpaceDE w:val="0"/>
        <w:autoSpaceDN w:val="0"/>
        <w:adjustRightInd w:val="0"/>
        <w:rPr>
          <w:rFonts w:ascii="Times New Roman" w:eastAsia="Times New Roman" w:hAnsi="Times New Roman"/>
          <w:b/>
          <w:bCs/>
          <w:kern w:val="0"/>
          <w:sz w:val="22"/>
          <w:szCs w:val="22"/>
          <w:lang w:eastAsia="fr-FR"/>
        </w:rPr>
      </w:pPr>
      <w:r>
        <w:rPr>
          <w:rFonts w:ascii="Times New Roman" w:eastAsia="Times New Roman" w:hAnsi="Times New Roman"/>
          <w:b/>
          <w:bCs/>
          <w:kern w:val="0"/>
          <w:sz w:val="22"/>
          <w:szCs w:val="22"/>
          <w:lang w:eastAsia="fr-FR"/>
        </w:rPr>
        <w:t xml:space="preserve">2. Expliquer les recommandations d’ordre général prévues par le code de déontologie de l’Ordre des </w:t>
      </w:r>
      <w:proofErr w:type="spellStart"/>
      <w:r>
        <w:rPr>
          <w:rFonts w:ascii="Times New Roman" w:eastAsia="Times New Roman" w:hAnsi="Times New Roman"/>
          <w:b/>
          <w:bCs/>
          <w:kern w:val="0"/>
          <w:sz w:val="22"/>
          <w:szCs w:val="22"/>
          <w:lang w:eastAsia="fr-FR"/>
        </w:rPr>
        <w:t>Experts-Comptables</w:t>
      </w:r>
      <w:proofErr w:type="spellEnd"/>
      <w:r>
        <w:rPr>
          <w:rFonts w:ascii="Times New Roman" w:eastAsia="Times New Roman" w:hAnsi="Times New Roman"/>
          <w:b/>
          <w:bCs/>
          <w:kern w:val="0"/>
          <w:sz w:val="22"/>
          <w:szCs w:val="22"/>
          <w:lang w:eastAsia="fr-FR"/>
        </w:rPr>
        <w:t xml:space="preserve"> (O.E.C) afin que l’expert-comptable exerce sa profession avec compétence, conscience professionnelle et indépendance d’esprit.</w:t>
      </w:r>
    </w:p>
    <w:p w:rsidR="00226A00" w:rsidRDefault="00226A00" w:rsidP="00226A00">
      <w:pPr>
        <w:widowControl/>
        <w:suppressAutoHyphens w:val="0"/>
        <w:autoSpaceDE w:val="0"/>
        <w:autoSpaceDN w:val="0"/>
        <w:adjustRightInd w:val="0"/>
        <w:rPr>
          <w:rFonts w:ascii="Times New Roman" w:eastAsia="Times New Roman" w:hAnsi="Times New Roman"/>
          <w:kern w:val="0"/>
          <w:sz w:val="22"/>
          <w:szCs w:val="22"/>
          <w:lang w:eastAsia="fr-FR"/>
        </w:rPr>
      </w:pPr>
      <w:r>
        <w:rPr>
          <w:rFonts w:ascii="Times New Roman" w:eastAsia="Times New Roman" w:hAnsi="Times New Roman"/>
          <w:kern w:val="0"/>
          <w:sz w:val="22"/>
          <w:szCs w:val="22"/>
          <w:lang w:eastAsia="fr-FR"/>
        </w:rPr>
        <w:t xml:space="preserve">L’expert-comptable exerce son activité avec compétence, conscience professionnelle et indépendance d’esprit : </w:t>
      </w:r>
    </w:p>
    <w:p w:rsidR="00226A00" w:rsidRDefault="00226A00" w:rsidP="00226A00">
      <w:pPr>
        <w:widowControl/>
        <w:suppressAutoHyphens w:val="0"/>
        <w:autoSpaceDE w:val="0"/>
        <w:autoSpaceDN w:val="0"/>
        <w:adjustRightInd w:val="0"/>
        <w:rPr>
          <w:rFonts w:ascii="Times New Roman" w:eastAsia="Times New Roman" w:hAnsi="Times New Roman"/>
          <w:kern w:val="0"/>
          <w:sz w:val="22"/>
          <w:szCs w:val="22"/>
          <w:lang w:eastAsia="fr-FR"/>
        </w:rPr>
      </w:pPr>
      <w:r>
        <w:rPr>
          <w:rFonts w:ascii="Times New Roman" w:eastAsia="Times New Roman" w:hAnsi="Times New Roman"/>
          <w:kern w:val="0"/>
          <w:sz w:val="22"/>
          <w:szCs w:val="22"/>
          <w:lang w:eastAsia="fr-FR"/>
        </w:rPr>
        <w:t>- il complète et met à jour régulièrement sa culture professionnelle et ses connaissances générales ;</w:t>
      </w:r>
    </w:p>
    <w:p w:rsidR="00226A00" w:rsidRDefault="00226A00" w:rsidP="00226A00">
      <w:pPr>
        <w:widowControl/>
        <w:suppressAutoHyphens w:val="0"/>
        <w:autoSpaceDE w:val="0"/>
        <w:autoSpaceDN w:val="0"/>
        <w:adjustRightInd w:val="0"/>
        <w:rPr>
          <w:rFonts w:ascii="Times New Roman" w:eastAsia="Times New Roman" w:hAnsi="Times New Roman"/>
          <w:kern w:val="0"/>
          <w:sz w:val="22"/>
          <w:szCs w:val="22"/>
          <w:lang w:eastAsia="fr-FR"/>
        </w:rPr>
      </w:pPr>
      <w:r>
        <w:rPr>
          <w:rFonts w:ascii="Times New Roman" w:eastAsia="Times New Roman" w:hAnsi="Times New Roman"/>
          <w:kern w:val="0"/>
          <w:sz w:val="22"/>
          <w:szCs w:val="22"/>
          <w:lang w:eastAsia="fr-FR"/>
        </w:rPr>
        <w:t>- il prend soin d’examiner chaque cas afin de renforcer ses certitudes avant de faire une proposition à son client ;</w:t>
      </w:r>
    </w:p>
    <w:p w:rsidR="00226A00" w:rsidRDefault="00226A00" w:rsidP="00226A00">
      <w:pPr>
        <w:widowControl/>
        <w:suppressAutoHyphens w:val="0"/>
        <w:autoSpaceDE w:val="0"/>
        <w:autoSpaceDN w:val="0"/>
        <w:adjustRightInd w:val="0"/>
        <w:rPr>
          <w:rFonts w:ascii="Times New Roman" w:eastAsia="Times New Roman" w:hAnsi="Times New Roman"/>
          <w:kern w:val="0"/>
          <w:sz w:val="22"/>
          <w:szCs w:val="22"/>
          <w:lang w:eastAsia="fr-FR"/>
        </w:rPr>
      </w:pPr>
      <w:r>
        <w:rPr>
          <w:rFonts w:ascii="Times New Roman" w:eastAsia="Times New Roman" w:hAnsi="Times New Roman"/>
          <w:kern w:val="0"/>
          <w:sz w:val="22"/>
          <w:szCs w:val="22"/>
          <w:lang w:eastAsia="fr-FR"/>
        </w:rPr>
        <w:t>- il est libre de donner son avis, il doit être sincère et objectif. Il nuance les hypothèses et conclusions qu’il formule ;</w:t>
      </w:r>
    </w:p>
    <w:p w:rsidR="00226A00" w:rsidRDefault="00226A00" w:rsidP="00226A00">
      <w:pPr>
        <w:widowControl/>
        <w:suppressAutoHyphens w:val="0"/>
        <w:autoSpaceDE w:val="0"/>
        <w:autoSpaceDN w:val="0"/>
        <w:adjustRightInd w:val="0"/>
        <w:rPr>
          <w:rFonts w:ascii="Times New Roman" w:eastAsia="Times New Roman" w:hAnsi="Times New Roman"/>
          <w:kern w:val="0"/>
          <w:sz w:val="22"/>
          <w:szCs w:val="22"/>
          <w:lang w:eastAsia="fr-FR"/>
        </w:rPr>
      </w:pPr>
      <w:r>
        <w:rPr>
          <w:rFonts w:ascii="Times New Roman" w:eastAsia="Times New Roman" w:hAnsi="Times New Roman"/>
          <w:kern w:val="0"/>
          <w:sz w:val="22"/>
          <w:szCs w:val="22"/>
          <w:lang w:eastAsia="fr-FR"/>
        </w:rPr>
        <w:t>- il ne doit jamais se mettre dans une situation pouvant nuire à son libre arbitre ;</w:t>
      </w:r>
    </w:p>
    <w:p w:rsidR="00226A00" w:rsidRDefault="00226A00" w:rsidP="00226A00">
      <w:pPr>
        <w:widowControl/>
        <w:suppressAutoHyphens w:val="0"/>
        <w:autoSpaceDE w:val="0"/>
        <w:autoSpaceDN w:val="0"/>
        <w:adjustRightInd w:val="0"/>
        <w:rPr>
          <w:rFonts w:ascii="Times New Roman" w:eastAsia="Times New Roman" w:hAnsi="Times New Roman"/>
          <w:kern w:val="0"/>
          <w:sz w:val="22"/>
          <w:szCs w:val="22"/>
          <w:lang w:eastAsia="fr-FR"/>
        </w:rPr>
      </w:pPr>
      <w:r>
        <w:rPr>
          <w:rFonts w:ascii="Times New Roman" w:eastAsia="Times New Roman" w:hAnsi="Times New Roman"/>
          <w:kern w:val="0"/>
          <w:sz w:val="22"/>
          <w:szCs w:val="22"/>
          <w:lang w:eastAsia="fr-FR"/>
        </w:rPr>
        <w:t>- il ne doit jamais être en situation de conflit d’intérêt.</w:t>
      </w:r>
    </w:p>
    <w:p w:rsidR="00226A00" w:rsidRDefault="00226A00" w:rsidP="00226A00">
      <w:pPr>
        <w:widowControl/>
        <w:suppressAutoHyphens w:val="0"/>
        <w:autoSpaceDE w:val="0"/>
        <w:autoSpaceDN w:val="0"/>
        <w:adjustRightInd w:val="0"/>
        <w:rPr>
          <w:rFonts w:ascii="Times New Roman" w:eastAsia="Times New Roman" w:hAnsi="Times New Roman"/>
          <w:b/>
          <w:bCs/>
          <w:kern w:val="0"/>
          <w:sz w:val="22"/>
          <w:szCs w:val="22"/>
          <w:lang w:eastAsia="fr-FR"/>
        </w:rPr>
      </w:pPr>
      <w:r>
        <w:rPr>
          <w:rFonts w:ascii="Times New Roman" w:eastAsia="Times New Roman" w:hAnsi="Times New Roman"/>
          <w:b/>
          <w:bCs/>
          <w:kern w:val="0"/>
          <w:sz w:val="22"/>
          <w:szCs w:val="22"/>
          <w:lang w:eastAsia="fr-FR"/>
        </w:rPr>
        <w:lastRenderedPageBreak/>
        <w:t>3. Expliquer la méthode comptable de l’abonnement des charges et des produits. Préciser quel est son intérêt pour l’entreprise.</w:t>
      </w:r>
    </w:p>
    <w:p w:rsidR="00226A00" w:rsidRDefault="00226A00" w:rsidP="00226A00">
      <w:pPr>
        <w:widowControl/>
        <w:suppressAutoHyphens w:val="0"/>
        <w:autoSpaceDE w:val="0"/>
        <w:autoSpaceDN w:val="0"/>
        <w:adjustRightInd w:val="0"/>
        <w:rPr>
          <w:rFonts w:ascii="Times New Roman" w:eastAsia="Times New Roman" w:hAnsi="Times New Roman"/>
          <w:kern w:val="0"/>
          <w:sz w:val="22"/>
          <w:szCs w:val="22"/>
          <w:lang w:eastAsia="fr-FR"/>
        </w:rPr>
      </w:pPr>
      <w:r>
        <w:rPr>
          <w:rFonts w:ascii="Times New Roman" w:eastAsia="Times New Roman" w:hAnsi="Times New Roman"/>
          <w:kern w:val="0"/>
          <w:sz w:val="22"/>
          <w:szCs w:val="22"/>
          <w:lang w:eastAsia="fr-FR"/>
        </w:rPr>
        <w:t>Les entreprises ont la possibilité de mettre en place la méthode de l’abonnement des charges et des produits en ouvrant des comptes de régularisation (4886 ou 4887) afin de répartir des charges et des produits connus ou fixés d’avance sur l’ensemble de l’exercice.</w:t>
      </w:r>
    </w:p>
    <w:p w:rsidR="00226A00" w:rsidRDefault="00226A00" w:rsidP="00226A00">
      <w:pPr>
        <w:widowControl/>
        <w:suppressAutoHyphens w:val="0"/>
        <w:autoSpaceDE w:val="0"/>
        <w:autoSpaceDN w:val="0"/>
        <w:adjustRightInd w:val="0"/>
        <w:rPr>
          <w:rFonts w:ascii="Times New Roman" w:eastAsia="Times New Roman" w:hAnsi="Times New Roman"/>
          <w:kern w:val="0"/>
          <w:sz w:val="22"/>
          <w:szCs w:val="22"/>
          <w:lang w:eastAsia="fr-FR"/>
        </w:rPr>
      </w:pPr>
      <w:r>
        <w:rPr>
          <w:rFonts w:ascii="Times New Roman" w:eastAsia="Times New Roman" w:hAnsi="Times New Roman"/>
          <w:kern w:val="0"/>
          <w:sz w:val="22"/>
          <w:szCs w:val="22"/>
          <w:lang w:eastAsia="fr-FR"/>
        </w:rPr>
        <w:t>Le fait d’utiliser cette méthode d’abonnement des charges et des produits tout au long de l’année, permet de produire des situations comptables intermédiaires rapidement.</w:t>
      </w:r>
    </w:p>
    <w:p w:rsidR="00226A00" w:rsidRDefault="00226A00" w:rsidP="00226A00">
      <w:pPr>
        <w:widowControl/>
        <w:suppressAutoHyphens w:val="0"/>
        <w:autoSpaceDE w:val="0"/>
        <w:autoSpaceDN w:val="0"/>
        <w:adjustRightInd w:val="0"/>
        <w:rPr>
          <w:rFonts w:ascii="Times New Roman" w:eastAsia="Times New Roman" w:hAnsi="Times New Roman"/>
          <w:b/>
          <w:bCs/>
          <w:kern w:val="0"/>
          <w:sz w:val="22"/>
          <w:szCs w:val="22"/>
          <w:lang w:eastAsia="fr-FR"/>
        </w:rPr>
      </w:pPr>
    </w:p>
    <w:p w:rsidR="00226A00" w:rsidRDefault="00226A00" w:rsidP="00226A00">
      <w:pPr>
        <w:widowControl/>
        <w:suppressAutoHyphens w:val="0"/>
        <w:autoSpaceDE w:val="0"/>
        <w:autoSpaceDN w:val="0"/>
        <w:adjustRightInd w:val="0"/>
        <w:rPr>
          <w:rFonts w:ascii="Times New Roman" w:eastAsia="Times New Roman" w:hAnsi="Times New Roman"/>
          <w:b/>
          <w:bCs/>
          <w:kern w:val="0"/>
          <w:sz w:val="22"/>
          <w:szCs w:val="22"/>
          <w:lang w:eastAsia="fr-FR"/>
        </w:rPr>
      </w:pPr>
      <w:r>
        <w:rPr>
          <w:rFonts w:ascii="Times New Roman" w:eastAsia="Times New Roman" w:hAnsi="Times New Roman"/>
          <w:b/>
          <w:bCs/>
          <w:kern w:val="0"/>
          <w:sz w:val="22"/>
          <w:szCs w:val="22"/>
          <w:lang w:eastAsia="fr-FR"/>
        </w:rPr>
        <w:t>4. Enregistrer les écritures concernant l’abonnement des charges et des produits pour septembre et</w:t>
      </w:r>
    </w:p>
    <w:p w:rsidR="00226A00" w:rsidRDefault="00226A00" w:rsidP="00226A00">
      <w:pPr>
        <w:widowControl/>
        <w:suppressAutoHyphens w:val="0"/>
        <w:autoSpaceDE w:val="0"/>
        <w:autoSpaceDN w:val="0"/>
        <w:adjustRightInd w:val="0"/>
        <w:rPr>
          <w:rFonts w:ascii="Times New Roman" w:eastAsia="Times New Roman" w:hAnsi="Times New Roman"/>
          <w:b/>
          <w:bCs/>
          <w:kern w:val="0"/>
          <w:sz w:val="22"/>
          <w:szCs w:val="22"/>
          <w:lang w:eastAsia="fr-FR"/>
        </w:rPr>
      </w:pPr>
      <w:r>
        <w:rPr>
          <w:rFonts w:ascii="Times New Roman" w:eastAsia="Times New Roman" w:hAnsi="Times New Roman"/>
          <w:b/>
          <w:bCs/>
          <w:kern w:val="0"/>
          <w:sz w:val="22"/>
          <w:szCs w:val="22"/>
          <w:lang w:eastAsia="fr-FR"/>
        </w:rPr>
        <w:t>décembre 2007.</w:t>
      </w:r>
    </w:p>
    <w:p w:rsidR="00226A00" w:rsidRDefault="00226A00" w:rsidP="00226A00">
      <w:pPr>
        <w:widowControl/>
        <w:suppressAutoHyphens w:val="0"/>
        <w:autoSpaceDE w:val="0"/>
        <w:autoSpaceDN w:val="0"/>
        <w:adjustRightInd w:val="0"/>
        <w:rPr>
          <w:rFonts w:ascii="Times New Roman" w:eastAsia="Times New Roman" w:hAnsi="Times New Roman"/>
          <w:b/>
          <w:bCs/>
          <w:kern w:val="0"/>
          <w:sz w:val="22"/>
          <w:szCs w:val="22"/>
          <w:lang w:eastAsia="fr-FR"/>
        </w:rPr>
      </w:pPr>
    </w:p>
    <w:p w:rsidR="00226A00" w:rsidRDefault="00226A00" w:rsidP="00226A00">
      <w:pPr>
        <w:widowControl/>
        <w:suppressAutoHyphens w:val="0"/>
        <w:autoSpaceDE w:val="0"/>
        <w:autoSpaceDN w:val="0"/>
        <w:adjustRightInd w:val="0"/>
        <w:rPr>
          <w:rFonts w:ascii="Times New Roman" w:eastAsia="Times New Roman" w:hAnsi="Times New Roman"/>
          <w:b/>
          <w:bCs/>
          <w:kern w:val="0"/>
          <w:sz w:val="22"/>
          <w:szCs w:val="22"/>
          <w:lang w:eastAsia="fr-FR"/>
        </w:rPr>
      </w:pPr>
      <w:r>
        <w:rPr>
          <w:rFonts w:ascii="Times New Roman" w:eastAsia="Times New Roman" w:hAnsi="Times New Roman"/>
          <w:b/>
          <w:bCs/>
          <w:kern w:val="0"/>
          <w:sz w:val="22"/>
          <w:szCs w:val="22"/>
          <w:lang w:eastAsia="fr-FR"/>
        </w:rPr>
        <w:t>Opération 1</w:t>
      </w:r>
    </w:p>
    <w:p w:rsidR="00226A00" w:rsidRDefault="00226A00" w:rsidP="00226A00">
      <w:pPr>
        <w:tabs>
          <w:tab w:val="left" w:pos="720"/>
        </w:tabs>
        <w:jc w:val="center"/>
        <w:rPr>
          <w:rFonts w:ascii="Times New Roman" w:hAnsi="Times New Roman"/>
          <w:b/>
          <w:sz w:val="22"/>
          <w:szCs w:val="22"/>
        </w:rPr>
      </w:pPr>
      <w:r>
        <w:rPr>
          <w:rFonts w:ascii="Times New Roman" w:hAnsi="Times New Roman"/>
          <w:b/>
          <w:sz w:val="22"/>
          <w:szCs w:val="22"/>
        </w:rPr>
        <w:t>01/09/07</w:t>
      </w:r>
    </w:p>
    <w:tbl>
      <w:tblPr>
        <w:tblW w:w="10089"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80"/>
        <w:gridCol w:w="1200"/>
        <w:gridCol w:w="5309"/>
        <w:gridCol w:w="1200"/>
        <w:gridCol w:w="1200"/>
      </w:tblGrid>
      <w:tr w:rsidR="00226A00" w:rsidRPr="00226A00" w:rsidTr="00226A00">
        <w:trPr>
          <w:trHeight w:val="300"/>
        </w:trPr>
        <w:tc>
          <w:tcPr>
            <w:tcW w:w="1180" w:type="dxa"/>
            <w:shd w:val="clear" w:color="auto" w:fill="auto"/>
            <w:noWrap/>
            <w:vAlign w:val="bottom"/>
            <w:hideMark/>
          </w:tcPr>
          <w:p w:rsidR="00226A00" w:rsidRPr="00226A00" w:rsidRDefault="00226A00" w:rsidP="00226A00">
            <w:pPr>
              <w:widowControl/>
              <w:suppressAutoHyphens w:val="0"/>
              <w:rPr>
                <w:rFonts w:ascii="Calibri" w:eastAsia="Times New Roman" w:hAnsi="Calibri" w:cs="Calibri"/>
                <w:color w:val="000000"/>
                <w:kern w:val="0"/>
                <w:sz w:val="22"/>
                <w:szCs w:val="22"/>
                <w:lang w:eastAsia="fr-FR"/>
              </w:rPr>
            </w:pPr>
            <w:r w:rsidRPr="00226A00">
              <w:rPr>
                <w:rFonts w:ascii="Calibri" w:eastAsia="Times New Roman" w:hAnsi="Calibri" w:cs="Calibri"/>
                <w:color w:val="000000"/>
                <w:kern w:val="0"/>
                <w:sz w:val="22"/>
                <w:szCs w:val="22"/>
                <w:lang w:eastAsia="fr-FR"/>
              </w:rPr>
              <w:t xml:space="preserve">Débit  </w:t>
            </w:r>
          </w:p>
        </w:tc>
        <w:tc>
          <w:tcPr>
            <w:tcW w:w="1200" w:type="dxa"/>
            <w:shd w:val="clear" w:color="auto" w:fill="auto"/>
            <w:noWrap/>
            <w:vAlign w:val="bottom"/>
            <w:hideMark/>
          </w:tcPr>
          <w:p w:rsidR="00226A00" w:rsidRPr="00226A00" w:rsidRDefault="00226A00" w:rsidP="00226A00">
            <w:pPr>
              <w:widowControl/>
              <w:suppressAutoHyphens w:val="0"/>
              <w:rPr>
                <w:rFonts w:ascii="Calibri" w:eastAsia="Times New Roman" w:hAnsi="Calibri" w:cs="Calibri"/>
                <w:color w:val="000000"/>
                <w:kern w:val="0"/>
                <w:sz w:val="22"/>
                <w:szCs w:val="22"/>
                <w:lang w:eastAsia="fr-FR"/>
              </w:rPr>
            </w:pPr>
            <w:r w:rsidRPr="00226A00">
              <w:rPr>
                <w:rFonts w:ascii="Calibri" w:eastAsia="Times New Roman" w:hAnsi="Calibri" w:cs="Calibri"/>
                <w:color w:val="000000"/>
                <w:kern w:val="0"/>
                <w:sz w:val="22"/>
                <w:szCs w:val="22"/>
                <w:lang w:eastAsia="fr-FR"/>
              </w:rPr>
              <w:t xml:space="preserve">Crédit  </w:t>
            </w:r>
          </w:p>
        </w:tc>
        <w:tc>
          <w:tcPr>
            <w:tcW w:w="5309" w:type="dxa"/>
            <w:shd w:val="clear" w:color="auto" w:fill="auto"/>
            <w:noWrap/>
            <w:vAlign w:val="center"/>
            <w:hideMark/>
          </w:tcPr>
          <w:p w:rsidR="00226A00" w:rsidRPr="00226A00" w:rsidRDefault="00226A00" w:rsidP="00226A00">
            <w:pPr>
              <w:widowControl/>
              <w:suppressAutoHyphens w:val="0"/>
              <w:jc w:val="center"/>
              <w:rPr>
                <w:rFonts w:ascii="Calibri" w:eastAsia="Times New Roman" w:hAnsi="Calibri" w:cs="Calibri"/>
                <w:color w:val="000000"/>
                <w:kern w:val="0"/>
                <w:sz w:val="22"/>
                <w:szCs w:val="22"/>
                <w:lang w:eastAsia="fr-FR"/>
              </w:rPr>
            </w:pPr>
            <w:r w:rsidRPr="00226A00">
              <w:rPr>
                <w:rFonts w:ascii="Calibri" w:eastAsia="Times New Roman" w:hAnsi="Calibri" w:cs="Calibri"/>
                <w:color w:val="000000"/>
                <w:kern w:val="0"/>
                <w:sz w:val="22"/>
                <w:szCs w:val="22"/>
                <w:lang w:eastAsia="fr-FR"/>
              </w:rPr>
              <w:t>Nom des comptes</w:t>
            </w:r>
          </w:p>
        </w:tc>
        <w:tc>
          <w:tcPr>
            <w:tcW w:w="1200" w:type="dxa"/>
            <w:shd w:val="clear" w:color="auto" w:fill="auto"/>
            <w:noWrap/>
            <w:vAlign w:val="bottom"/>
            <w:hideMark/>
          </w:tcPr>
          <w:p w:rsidR="00226A00" w:rsidRPr="00226A00" w:rsidRDefault="00226A00" w:rsidP="00226A00">
            <w:pPr>
              <w:widowControl/>
              <w:suppressAutoHyphens w:val="0"/>
              <w:rPr>
                <w:rFonts w:ascii="Calibri" w:eastAsia="Times New Roman" w:hAnsi="Calibri" w:cs="Calibri"/>
                <w:color w:val="000000"/>
                <w:kern w:val="0"/>
                <w:sz w:val="22"/>
                <w:szCs w:val="22"/>
                <w:lang w:eastAsia="fr-FR"/>
              </w:rPr>
            </w:pPr>
            <w:r w:rsidRPr="00226A00">
              <w:rPr>
                <w:rFonts w:ascii="Calibri" w:eastAsia="Times New Roman" w:hAnsi="Calibri" w:cs="Calibri"/>
                <w:color w:val="000000"/>
                <w:kern w:val="0"/>
                <w:sz w:val="22"/>
                <w:szCs w:val="22"/>
                <w:lang w:eastAsia="fr-FR"/>
              </w:rPr>
              <w:t xml:space="preserve">Débit  </w:t>
            </w:r>
          </w:p>
        </w:tc>
        <w:tc>
          <w:tcPr>
            <w:tcW w:w="1200" w:type="dxa"/>
            <w:shd w:val="clear" w:color="auto" w:fill="auto"/>
            <w:noWrap/>
            <w:vAlign w:val="bottom"/>
            <w:hideMark/>
          </w:tcPr>
          <w:p w:rsidR="00226A00" w:rsidRPr="00226A00" w:rsidRDefault="00226A00" w:rsidP="00226A00">
            <w:pPr>
              <w:widowControl/>
              <w:suppressAutoHyphens w:val="0"/>
              <w:rPr>
                <w:rFonts w:ascii="Calibri" w:eastAsia="Times New Roman" w:hAnsi="Calibri" w:cs="Calibri"/>
                <w:color w:val="000000"/>
                <w:kern w:val="0"/>
                <w:sz w:val="22"/>
                <w:szCs w:val="22"/>
                <w:lang w:eastAsia="fr-FR"/>
              </w:rPr>
            </w:pPr>
            <w:r w:rsidRPr="00226A00">
              <w:rPr>
                <w:rFonts w:ascii="Calibri" w:eastAsia="Times New Roman" w:hAnsi="Calibri" w:cs="Calibri"/>
                <w:color w:val="000000"/>
                <w:kern w:val="0"/>
                <w:sz w:val="22"/>
                <w:szCs w:val="22"/>
                <w:lang w:eastAsia="fr-FR"/>
              </w:rPr>
              <w:t xml:space="preserve">Crédit  </w:t>
            </w:r>
          </w:p>
        </w:tc>
      </w:tr>
      <w:tr w:rsidR="00226A00" w:rsidRPr="00226A00" w:rsidTr="00DC4EAB">
        <w:trPr>
          <w:trHeight w:val="300"/>
        </w:trPr>
        <w:tc>
          <w:tcPr>
            <w:tcW w:w="1180" w:type="dxa"/>
            <w:shd w:val="clear" w:color="auto" w:fill="auto"/>
            <w:noWrap/>
            <w:vAlign w:val="center"/>
            <w:hideMark/>
          </w:tcPr>
          <w:p w:rsidR="00226A00" w:rsidRPr="00226A00" w:rsidRDefault="00226A00" w:rsidP="00DC4EAB">
            <w:pPr>
              <w:widowControl/>
              <w:suppressAutoHyphens w:val="0"/>
              <w:rPr>
                <w:rFonts w:ascii="Calibri" w:eastAsia="Times New Roman" w:hAnsi="Calibri" w:cs="Calibri"/>
                <w:kern w:val="0"/>
                <w:sz w:val="22"/>
                <w:szCs w:val="22"/>
                <w:lang w:eastAsia="fr-FR"/>
              </w:rPr>
            </w:pPr>
            <w:r w:rsidRPr="00226A00">
              <w:rPr>
                <w:rFonts w:ascii="Calibri" w:eastAsia="Times New Roman" w:hAnsi="Calibri" w:cs="Calibri"/>
                <w:kern w:val="0"/>
                <w:sz w:val="22"/>
                <w:szCs w:val="22"/>
                <w:lang w:eastAsia="fr-FR"/>
              </w:rPr>
              <w:t>4886</w:t>
            </w:r>
          </w:p>
        </w:tc>
        <w:tc>
          <w:tcPr>
            <w:tcW w:w="1200" w:type="dxa"/>
            <w:shd w:val="clear" w:color="auto" w:fill="auto"/>
            <w:noWrap/>
            <w:vAlign w:val="center"/>
          </w:tcPr>
          <w:p w:rsidR="00226A00" w:rsidRPr="00226A00" w:rsidRDefault="00226A00" w:rsidP="00DC4EAB">
            <w:pPr>
              <w:widowControl/>
              <w:suppressAutoHyphens w:val="0"/>
              <w:rPr>
                <w:rFonts w:ascii="Calibri" w:eastAsia="Times New Roman" w:hAnsi="Calibri" w:cs="Calibri"/>
                <w:kern w:val="0"/>
                <w:sz w:val="22"/>
                <w:szCs w:val="22"/>
                <w:lang w:eastAsia="fr-FR"/>
              </w:rPr>
            </w:pPr>
          </w:p>
        </w:tc>
        <w:tc>
          <w:tcPr>
            <w:tcW w:w="5309" w:type="dxa"/>
            <w:shd w:val="clear" w:color="auto" w:fill="auto"/>
            <w:noWrap/>
            <w:vAlign w:val="bottom"/>
            <w:hideMark/>
          </w:tcPr>
          <w:p w:rsidR="00226A00" w:rsidRPr="00226A00" w:rsidRDefault="00226A00" w:rsidP="00226A00">
            <w:pPr>
              <w:widowControl/>
              <w:suppressAutoHyphens w:val="0"/>
              <w:rPr>
                <w:rFonts w:ascii="Calibri" w:eastAsia="Times New Roman" w:hAnsi="Calibri" w:cs="Calibri"/>
                <w:kern w:val="0"/>
                <w:sz w:val="22"/>
                <w:szCs w:val="22"/>
                <w:lang w:eastAsia="fr-FR"/>
              </w:rPr>
            </w:pPr>
            <w:r w:rsidRPr="00226A00">
              <w:rPr>
                <w:rFonts w:ascii="Calibri" w:eastAsia="Times New Roman" w:hAnsi="Calibri" w:cs="Calibri"/>
                <w:color w:val="000000"/>
                <w:kern w:val="0"/>
                <w:sz w:val="22"/>
                <w:szCs w:val="22"/>
                <w:lang w:eastAsia="fr-FR"/>
              </w:rPr>
              <w:t xml:space="preserve">Compte de répartition périodique des charges </w:t>
            </w:r>
            <w:r w:rsidRPr="00226A00">
              <w:rPr>
                <w:rFonts w:ascii="Calibri" w:eastAsia="Times New Roman" w:hAnsi="Calibri" w:cs="Calibri"/>
                <w:kern w:val="0"/>
                <w:sz w:val="22"/>
                <w:szCs w:val="22"/>
                <w:lang w:eastAsia="fr-FR"/>
              </w:rPr>
              <w:t xml:space="preserve"> </w:t>
            </w:r>
          </w:p>
        </w:tc>
        <w:tc>
          <w:tcPr>
            <w:tcW w:w="1200" w:type="dxa"/>
            <w:shd w:val="clear" w:color="auto" w:fill="auto"/>
            <w:noWrap/>
            <w:vAlign w:val="center"/>
            <w:hideMark/>
          </w:tcPr>
          <w:p w:rsidR="00226A00" w:rsidRPr="00226A00" w:rsidRDefault="00226A00" w:rsidP="00DC4EAB">
            <w:pPr>
              <w:widowControl/>
              <w:suppressAutoHyphens w:val="0"/>
              <w:jc w:val="right"/>
              <w:rPr>
                <w:rFonts w:ascii="Calibri" w:eastAsia="Times New Roman" w:hAnsi="Calibri" w:cs="Calibri"/>
                <w:kern w:val="0"/>
                <w:sz w:val="22"/>
                <w:szCs w:val="22"/>
                <w:lang w:eastAsia="fr-FR"/>
              </w:rPr>
            </w:pPr>
            <w:r w:rsidRPr="00226A00">
              <w:rPr>
                <w:rFonts w:ascii="Calibri" w:eastAsia="Times New Roman" w:hAnsi="Calibri" w:cs="Calibri"/>
                <w:kern w:val="0"/>
                <w:sz w:val="22"/>
                <w:szCs w:val="22"/>
                <w:lang w:eastAsia="fr-FR"/>
              </w:rPr>
              <w:t>6 000</w:t>
            </w:r>
          </w:p>
        </w:tc>
        <w:tc>
          <w:tcPr>
            <w:tcW w:w="1200" w:type="dxa"/>
            <w:shd w:val="clear" w:color="auto" w:fill="auto"/>
            <w:noWrap/>
            <w:vAlign w:val="center"/>
            <w:hideMark/>
          </w:tcPr>
          <w:p w:rsidR="00226A00" w:rsidRPr="00226A00" w:rsidRDefault="00226A00" w:rsidP="00DC4EAB">
            <w:pPr>
              <w:widowControl/>
              <w:suppressAutoHyphens w:val="0"/>
              <w:jc w:val="right"/>
              <w:rPr>
                <w:rFonts w:ascii="Calibri" w:eastAsia="Times New Roman" w:hAnsi="Calibri" w:cs="Calibri"/>
                <w:color w:val="000000"/>
                <w:kern w:val="0"/>
                <w:sz w:val="22"/>
                <w:szCs w:val="22"/>
                <w:lang w:eastAsia="fr-FR"/>
              </w:rPr>
            </w:pPr>
            <w:r w:rsidRPr="00226A00">
              <w:rPr>
                <w:rFonts w:ascii="Calibri" w:eastAsia="Times New Roman" w:hAnsi="Calibri" w:cs="Calibri"/>
                <w:color w:val="000000"/>
                <w:kern w:val="0"/>
                <w:sz w:val="22"/>
                <w:szCs w:val="22"/>
                <w:lang w:eastAsia="fr-FR"/>
              </w:rPr>
              <w:t xml:space="preserve"> </w:t>
            </w:r>
          </w:p>
        </w:tc>
      </w:tr>
      <w:tr w:rsidR="00226A00" w:rsidRPr="00226A00" w:rsidTr="00DC4EAB">
        <w:trPr>
          <w:trHeight w:val="300"/>
        </w:trPr>
        <w:tc>
          <w:tcPr>
            <w:tcW w:w="1180" w:type="dxa"/>
            <w:shd w:val="clear" w:color="auto" w:fill="auto"/>
            <w:noWrap/>
            <w:vAlign w:val="center"/>
            <w:hideMark/>
          </w:tcPr>
          <w:p w:rsidR="00226A00" w:rsidRPr="00226A00" w:rsidRDefault="00226A00" w:rsidP="00DC4EAB">
            <w:pPr>
              <w:widowControl/>
              <w:suppressAutoHyphens w:val="0"/>
              <w:rPr>
                <w:rFonts w:ascii="Calibri" w:eastAsia="Times New Roman" w:hAnsi="Calibri" w:cs="Calibri"/>
                <w:kern w:val="0"/>
                <w:sz w:val="22"/>
                <w:szCs w:val="22"/>
                <w:lang w:eastAsia="fr-FR"/>
              </w:rPr>
            </w:pPr>
            <w:r w:rsidRPr="00226A00">
              <w:rPr>
                <w:rFonts w:ascii="Calibri" w:eastAsia="Times New Roman" w:hAnsi="Calibri" w:cs="Calibri"/>
                <w:kern w:val="0"/>
                <w:sz w:val="22"/>
                <w:szCs w:val="22"/>
                <w:lang w:eastAsia="fr-FR"/>
              </w:rPr>
              <w:t>44566</w:t>
            </w:r>
          </w:p>
        </w:tc>
        <w:tc>
          <w:tcPr>
            <w:tcW w:w="1200" w:type="dxa"/>
            <w:shd w:val="clear" w:color="auto" w:fill="auto"/>
            <w:noWrap/>
            <w:vAlign w:val="center"/>
          </w:tcPr>
          <w:p w:rsidR="00226A00" w:rsidRPr="00226A00" w:rsidRDefault="00226A00" w:rsidP="00DC4EAB">
            <w:pPr>
              <w:widowControl/>
              <w:suppressAutoHyphens w:val="0"/>
              <w:rPr>
                <w:rFonts w:ascii="Calibri" w:eastAsia="Times New Roman" w:hAnsi="Calibri" w:cs="Calibri"/>
                <w:kern w:val="0"/>
                <w:sz w:val="22"/>
                <w:szCs w:val="22"/>
                <w:lang w:eastAsia="fr-FR"/>
              </w:rPr>
            </w:pPr>
          </w:p>
        </w:tc>
        <w:tc>
          <w:tcPr>
            <w:tcW w:w="5309" w:type="dxa"/>
            <w:shd w:val="clear" w:color="auto" w:fill="auto"/>
            <w:noWrap/>
            <w:vAlign w:val="bottom"/>
            <w:hideMark/>
          </w:tcPr>
          <w:p w:rsidR="00226A00" w:rsidRPr="00226A00" w:rsidRDefault="00226A00" w:rsidP="00226A00">
            <w:pPr>
              <w:widowControl/>
              <w:suppressAutoHyphens w:val="0"/>
              <w:rPr>
                <w:rFonts w:ascii="Calibri" w:eastAsia="Times New Roman" w:hAnsi="Calibri" w:cs="Calibri"/>
                <w:kern w:val="0"/>
                <w:sz w:val="22"/>
                <w:szCs w:val="22"/>
                <w:lang w:eastAsia="fr-FR"/>
              </w:rPr>
            </w:pPr>
            <w:r w:rsidRPr="00226A00">
              <w:rPr>
                <w:rFonts w:ascii="Calibri" w:eastAsia="Times New Roman" w:hAnsi="Calibri" w:cs="Calibri"/>
                <w:color w:val="000000"/>
                <w:kern w:val="0"/>
                <w:sz w:val="22"/>
                <w:szCs w:val="22"/>
                <w:lang w:eastAsia="fr-FR"/>
              </w:rPr>
              <w:t xml:space="preserve">TVA sur autres biens et services </w:t>
            </w:r>
            <w:r w:rsidRPr="00226A00">
              <w:rPr>
                <w:rFonts w:ascii="Calibri" w:eastAsia="Times New Roman" w:hAnsi="Calibri" w:cs="Calibri"/>
                <w:kern w:val="0"/>
                <w:sz w:val="22"/>
                <w:szCs w:val="22"/>
                <w:lang w:eastAsia="fr-FR"/>
              </w:rPr>
              <w:t xml:space="preserve"> </w:t>
            </w:r>
          </w:p>
        </w:tc>
        <w:tc>
          <w:tcPr>
            <w:tcW w:w="1200" w:type="dxa"/>
            <w:shd w:val="clear" w:color="auto" w:fill="auto"/>
            <w:noWrap/>
            <w:vAlign w:val="center"/>
            <w:hideMark/>
          </w:tcPr>
          <w:p w:rsidR="00226A00" w:rsidRPr="00226A00" w:rsidRDefault="00226A00" w:rsidP="00DC4EAB">
            <w:pPr>
              <w:widowControl/>
              <w:suppressAutoHyphens w:val="0"/>
              <w:jc w:val="right"/>
              <w:rPr>
                <w:rFonts w:ascii="Calibri" w:eastAsia="Times New Roman" w:hAnsi="Calibri" w:cs="Calibri"/>
                <w:kern w:val="0"/>
                <w:sz w:val="22"/>
                <w:szCs w:val="22"/>
                <w:lang w:eastAsia="fr-FR"/>
              </w:rPr>
            </w:pPr>
            <w:r w:rsidRPr="00226A00">
              <w:rPr>
                <w:rFonts w:ascii="Calibri" w:eastAsia="Times New Roman" w:hAnsi="Calibri" w:cs="Calibri"/>
                <w:kern w:val="0"/>
                <w:sz w:val="22"/>
                <w:szCs w:val="22"/>
                <w:lang w:eastAsia="fr-FR"/>
              </w:rPr>
              <w:t>1 200</w:t>
            </w:r>
          </w:p>
        </w:tc>
        <w:tc>
          <w:tcPr>
            <w:tcW w:w="1200" w:type="dxa"/>
            <w:shd w:val="clear" w:color="auto" w:fill="auto"/>
            <w:noWrap/>
            <w:vAlign w:val="center"/>
            <w:hideMark/>
          </w:tcPr>
          <w:p w:rsidR="00226A00" w:rsidRPr="00226A00" w:rsidRDefault="00226A00" w:rsidP="00DC4EAB">
            <w:pPr>
              <w:widowControl/>
              <w:suppressAutoHyphens w:val="0"/>
              <w:jc w:val="right"/>
              <w:rPr>
                <w:rFonts w:ascii="Calibri" w:eastAsia="Times New Roman" w:hAnsi="Calibri" w:cs="Calibri"/>
                <w:color w:val="000000"/>
                <w:kern w:val="0"/>
                <w:sz w:val="22"/>
                <w:szCs w:val="22"/>
                <w:lang w:eastAsia="fr-FR"/>
              </w:rPr>
            </w:pPr>
            <w:r w:rsidRPr="00226A00">
              <w:rPr>
                <w:rFonts w:ascii="Calibri" w:eastAsia="Times New Roman" w:hAnsi="Calibri" w:cs="Calibri"/>
                <w:color w:val="000000"/>
                <w:kern w:val="0"/>
                <w:sz w:val="22"/>
                <w:szCs w:val="22"/>
                <w:lang w:eastAsia="fr-FR"/>
              </w:rPr>
              <w:t xml:space="preserve"> </w:t>
            </w:r>
          </w:p>
        </w:tc>
      </w:tr>
      <w:tr w:rsidR="00226A00" w:rsidRPr="00226A00" w:rsidTr="00DC4EAB">
        <w:trPr>
          <w:trHeight w:val="300"/>
        </w:trPr>
        <w:tc>
          <w:tcPr>
            <w:tcW w:w="1180" w:type="dxa"/>
            <w:shd w:val="clear" w:color="auto" w:fill="auto"/>
            <w:noWrap/>
            <w:vAlign w:val="center"/>
            <w:hideMark/>
          </w:tcPr>
          <w:p w:rsidR="00226A00" w:rsidRPr="00226A00" w:rsidRDefault="00226A00" w:rsidP="00DC4EAB">
            <w:pPr>
              <w:widowControl/>
              <w:suppressAutoHyphens w:val="0"/>
              <w:rPr>
                <w:rFonts w:ascii="Calibri" w:eastAsia="Times New Roman" w:hAnsi="Calibri" w:cs="Calibri"/>
                <w:color w:val="000000"/>
                <w:kern w:val="0"/>
                <w:sz w:val="22"/>
                <w:szCs w:val="22"/>
                <w:lang w:eastAsia="fr-FR"/>
              </w:rPr>
            </w:pPr>
          </w:p>
        </w:tc>
        <w:tc>
          <w:tcPr>
            <w:tcW w:w="1200" w:type="dxa"/>
            <w:shd w:val="clear" w:color="auto" w:fill="auto"/>
            <w:noWrap/>
            <w:vAlign w:val="center"/>
            <w:hideMark/>
          </w:tcPr>
          <w:p w:rsidR="00226A00" w:rsidRPr="00226A00" w:rsidRDefault="00226A00" w:rsidP="00DC4EAB">
            <w:pPr>
              <w:widowControl/>
              <w:suppressAutoHyphens w:val="0"/>
              <w:rPr>
                <w:rFonts w:ascii="Calibri" w:eastAsia="Times New Roman" w:hAnsi="Calibri" w:cs="Calibri"/>
                <w:kern w:val="0"/>
                <w:sz w:val="22"/>
                <w:szCs w:val="22"/>
                <w:lang w:eastAsia="fr-FR"/>
              </w:rPr>
            </w:pPr>
            <w:r w:rsidRPr="00226A00">
              <w:rPr>
                <w:rFonts w:ascii="Calibri" w:eastAsia="Times New Roman" w:hAnsi="Calibri" w:cs="Calibri"/>
                <w:kern w:val="0"/>
                <w:sz w:val="22"/>
                <w:szCs w:val="22"/>
                <w:lang w:eastAsia="fr-FR"/>
              </w:rPr>
              <w:t>512</w:t>
            </w:r>
          </w:p>
        </w:tc>
        <w:tc>
          <w:tcPr>
            <w:tcW w:w="5309" w:type="dxa"/>
            <w:shd w:val="clear" w:color="auto" w:fill="auto"/>
            <w:noWrap/>
            <w:vAlign w:val="bottom"/>
            <w:hideMark/>
          </w:tcPr>
          <w:p w:rsidR="00226A00" w:rsidRPr="00226A00" w:rsidRDefault="00226A00" w:rsidP="00226A00">
            <w:pPr>
              <w:widowControl/>
              <w:suppressAutoHyphens w:val="0"/>
              <w:rPr>
                <w:rFonts w:ascii="Calibri" w:eastAsia="Times New Roman" w:hAnsi="Calibri" w:cs="Calibri"/>
                <w:kern w:val="0"/>
                <w:sz w:val="22"/>
                <w:szCs w:val="22"/>
                <w:lang w:eastAsia="fr-FR"/>
              </w:rPr>
            </w:pPr>
            <w:r w:rsidRPr="00226A00">
              <w:rPr>
                <w:rFonts w:ascii="Calibri" w:eastAsia="Times New Roman" w:hAnsi="Calibri" w:cs="Calibri"/>
                <w:color w:val="000000"/>
                <w:kern w:val="0"/>
                <w:sz w:val="22"/>
                <w:szCs w:val="22"/>
                <w:lang w:eastAsia="fr-FR"/>
              </w:rPr>
              <w:t xml:space="preserve">Banque </w:t>
            </w:r>
            <w:r w:rsidRPr="00226A00">
              <w:rPr>
                <w:rFonts w:ascii="Calibri" w:eastAsia="Times New Roman" w:hAnsi="Calibri" w:cs="Calibri"/>
                <w:kern w:val="0"/>
                <w:sz w:val="22"/>
                <w:szCs w:val="22"/>
                <w:lang w:eastAsia="fr-FR"/>
              </w:rPr>
              <w:t xml:space="preserve"> </w:t>
            </w:r>
          </w:p>
        </w:tc>
        <w:tc>
          <w:tcPr>
            <w:tcW w:w="1200" w:type="dxa"/>
            <w:shd w:val="clear" w:color="auto" w:fill="auto"/>
            <w:noWrap/>
            <w:vAlign w:val="center"/>
            <w:hideMark/>
          </w:tcPr>
          <w:p w:rsidR="00226A00" w:rsidRPr="00226A00" w:rsidRDefault="00226A00" w:rsidP="00DC4EAB">
            <w:pPr>
              <w:widowControl/>
              <w:suppressAutoHyphens w:val="0"/>
              <w:jc w:val="right"/>
              <w:rPr>
                <w:rFonts w:ascii="Calibri" w:eastAsia="Times New Roman" w:hAnsi="Calibri" w:cs="Calibri"/>
                <w:color w:val="000000"/>
                <w:kern w:val="0"/>
                <w:sz w:val="22"/>
                <w:szCs w:val="22"/>
                <w:lang w:eastAsia="fr-FR"/>
              </w:rPr>
            </w:pPr>
            <w:r w:rsidRPr="00226A00">
              <w:rPr>
                <w:rFonts w:ascii="Calibri" w:eastAsia="Times New Roman" w:hAnsi="Calibri" w:cs="Calibri"/>
                <w:color w:val="000000"/>
                <w:kern w:val="0"/>
                <w:sz w:val="22"/>
                <w:szCs w:val="22"/>
                <w:lang w:eastAsia="fr-FR"/>
              </w:rPr>
              <w:t xml:space="preserve"> </w:t>
            </w:r>
          </w:p>
        </w:tc>
        <w:tc>
          <w:tcPr>
            <w:tcW w:w="1200" w:type="dxa"/>
            <w:shd w:val="clear" w:color="auto" w:fill="auto"/>
            <w:noWrap/>
            <w:vAlign w:val="center"/>
            <w:hideMark/>
          </w:tcPr>
          <w:p w:rsidR="00226A00" w:rsidRPr="00226A00" w:rsidRDefault="00226A00" w:rsidP="00DC4EAB">
            <w:pPr>
              <w:widowControl/>
              <w:suppressAutoHyphens w:val="0"/>
              <w:jc w:val="right"/>
              <w:rPr>
                <w:rFonts w:ascii="Calibri" w:eastAsia="Times New Roman" w:hAnsi="Calibri" w:cs="Calibri"/>
                <w:kern w:val="0"/>
                <w:sz w:val="22"/>
                <w:szCs w:val="22"/>
                <w:lang w:eastAsia="fr-FR"/>
              </w:rPr>
            </w:pPr>
            <w:r w:rsidRPr="00226A00">
              <w:rPr>
                <w:rFonts w:ascii="Calibri" w:eastAsia="Times New Roman" w:hAnsi="Calibri" w:cs="Calibri"/>
                <w:kern w:val="0"/>
                <w:sz w:val="22"/>
                <w:szCs w:val="22"/>
                <w:lang w:eastAsia="fr-FR"/>
              </w:rPr>
              <w:t xml:space="preserve"> </w:t>
            </w:r>
            <w:r w:rsidRPr="00226A00">
              <w:rPr>
                <w:rFonts w:ascii="Calibri" w:eastAsia="Times New Roman" w:hAnsi="Calibri" w:cs="Calibri"/>
                <w:color w:val="000000"/>
                <w:kern w:val="0"/>
                <w:sz w:val="22"/>
                <w:szCs w:val="22"/>
                <w:lang w:eastAsia="fr-FR"/>
              </w:rPr>
              <w:t xml:space="preserve">7 200 </w:t>
            </w:r>
            <w:r w:rsidRPr="00226A00">
              <w:rPr>
                <w:rFonts w:ascii="Calibri" w:eastAsia="Times New Roman" w:hAnsi="Calibri" w:cs="Calibri"/>
                <w:kern w:val="0"/>
                <w:sz w:val="22"/>
                <w:szCs w:val="22"/>
                <w:lang w:eastAsia="fr-FR"/>
              </w:rPr>
              <w:t xml:space="preserve"> </w:t>
            </w:r>
          </w:p>
        </w:tc>
      </w:tr>
      <w:tr w:rsidR="00226A00" w:rsidRPr="00226A00" w:rsidTr="00226A00">
        <w:trPr>
          <w:trHeight w:val="300"/>
        </w:trPr>
        <w:tc>
          <w:tcPr>
            <w:tcW w:w="10089" w:type="dxa"/>
            <w:gridSpan w:val="5"/>
            <w:shd w:val="clear" w:color="auto" w:fill="auto"/>
            <w:noWrap/>
            <w:vAlign w:val="center"/>
            <w:hideMark/>
          </w:tcPr>
          <w:p w:rsidR="00226A00" w:rsidRPr="00226A00" w:rsidRDefault="00226A00" w:rsidP="00226A00">
            <w:pPr>
              <w:widowControl/>
              <w:suppressAutoHyphens w:val="0"/>
              <w:jc w:val="center"/>
              <w:rPr>
                <w:rFonts w:ascii="Calibri" w:eastAsia="Times New Roman" w:hAnsi="Calibri" w:cs="Calibri"/>
                <w:color w:val="000000"/>
                <w:kern w:val="0"/>
                <w:sz w:val="22"/>
                <w:szCs w:val="22"/>
                <w:lang w:eastAsia="fr-FR"/>
              </w:rPr>
            </w:pPr>
            <w:r w:rsidRPr="00226A00">
              <w:rPr>
                <w:rFonts w:ascii="Calibri" w:eastAsia="Times New Roman" w:hAnsi="Calibri" w:cs="Calibri"/>
                <w:color w:val="000000"/>
                <w:kern w:val="0"/>
                <w:sz w:val="22"/>
                <w:szCs w:val="22"/>
                <w:lang w:eastAsia="fr-FR"/>
              </w:rPr>
              <w:t>Paiement de la location pour le trimestre engin de chantier</w:t>
            </w:r>
          </w:p>
        </w:tc>
      </w:tr>
    </w:tbl>
    <w:p w:rsidR="00226A00" w:rsidRDefault="00226A00" w:rsidP="00226A00">
      <w:pPr>
        <w:tabs>
          <w:tab w:val="left" w:pos="720"/>
        </w:tabs>
        <w:jc w:val="center"/>
        <w:rPr>
          <w:rFonts w:ascii="Times New Roman" w:hAnsi="Times New Roman"/>
          <w:b/>
          <w:sz w:val="22"/>
          <w:szCs w:val="22"/>
        </w:rPr>
      </w:pPr>
    </w:p>
    <w:p w:rsidR="00226A00" w:rsidRDefault="00226A00" w:rsidP="00226A00">
      <w:pPr>
        <w:tabs>
          <w:tab w:val="left" w:pos="720"/>
        </w:tabs>
        <w:jc w:val="center"/>
        <w:rPr>
          <w:rFonts w:ascii="Times New Roman" w:hAnsi="Times New Roman"/>
          <w:b/>
          <w:sz w:val="22"/>
          <w:szCs w:val="22"/>
        </w:rPr>
      </w:pPr>
      <w:r>
        <w:rPr>
          <w:rFonts w:ascii="Times New Roman" w:hAnsi="Times New Roman"/>
          <w:b/>
          <w:sz w:val="22"/>
          <w:szCs w:val="22"/>
        </w:rPr>
        <w:t>Septembre 2007</w:t>
      </w:r>
    </w:p>
    <w:tbl>
      <w:tblPr>
        <w:tblW w:w="956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80"/>
        <w:gridCol w:w="1200"/>
        <w:gridCol w:w="4780"/>
        <w:gridCol w:w="1200"/>
        <w:gridCol w:w="1200"/>
      </w:tblGrid>
      <w:tr w:rsidR="00226A00" w:rsidRPr="00226A00" w:rsidTr="00DC4EAB">
        <w:trPr>
          <w:trHeight w:val="300"/>
        </w:trPr>
        <w:tc>
          <w:tcPr>
            <w:tcW w:w="1180" w:type="dxa"/>
            <w:shd w:val="clear" w:color="auto" w:fill="auto"/>
            <w:noWrap/>
            <w:vAlign w:val="bottom"/>
            <w:hideMark/>
          </w:tcPr>
          <w:p w:rsidR="00226A00" w:rsidRPr="00226A00" w:rsidRDefault="00226A00" w:rsidP="00226A00">
            <w:pPr>
              <w:widowControl/>
              <w:suppressAutoHyphens w:val="0"/>
              <w:rPr>
                <w:rFonts w:ascii="Calibri" w:eastAsia="Times New Roman" w:hAnsi="Calibri" w:cs="Calibri"/>
                <w:color w:val="000000"/>
                <w:kern w:val="0"/>
                <w:sz w:val="22"/>
                <w:szCs w:val="22"/>
                <w:lang w:eastAsia="fr-FR"/>
              </w:rPr>
            </w:pPr>
            <w:r w:rsidRPr="00226A00">
              <w:rPr>
                <w:rFonts w:ascii="Calibri" w:eastAsia="Times New Roman" w:hAnsi="Calibri" w:cs="Calibri"/>
                <w:color w:val="000000"/>
                <w:kern w:val="0"/>
                <w:sz w:val="22"/>
                <w:szCs w:val="22"/>
                <w:lang w:eastAsia="fr-FR"/>
              </w:rPr>
              <w:t xml:space="preserve">Débit  </w:t>
            </w:r>
          </w:p>
        </w:tc>
        <w:tc>
          <w:tcPr>
            <w:tcW w:w="1200" w:type="dxa"/>
            <w:shd w:val="clear" w:color="auto" w:fill="auto"/>
            <w:noWrap/>
            <w:vAlign w:val="bottom"/>
            <w:hideMark/>
          </w:tcPr>
          <w:p w:rsidR="00226A00" w:rsidRPr="00226A00" w:rsidRDefault="00226A00" w:rsidP="00226A00">
            <w:pPr>
              <w:widowControl/>
              <w:suppressAutoHyphens w:val="0"/>
              <w:rPr>
                <w:rFonts w:ascii="Calibri" w:eastAsia="Times New Roman" w:hAnsi="Calibri" w:cs="Calibri"/>
                <w:color w:val="000000"/>
                <w:kern w:val="0"/>
                <w:sz w:val="22"/>
                <w:szCs w:val="22"/>
                <w:lang w:eastAsia="fr-FR"/>
              </w:rPr>
            </w:pPr>
            <w:r w:rsidRPr="00226A00">
              <w:rPr>
                <w:rFonts w:ascii="Calibri" w:eastAsia="Times New Roman" w:hAnsi="Calibri" w:cs="Calibri"/>
                <w:color w:val="000000"/>
                <w:kern w:val="0"/>
                <w:sz w:val="22"/>
                <w:szCs w:val="22"/>
                <w:lang w:eastAsia="fr-FR"/>
              </w:rPr>
              <w:t xml:space="preserve">Crédit  </w:t>
            </w:r>
          </w:p>
        </w:tc>
        <w:tc>
          <w:tcPr>
            <w:tcW w:w="4780" w:type="dxa"/>
            <w:shd w:val="clear" w:color="auto" w:fill="auto"/>
            <w:noWrap/>
            <w:vAlign w:val="center"/>
            <w:hideMark/>
          </w:tcPr>
          <w:p w:rsidR="00226A00" w:rsidRPr="00226A00" w:rsidRDefault="00226A00" w:rsidP="00226A00">
            <w:pPr>
              <w:widowControl/>
              <w:suppressAutoHyphens w:val="0"/>
              <w:jc w:val="center"/>
              <w:rPr>
                <w:rFonts w:ascii="Calibri" w:eastAsia="Times New Roman" w:hAnsi="Calibri" w:cs="Calibri"/>
                <w:color w:val="000000"/>
                <w:kern w:val="0"/>
                <w:sz w:val="22"/>
                <w:szCs w:val="22"/>
                <w:lang w:eastAsia="fr-FR"/>
              </w:rPr>
            </w:pPr>
            <w:r w:rsidRPr="00226A00">
              <w:rPr>
                <w:rFonts w:ascii="Calibri" w:eastAsia="Times New Roman" w:hAnsi="Calibri" w:cs="Calibri"/>
                <w:color w:val="000000"/>
                <w:kern w:val="0"/>
                <w:sz w:val="22"/>
                <w:szCs w:val="22"/>
                <w:lang w:eastAsia="fr-FR"/>
              </w:rPr>
              <w:t>Nom des comptes</w:t>
            </w:r>
          </w:p>
        </w:tc>
        <w:tc>
          <w:tcPr>
            <w:tcW w:w="1200" w:type="dxa"/>
            <w:shd w:val="clear" w:color="auto" w:fill="auto"/>
            <w:noWrap/>
            <w:vAlign w:val="bottom"/>
            <w:hideMark/>
          </w:tcPr>
          <w:p w:rsidR="00226A00" w:rsidRPr="00226A00" w:rsidRDefault="00226A00" w:rsidP="00226A00">
            <w:pPr>
              <w:widowControl/>
              <w:suppressAutoHyphens w:val="0"/>
              <w:rPr>
                <w:rFonts w:ascii="Calibri" w:eastAsia="Times New Roman" w:hAnsi="Calibri" w:cs="Calibri"/>
                <w:color w:val="000000"/>
                <w:kern w:val="0"/>
                <w:sz w:val="22"/>
                <w:szCs w:val="22"/>
                <w:lang w:eastAsia="fr-FR"/>
              </w:rPr>
            </w:pPr>
            <w:r w:rsidRPr="00226A00">
              <w:rPr>
                <w:rFonts w:ascii="Calibri" w:eastAsia="Times New Roman" w:hAnsi="Calibri" w:cs="Calibri"/>
                <w:color w:val="000000"/>
                <w:kern w:val="0"/>
                <w:sz w:val="22"/>
                <w:szCs w:val="22"/>
                <w:lang w:eastAsia="fr-FR"/>
              </w:rPr>
              <w:t xml:space="preserve">Débit  </w:t>
            </w:r>
          </w:p>
        </w:tc>
        <w:tc>
          <w:tcPr>
            <w:tcW w:w="1200" w:type="dxa"/>
            <w:shd w:val="clear" w:color="auto" w:fill="auto"/>
            <w:noWrap/>
            <w:vAlign w:val="bottom"/>
            <w:hideMark/>
          </w:tcPr>
          <w:p w:rsidR="00226A00" w:rsidRPr="00226A00" w:rsidRDefault="00226A00" w:rsidP="00226A00">
            <w:pPr>
              <w:widowControl/>
              <w:suppressAutoHyphens w:val="0"/>
              <w:rPr>
                <w:rFonts w:ascii="Calibri" w:eastAsia="Times New Roman" w:hAnsi="Calibri" w:cs="Calibri"/>
                <w:color w:val="000000"/>
                <w:kern w:val="0"/>
                <w:sz w:val="22"/>
                <w:szCs w:val="22"/>
                <w:lang w:eastAsia="fr-FR"/>
              </w:rPr>
            </w:pPr>
            <w:r w:rsidRPr="00226A00">
              <w:rPr>
                <w:rFonts w:ascii="Calibri" w:eastAsia="Times New Roman" w:hAnsi="Calibri" w:cs="Calibri"/>
                <w:color w:val="000000"/>
                <w:kern w:val="0"/>
                <w:sz w:val="22"/>
                <w:szCs w:val="22"/>
                <w:lang w:eastAsia="fr-FR"/>
              </w:rPr>
              <w:t xml:space="preserve">Crédit  </w:t>
            </w:r>
          </w:p>
        </w:tc>
      </w:tr>
      <w:tr w:rsidR="00226A00" w:rsidRPr="00226A00" w:rsidTr="00DC4EAB">
        <w:trPr>
          <w:trHeight w:val="300"/>
        </w:trPr>
        <w:tc>
          <w:tcPr>
            <w:tcW w:w="1180" w:type="dxa"/>
            <w:shd w:val="clear" w:color="auto" w:fill="auto"/>
            <w:noWrap/>
            <w:vAlign w:val="center"/>
            <w:hideMark/>
          </w:tcPr>
          <w:p w:rsidR="00226A00" w:rsidRPr="00226A00" w:rsidRDefault="00226A00" w:rsidP="00DC4EAB">
            <w:pPr>
              <w:widowControl/>
              <w:suppressAutoHyphens w:val="0"/>
              <w:rPr>
                <w:rFonts w:ascii="Calibri" w:eastAsia="Times New Roman" w:hAnsi="Calibri" w:cs="Calibri"/>
                <w:kern w:val="0"/>
                <w:sz w:val="22"/>
                <w:szCs w:val="22"/>
                <w:lang w:eastAsia="fr-FR"/>
              </w:rPr>
            </w:pPr>
            <w:r w:rsidRPr="00226A00">
              <w:rPr>
                <w:rFonts w:ascii="Calibri" w:eastAsia="Times New Roman" w:hAnsi="Calibri" w:cs="Calibri"/>
                <w:kern w:val="0"/>
                <w:sz w:val="22"/>
                <w:szCs w:val="22"/>
                <w:lang w:eastAsia="fr-FR"/>
              </w:rPr>
              <w:t>613</w:t>
            </w:r>
          </w:p>
        </w:tc>
        <w:tc>
          <w:tcPr>
            <w:tcW w:w="1200" w:type="dxa"/>
            <w:shd w:val="clear" w:color="auto" w:fill="auto"/>
            <w:noWrap/>
            <w:vAlign w:val="center"/>
            <w:hideMark/>
          </w:tcPr>
          <w:p w:rsidR="00226A00" w:rsidRPr="00226A00" w:rsidRDefault="00226A00" w:rsidP="00DC4EAB">
            <w:pPr>
              <w:widowControl/>
              <w:suppressAutoHyphens w:val="0"/>
              <w:rPr>
                <w:rFonts w:ascii="Calibri" w:eastAsia="Times New Roman" w:hAnsi="Calibri" w:cs="Calibri"/>
                <w:color w:val="000000"/>
                <w:kern w:val="0"/>
                <w:sz w:val="22"/>
                <w:szCs w:val="22"/>
                <w:lang w:eastAsia="fr-FR"/>
              </w:rPr>
            </w:pPr>
          </w:p>
        </w:tc>
        <w:tc>
          <w:tcPr>
            <w:tcW w:w="4780" w:type="dxa"/>
            <w:shd w:val="clear" w:color="auto" w:fill="auto"/>
            <w:noWrap/>
            <w:vAlign w:val="bottom"/>
            <w:hideMark/>
          </w:tcPr>
          <w:p w:rsidR="00226A00" w:rsidRPr="00226A00" w:rsidRDefault="00226A00" w:rsidP="00226A00">
            <w:pPr>
              <w:widowControl/>
              <w:suppressAutoHyphens w:val="0"/>
              <w:rPr>
                <w:rFonts w:ascii="Calibri" w:eastAsia="Times New Roman" w:hAnsi="Calibri" w:cs="Calibri"/>
                <w:kern w:val="0"/>
                <w:sz w:val="22"/>
                <w:szCs w:val="22"/>
                <w:lang w:eastAsia="fr-FR"/>
              </w:rPr>
            </w:pPr>
            <w:r w:rsidRPr="00226A00">
              <w:rPr>
                <w:rFonts w:ascii="Calibri" w:eastAsia="Times New Roman" w:hAnsi="Calibri" w:cs="Calibri"/>
                <w:kern w:val="0"/>
                <w:sz w:val="22"/>
                <w:szCs w:val="22"/>
                <w:lang w:eastAsia="fr-FR"/>
              </w:rPr>
              <w:t xml:space="preserve"> </w:t>
            </w:r>
            <w:r w:rsidRPr="00226A00">
              <w:rPr>
                <w:rFonts w:ascii="Calibri" w:eastAsia="Times New Roman" w:hAnsi="Calibri" w:cs="Calibri"/>
                <w:color w:val="000000"/>
                <w:kern w:val="0"/>
                <w:sz w:val="22"/>
                <w:szCs w:val="22"/>
                <w:lang w:eastAsia="fr-FR"/>
              </w:rPr>
              <w:t xml:space="preserve">Locations </w:t>
            </w:r>
            <w:r w:rsidRPr="00226A00">
              <w:rPr>
                <w:rFonts w:ascii="Calibri" w:eastAsia="Times New Roman" w:hAnsi="Calibri" w:cs="Calibri"/>
                <w:kern w:val="0"/>
                <w:sz w:val="22"/>
                <w:szCs w:val="22"/>
                <w:lang w:eastAsia="fr-FR"/>
              </w:rPr>
              <w:t xml:space="preserve"> </w:t>
            </w:r>
          </w:p>
        </w:tc>
        <w:tc>
          <w:tcPr>
            <w:tcW w:w="1200" w:type="dxa"/>
            <w:shd w:val="clear" w:color="auto" w:fill="auto"/>
            <w:noWrap/>
            <w:vAlign w:val="center"/>
            <w:hideMark/>
          </w:tcPr>
          <w:p w:rsidR="00226A00" w:rsidRPr="00226A00" w:rsidRDefault="00226A00" w:rsidP="00DC4EAB">
            <w:pPr>
              <w:widowControl/>
              <w:suppressAutoHyphens w:val="0"/>
              <w:jc w:val="right"/>
              <w:rPr>
                <w:rFonts w:ascii="Calibri" w:eastAsia="Times New Roman" w:hAnsi="Calibri" w:cs="Calibri"/>
                <w:kern w:val="0"/>
                <w:sz w:val="22"/>
                <w:szCs w:val="22"/>
                <w:lang w:eastAsia="fr-FR"/>
              </w:rPr>
            </w:pPr>
            <w:r w:rsidRPr="00226A00">
              <w:rPr>
                <w:rFonts w:ascii="Calibri" w:eastAsia="Times New Roman" w:hAnsi="Calibri" w:cs="Calibri"/>
                <w:kern w:val="0"/>
                <w:sz w:val="22"/>
                <w:szCs w:val="22"/>
                <w:lang w:eastAsia="fr-FR"/>
              </w:rPr>
              <w:t>2 000</w:t>
            </w:r>
          </w:p>
        </w:tc>
        <w:tc>
          <w:tcPr>
            <w:tcW w:w="1200" w:type="dxa"/>
            <w:shd w:val="clear" w:color="auto" w:fill="auto"/>
            <w:noWrap/>
            <w:vAlign w:val="center"/>
            <w:hideMark/>
          </w:tcPr>
          <w:p w:rsidR="00226A00" w:rsidRPr="00226A00" w:rsidRDefault="00226A00" w:rsidP="00DC4EAB">
            <w:pPr>
              <w:widowControl/>
              <w:suppressAutoHyphens w:val="0"/>
              <w:jc w:val="right"/>
              <w:rPr>
                <w:rFonts w:ascii="Calibri" w:eastAsia="Times New Roman" w:hAnsi="Calibri" w:cs="Calibri"/>
                <w:color w:val="000000"/>
                <w:kern w:val="0"/>
                <w:sz w:val="22"/>
                <w:szCs w:val="22"/>
                <w:lang w:eastAsia="fr-FR"/>
              </w:rPr>
            </w:pPr>
            <w:r w:rsidRPr="00226A00">
              <w:rPr>
                <w:rFonts w:ascii="Calibri" w:eastAsia="Times New Roman" w:hAnsi="Calibri" w:cs="Calibri"/>
                <w:color w:val="000000"/>
                <w:kern w:val="0"/>
                <w:sz w:val="22"/>
                <w:szCs w:val="22"/>
                <w:lang w:eastAsia="fr-FR"/>
              </w:rPr>
              <w:t xml:space="preserve"> </w:t>
            </w:r>
          </w:p>
        </w:tc>
      </w:tr>
      <w:tr w:rsidR="00226A00" w:rsidRPr="00226A00" w:rsidTr="00DC4EAB">
        <w:trPr>
          <w:trHeight w:val="300"/>
        </w:trPr>
        <w:tc>
          <w:tcPr>
            <w:tcW w:w="1180" w:type="dxa"/>
            <w:shd w:val="clear" w:color="auto" w:fill="auto"/>
            <w:noWrap/>
            <w:vAlign w:val="center"/>
            <w:hideMark/>
          </w:tcPr>
          <w:p w:rsidR="00226A00" w:rsidRPr="00226A00" w:rsidRDefault="00226A00" w:rsidP="00DC4EAB">
            <w:pPr>
              <w:widowControl/>
              <w:suppressAutoHyphens w:val="0"/>
              <w:rPr>
                <w:rFonts w:ascii="Calibri" w:eastAsia="Times New Roman" w:hAnsi="Calibri" w:cs="Calibri"/>
                <w:kern w:val="0"/>
                <w:sz w:val="22"/>
                <w:szCs w:val="22"/>
                <w:lang w:eastAsia="fr-FR"/>
              </w:rPr>
            </w:pPr>
          </w:p>
        </w:tc>
        <w:tc>
          <w:tcPr>
            <w:tcW w:w="1200" w:type="dxa"/>
            <w:shd w:val="clear" w:color="auto" w:fill="auto"/>
            <w:noWrap/>
            <w:vAlign w:val="center"/>
            <w:hideMark/>
          </w:tcPr>
          <w:p w:rsidR="00226A00" w:rsidRPr="00226A00" w:rsidRDefault="00226A00" w:rsidP="00DC4EAB">
            <w:pPr>
              <w:widowControl/>
              <w:suppressAutoHyphens w:val="0"/>
              <w:rPr>
                <w:rFonts w:ascii="Calibri" w:eastAsia="Times New Roman" w:hAnsi="Calibri" w:cs="Calibri"/>
                <w:kern w:val="0"/>
                <w:sz w:val="22"/>
                <w:szCs w:val="22"/>
                <w:lang w:eastAsia="fr-FR"/>
              </w:rPr>
            </w:pPr>
            <w:r w:rsidRPr="00226A00">
              <w:rPr>
                <w:rFonts w:ascii="Calibri" w:eastAsia="Times New Roman" w:hAnsi="Calibri" w:cs="Calibri"/>
                <w:kern w:val="0"/>
                <w:sz w:val="22"/>
                <w:szCs w:val="22"/>
                <w:lang w:eastAsia="fr-FR"/>
              </w:rPr>
              <w:t>4886</w:t>
            </w:r>
          </w:p>
        </w:tc>
        <w:tc>
          <w:tcPr>
            <w:tcW w:w="4780" w:type="dxa"/>
            <w:shd w:val="clear" w:color="auto" w:fill="auto"/>
            <w:noWrap/>
            <w:vAlign w:val="bottom"/>
            <w:hideMark/>
          </w:tcPr>
          <w:p w:rsidR="00226A00" w:rsidRPr="00226A00" w:rsidRDefault="00226A00" w:rsidP="00226A00">
            <w:pPr>
              <w:widowControl/>
              <w:suppressAutoHyphens w:val="0"/>
              <w:rPr>
                <w:rFonts w:ascii="Calibri" w:eastAsia="Times New Roman" w:hAnsi="Calibri" w:cs="Calibri"/>
                <w:kern w:val="0"/>
                <w:sz w:val="22"/>
                <w:szCs w:val="22"/>
                <w:lang w:eastAsia="fr-FR"/>
              </w:rPr>
            </w:pPr>
            <w:r w:rsidRPr="00226A00">
              <w:rPr>
                <w:rFonts w:ascii="Calibri" w:eastAsia="Times New Roman" w:hAnsi="Calibri" w:cs="Calibri"/>
                <w:kern w:val="0"/>
                <w:sz w:val="22"/>
                <w:szCs w:val="22"/>
                <w:lang w:eastAsia="fr-FR"/>
              </w:rPr>
              <w:t xml:space="preserve"> </w:t>
            </w:r>
            <w:r w:rsidRPr="00226A00">
              <w:rPr>
                <w:rFonts w:ascii="Calibri" w:eastAsia="Times New Roman" w:hAnsi="Calibri" w:cs="Calibri"/>
                <w:color w:val="000000"/>
                <w:kern w:val="0"/>
                <w:sz w:val="22"/>
                <w:szCs w:val="22"/>
                <w:lang w:eastAsia="fr-FR"/>
              </w:rPr>
              <w:t xml:space="preserve">Compte de répartition périodique des charges </w:t>
            </w:r>
            <w:r w:rsidRPr="00226A00">
              <w:rPr>
                <w:rFonts w:ascii="Calibri" w:eastAsia="Times New Roman" w:hAnsi="Calibri" w:cs="Calibri"/>
                <w:kern w:val="0"/>
                <w:sz w:val="22"/>
                <w:szCs w:val="22"/>
                <w:lang w:eastAsia="fr-FR"/>
              </w:rPr>
              <w:t xml:space="preserve"> </w:t>
            </w:r>
          </w:p>
        </w:tc>
        <w:tc>
          <w:tcPr>
            <w:tcW w:w="1200" w:type="dxa"/>
            <w:shd w:val="clear" w:color="auto" w:fill="auto"/>
            <w:noWrap/>
            <w:vAlign w:val="center"/>
            <w:hideMark/>
          </w:tcPr>
          <w:p w:rsidR="00226A00" w:rsidRPr="00226A00" w:rsidRDefault="00226A00" w:rsidP="00DC4EAB">
            <w:pPr>
              <w:widowControl/>
              <w:suppressAutoHyphens w:val="0"/>
              <w:jc w:val="right"/>
              <w:rPr>
                <w:rFonts w:ascii="Calibri" w:eastAsia="Times New Roman" w:hAnsi="Calibri" w:cs="Calibri"/>
                <w:color w:val="000000"/>
                <w:kern w:val="0"/>
                <w:sz w:val="22"/>
                <w:szCs w:val="22"/>
                <w:lang w:eastAsia="fr-FR"/>
              </w:rPr>
            </w:pPr>
            <w:r w:rsidRPr="00226A00">
              <w:rPr>
                <w:rFonts w:ascii="Calibri" w:eastAsia="Times New Roman" w:hAnsi="Calibri" w:cs="Calibri"/>
                <w:color w:val="000000"/>
                <w:kern w:val="0"/>
                <w:sz w:val="22"/>
                <w:szCs w:val="22"/>
                <w:lang w:eastAsia="fr-FR"/>
              </w:rPr>
              <w:t xml:space="preserve"> </w:t>
            </w:r>
          </w:p>
        </w:tc>
        <w:tc>
          <w:tcPr>
            <w:tcW w:w="1200" w:type="dxa"/>
            <w:shd w:val="clear" w:color="auto" w:fill="auto"/>
            <w:noWrap/>
            <w:vAlign w:val="center"/>
            <w:hideMark/>
          </w:tcPr>
          <w:p w:rsidR="00226A00" w:rsidRPr="00226A00" w:rsidRDefault="00226A00" w:rsidP="00DC4EAB">
            <w:pPr>
              <w:widowControl/>
              <w:suppressAutoHyphens w:val="0"/>
              <w:jc w:val="right"/>
              <w:rPr>
                <w:rFonts w:ascii="Calibri" w:eastAsia="Times New Roman" w:hAnsi="Calibri" w:cs="Calibri"/>
                <w:kern w:val="0"/>
                <w:sz w:val="22"/>
                <w:szCs w:val="22"/>
                <w:lang w:eastAsia="fr-FR"/>
              </w:rPr>
            </w:pPr>
            <w:r w:rsidRPr="00226A00">
              <w:rPr>
                <w:rFonts w:ascii="Calibri" w:eastAsia="Times New Roman" w:hAnsi="Calibri" w:cs="Calibri"/>
                <w:kern w:val="0"/>
                <w:sz w:val="22"/>
                <w:szCs w:val="22"/>
                <w:lang w:eastAsia="fr-FR"/>
              </w:rPr>
              <w:t>2 000</w:t>
            </w:r>
          </w:p>
        </w:tc>
      </w:tr>
      <w:tr w:rsidR="00DC4EAB" w:rsidRPr="00226A00" w:rsidTr="00DC4EAB">
        <w:trPr>
          <w:trHeight w:val="300"/>
        </w:trPr>
        <w:tc>
          <w:tcPr>
            <w:tcW w:w="9560" w:type="dxa"/>
            <w:gridSpan w:val="5"/>
            <w:shd w:val="clear" w:color="auto" w:fill="auto"/>
            <w:noWrap/>
            <w:vAlign w:val="center"/>
            <w:hideMark/>
          </w:tcPr>
          <w:p w:rsidR="00DC4EAB" w:rsidRPr="00226A00" w:rsidRDefault="00DC4EAB" w:rsidP="00DC4EAB">
            <w:pPr>
              <w:widowControl/>
              <w:suppressAutoHyphens w:val="0"/>
              <w:jc w:val="center"/>
              <w:rPr>
                <w:rFonts w:ascii="Calibri" w:eastAsia="Times New Roman" w:hAnsi="Calibri" w:cs="Calibri"/>
                <w:color w:val="000000"/>
                <w:kern w:val="0"/>
                <w:sz w:val="22"/>
                <w:szCs w:val="22"/>
                <w:lang w:eastAsia="fr-FR"/>
              </w:rPr>
            </w:pPr>
            <w:r>
              <w:rPr>
                <w:rFonts w:ascii="Calibri" w:eastAsia="Times New Roman" w:hAnsi="Calibri" w:cs="Calibri"/>
                <w:color w:val="000000"/>
                <w:kern w:val="0"/>
                <w:sz w:val="22"/>
                <w:szCs w:val="22"/>
                <w:lang w:eastAsia="fr-FR"/>
              </w:rPr>
              <w:t>Abonnement mensuel 6000/3</w:t>
            </w:r>
          </w:p>
        </w:tc>
      </w:tr>
    </w:tbl>
    <w:p w:rsidR="00226A00" w:rsidRDefault="00226A00" w:rsidP="00226A00">
      <w:pPr>
        <w:tabs>
          <w:tab w:val="left" w:pos="720"/>
        </w:tabs>
        <w:jc w:val="center"/>
        <w:rPr>
          <w:rFonts w:ascii="Times New Roman" w:hAnsi="Times New Roman"/>
          <w:b/>
          <w:sz w:val="22"/>
          <w:szCs w:val="22"/>
        </w:rPr>
      </w:pPr>
    </w:p>
    <w:p w:rsidR="00DC4EAB" w:rsidRDefault="00DC4EAB" w:rsidP="00DC4EAB">
      <w:pPr>
        <w:tabs>
          <w:tab w:val="left" w:pos="720"/>
        </w:tabs>
        <w:jc w:val="center"/>
        <w:rPr>
          <w:rFonts w:ascii="Times New Roman" w:hAnsi="Times New Roman"/>
          <w:b/>
          <w:sz w:val="22"/>
          <w:szCs w:val="22"/>
        </w:rPr>
      </w:pPr>
      <w:r>
        <w:rPr>
          <w:rFonts w:ascii="Times New Roman" w:hAnsi="Times New Roman"/>
          <w:b/>
          <w:sz w:val="22"/>
          <w:szCs w:val="22"/>
        </w:rPr>
        <w:t>01/12/07</w:t>
      </w:r>
    </w:p>
    <w:tbl>
      <w:tblPr>
        <w:tblW w:w="956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80"/>
        <w:gridCol w:w="1200"/>
        <w:gridCol w:w="4780"/>
        <w:gridCol w:w="1200"/>
        <w:gridCol w:w="1200"/>
      </w:tblGrid>
      <w:tr w:rsidR="00DC4EAB" w:rsidRPr="00DC4EAB" w:rsidTr="00DC4EAB">
        <w:trPr>
          <w:trHeight w:val="300"/>
        </w:trPr>
        <w:tc>
          <w:tcPr>
            <w:tcW w:w="1180" w:type="dxa"/>
            <w:shd w:val="clear" w:color="auto" w:fill="auto"/>
            <w:noWrap/>
            <w:vAlign w:val="bottom"/>
            <w:hideMark/>
          </w:tcPr>
          <w:p w:rsidR="00DC4EAB" w:rsidRPr="00DC4EAB" w:rsidRDefault="00DC4EAB" w:rsidP="00DC4EAB">
            <w:pPr>
              <w:widowControl/>
              <w:suppressAutoHyphens w:val="0"/>
              <w:rPr>
                <w:rFonts w:ascii="Calibri" w:eastAsia="Times New Roman" w:hAnsi="Calibri" w:cs="Calibri"/>
                <w:color w:val="000000"/>
                <w:kern w:val="0"/>
                <w:sz w:val="22"/>
                <w:szCs w:val="22"/>
                <w:lang w:eastAsia="fr-FR"/>
              </w:rPr>
            </w:pPr>
            <w:r w:rsidRPr="00DC4EAB">
              <w:rPr>
                <w:rFonts w:ascii="Calibri" w:eastAsia="Times New Roman" w:hAnsi="Calibri" w:cs="Calibri"/>
                <w:color w:val="000000"/>
                <w:kern w:val="0"/>
                <w:sz w:val="22"/>
                <w:szCs w:val="22"/>
                <w:lang w:eastAsia="fr-FR"/>
              </w:rPr>
              <w:t xml:space="preserve">Débit  </w:t>
            </w:r>
          </w:p>
        </w:tc>
        <w:tc>
          <w:tcPr>
            <w:tcW w:w="1200" w:type="dxa"/>
            <w:shd w:val="clear" w:color="auto" w:fill="auto"/>
            <w:noWrap/>
            <w:vAlign w:val="bottom"/>
            <w:hideMark/>
          </w:tcPr>
          <w:p w:rsidR="00DC4EAB" w:rsidRPr="00DC4EAB" w:rsidRDefault="00DC4EAB" w:rsidP="00DC4EAB">
            <w:pPr>
              <w:widowControl/>
              <w:suppressAutoHyphens w:val="0"/>
              <w:rPr>
                <w:rFonts w:ascii="Calibri" w:eastAsia="Times New Roman" w:hAnsi="Calibri" w:cs="Calibri"/>
                <w:color w:val="000000"/>
                <w:kern w:val="0"/>
                <w:sz w:val="22"/>
                <w:szCs w:val="22"/>
                <w:lang w:eastAsia="fr-FR"/>
              </w:rPr>
            </w:pPr>
            <w:r w:rsidRPr="00DC4EAB">
              <w:rPr>
                <w:rFonts w:ascii="Calibri" w:eastAsia="Times New Roman" w:hAnsi="Calibri" w:cs="Calibri"/>
                <w:color w:val="000000"/>
                <w:kern w:val="0"/>
                <w:sz w:val="22"/>
                <w:szCs w:val="22"/>
                <w:lang w:eastAsia="fr-FR"/>
              </w:rPr>
              <w:t xml:space="preserve">Crédit  </w:t>
            </w:r>
          </w:p>
        </w:tc>
        <w:tc>
          <w:tcPr>
            <w:tcW w:w="4780" w:type="dxa"/>
            <w:shd w:val="clear" w:color="auto" w:fill="auto"/>
            <w:vAlign w:val="center"/>
            <w:hideMark/>
          </w:tcPr>
          <w:p w:rsidR="00DC4EAB" w:rsidRPr="00DC4EAB" w:rsidRDefault="00DC4EAB" w:rsidP="00DC4EAB">
            <w:pPr>
              <w:widowControl/>
              <w:suppressAutoHyphens w:val="0"/>
              <w:jc w:val="center"/>
              <w:rPr>
                <w:rFonts w:ascii="Calibri" w:eastAsia="Times New Roman" w:hAnsi="Calibri" w:cs="Calibri"/>
                <w:color w:val="000000"/>
                <w:kern w:val="0"/>
                <w:sz w:val="22"/>
                <w:szCs w:val="22"/>
                <w:lang w:eastAsia="fr-FR"/>
              </w:rPr>
            </w:pPr>
            <w:r w:rsidRPr="00DC4EAB">
              <w:rPr>
                <w:rFonts w:ascii="Calibri" w:eastAsia="Times New Roman" w:hAnsi="Calibri" w:cs="Calibri"/>
                <w:color w:val="000000"/>
                <w:kern w:val="0"/>
                <w:sz w:val="22"/>
                <w:szCs w:val="22"/>
                <w:lang w:eastAsia="fr-FR"/>
              </w:rPr>
              <w:t>Nom des comptes</w:t>
            </w:r>
          </w:p>
        </w:tc>
        <w:tc>
          <w:tcPr>
            <w:tcW w:w="1200" w:type="dxa"/>
            <w:shd w:val="clear" w:color="auto" w:fill="auto"/>
            <w:noWrap/>
            <w:vAlign w:val="bottom"/>
            <w:hideMark/>
          </w:tcPr>
          <w:p w:rsidR="00DC4EAB" w:rsidRPr="00DC4EAB" w:rsidRDefault="00DC4EAB" w:rsidP="00DC4EAB">
            <w:pPr>
              <w:widowControl/>
              <w:suppressAutoHyphens w:val="0"/>
              <w:rPr>
                <w:rFonts w:ascii="Calibri" w:eastAsia="Times New Roman" w:hAnsi="Calibri" w:cs="Calibri"/>
                <w:color w:val="000000"/>
                <w:kern w:val="0"/>
                <w:sz w:val="22"/>
                <w:szCs w:val="22"/>
                <w:lang w:eastAsia="fr-FR"/>
              </w:rPr>
            </w:pPr>
            <w:r w:rsidRPr="00DC4EAB">
              <w:rPr>
                <w:rFonts w:ascii="Calibri" w:eastAsia="Times New Roman" w:hAnsi="Calibri" w:cs="Calibri"/>
                <w:color w:val="000000"/>
                <w:kern w:val="0"/>
                <w:sz w:val="22"/>
                <w:szCs w:val="22"/>
                <w:lang w:eastAsia="fr-FR"/>
              </w:rPr>
              <w:t xml:space="preserve">Débit  </w:t>
            </w:r>
          </w:p>
        </w:tc>
        <w:tc>
          <w:tcPr>
            <w:tcW w:w="1200" w:type="dxa"/>
            <w:shd w:val="clear" w:color="auto" w:fill="auto"/>
            <w:noWrap/>
            <w:vAlign w:val="bottom"/>
            <w:hideMark/>
          </w:tcPr>
          <w:p w:rsidR="00DC4EAB" w:rsidRPr="00DC4EAB" w:rsidRDefault="00DC4EAB" w:rsidP="00DC4EAB">
            <w:pPr>
              <w:widowControl/>
              <w:suppressAutoHyphens w:val="0"/>
              <w:rPr>
                <w:rFonts w:ascii="Calibri" w:eastAsia="Times New Roman" w:hAnsi="Calibri" w:cs="Calibri"/>
                <w:color w:val="000000"/>
                <w:kern w:val="0"/>
                <w:sz w:val="22"/>
                <w:szCs w:val="22"/>
                <w:lang w:eastAsia="fr-FR"/>
              </w:rPr>
            </w:pPr>
            <w:r w:rsidRPr="00DC4EAB">
              <w:rPr>
                <w:rFonts w:ascii="Calibri" w:eastAsia="Times New Roman" w:hAnsi="Calibri" w:cs="Calibri"/>
                <w:color w:val="000000"/>
                <w:kern w:val="0"/>
                <w:sz w:val="22"/>
                <w:szCs w:val="22"/>
                <w:lang w:eastAsia="fr-FR"/>
              </w:rPr>
              <w:t xml:space="preserve">Crédit  </w:t>
            </w:r>
          </w:p>
        </w:tc>
      </w:tr>
      <w:tr w:rsidR="00DC4EAB" w:rsidRPr="00DC4EAB" w:rsidTr="00DC4EAB">
        <w:trPr>
          <w:trHeight w:val="300"/>
        </w:trPr>
        <w:tc>
          <w:tcPr>
            <w:tcW w:w="1180" w:type="dxa"/>
            <w:shd w:val="clear" w:color="auto" w:fill="auto"/>
            <w:noWrap/>
            <w:vAlign w:val="center"/>
            <w:hideMark/>
          </w:tcPr>
          <w:p w:rsidR="00DC4EAB" w:rsidRPr="00DC4EAB" w:rsidRDefault="00DC4EAB" w:rsidP="00DC4EAB">
            <w:pPr>
              <w:widowControl/>
              <w:suppressAutoHyphens w:val="0"/>
              <w:rPr>
                <w:rFonts w:ascii="Calibri" w:eastAsia="Times New Roman" w:hAnsi="Calibri" w:cs="Calibri"/>
                <w:kern w:val="0"/>
                <w:sz w:val="22"/>
                <w:szCs w:val="22"/>
                <w:lang w:eastAsia="fr-FR"/>
              </w:rPr>
            </w:pPr>
            <w:r w:rsidRPr="00DC4EAB">
              <w:rPr>
                <w:rFonts w:ascii="Calibri" w:eastAsia="Times New Roman" w:hAnsi="Calibri" w:cs="Calibri"/>
                <w:kern w:val="0"/>
                <w:sz w:val="22"/>
                <w:szCs w:val="22"/>
                <w:lang w:eastAsia="fr-FR"/>
              </w:rPr>
              <w:t>4886</w:t>
            </w:r>
          </w:p>
        </w:tc>
        <w:tc>
          <w:tcPr>
            <w:tcW w:w="1200" w:type="dxa"/>
            <w:shd w:val="clear" w:color="auto" w:fill="auto"/>
            <w:noWrap/>
            <w:vAlign w:val="center"/>
            <w:hideMark/>
          </w:tcPr>
          <w:p w:rsidR="00DC4EAB" w:rsidRPr="00DC4EAB" w:rsidRDefault="00DC4EAB" w:rsidP="00DC4EAB">
            <w:pPr>
              <w:widowControl/>
              <w:suppressAutoHyphens w:val="0"/>
              <w:rPr>
                <w:rFonts w:ascii="Calibri" w:eastAsia="Times New Roman" w:hAnsi="Calibri" w:cs="Calibri"/>
                <w:color w:val="000000"/>
                <w:kern w:val="0"/>
                <w:sz w:val="22"/>
                <w:szCs w:val="22"/>
                <w:lang w:eastAsia="fr-FR"/>
              </w:rPr>
            </w:pPr>
          </w:p>
        </w:tc>
        <w:tc>
          <w:tcPr>
            <w:tcW w:w="4780" w:type="dxa"/>
            <w:shd w:val="clear" w:color="auto" w:fill="auto"/>
            <w:vAlign w:val="bottom"/>
            <w:hideMark/>
          </w:tcPr>
          <w:p w:rsidR="00DC4EAB" w:rsidRPr="00DC4EAB" w:rsidRDefault="00DC4EAB" w:rsidP="00DC4EAB">
            <w:pPr>
              <w:widowControl/>
              <w:suppressAutoHyphens w:val="0"/>
              <w:rPr>
                <w:rFonts w:ascii="Calibri" w:eastAsia="Times New Roman" w:hAnsi="Calibri" w:cs="Calibri"/>
                <w:kern w:val="0"/>
                <w:sz w:val="22"/>
                <w:szCs w:val="22"/>
                <w:lang w:eastAsia="fr-FR"/>
              </w:rPr>
            </w:pPr>
            <w:r w:rsidRPr="00DC4EAB">
              <w:rPr>
                <w:rFonts w:ascii="Calibri" w:eastAsia="Times New Roman" w:hAnsi="Calibri" w:cs="Calibri"/>
                <w:kern w:val="0"/>
                <w:sz w:val="22"/>
                <w:szCs w:val="22"/>
                <w:lang w:eastAsia="fr-FR"/>
              </w:rPr>
              <w:t xml:space="preserve"> </w:t>
            </w:r>
            <w:r w:rsidRPr="00DC4EAB">
              <w:rPr>
                <w:rFonts w:ascii="Calibri" w:eastAsia="Times New Roman" w:hAnsi="Calibri" w:cs="Calibri"/>
                <w:color w:val="000000"/>
                <w:kern w:val="0"/>
                <w:sz w:val="22"/>
                <w:szCs w:val="22"/>
                <w:lang w:eastAsia="fr-FR"/>
              </w:rPr>
              <w:t xml:space="preserve">Compte de répartition périodique des charges </w:t>
            </w:r>
            <w:r w:rsidRPr="00DC4EAB">
              <w:rPr>
                <w:rFonts w:ascii="Calibri" w:eastAsia="Times New Roman" w:hAnsi="Calibri" w:cs="Calibri"/>
                <w:kern w:val="0"/>
                <w:sz w:val="22"/>
                <w:szCs w:val="22"/>
                <w:lang w:eastAsia="fr-FR"/>
              </w:rPr>
              <w:t xml:space="preserve"> </w:t>
            </w:r>
          </w:p>
        </w:tc>
        <w:tc>
          <w:tcPr>
            <w:tcW w:w="1200" w:type="dxa"/>
            <w:shd w:val="clear" w:color="auto" w:fill="auto"/>
            <w:noWrap/>
            <w:vAlign w:val="center"/>
            <w:hideMark/>
          </w:tcPr>
          <w:p w:rsidR="00DC4EAB" w:rsidRPr="00DC4EAB" w:rsidRDefault="00DC4EAB" w:rsidP="00DC4EAB">
            <w:pPr>
              <w:widowControl/>
              <w:suppressAutoHyphens w:val="0"/>
              <w:jc w:val="right"/>
              <w:rPr>
                <w:rFonts w:ascii="Calibri" w:eastAsia="Times New Roman" w:hAnsi="Calibri" w:cs="Calibri"/>
                <w:kern w:val="0"/>
                <w:sz w:val="22"/>
                <w:szCs w:val="22"/>
                <w:lang w:eastAsia="fr-FR"/>
              </w:rPr>
            </w:pPr>
            <w:r w:rsidRPr="00DC4EAB">
              <w:rPr>
                <w:rFonts w:ascii="Calibri" w:eastAsia="Times New Roman" w:hAnsi="Calibri" w:cs="Calibri"/>
                <w:kern w:val="0"/>
                <w:sz w:val="22"/>
                <w:szCs w:val="22"/>
                <w:lang w:eastAsia="fr-FR"/>
              </w:rPr>
              <w:t>6 600</w:t>
            </w:r>
          </w:p>
        </w:tc>
        <w:tc>
          <w:tcPr>
            <w:tcW w:w="1200" w:type="dxa"/>
            <w:shd w:val="clear" w:color="auto" w:fill="auto"/>
            <w:noWrap/>
            <w:vAlign w:val="center"/>
            <w:hideMark/>
          </w:tcPr>
          <w:p w:rsidR="00DC4EAB" w:rsidRPr="00DC4EAB" w:rsidRDefault="00DC4EAB" w:rsidP="00DC4EAB">
            <w:pPr>
              <w:widowControl/>
              <w:suppressAutoHyphens w:val="0"/>
              <w:jc w:val="right"/>
              <w:rPr>
                <w:rFonts w:ascii="Calibri" w:eastAsia="Times New Roman" w:hAnsi="Calibri" w:cs="Calibri"/>
                <w:color w:val="000000"/>
                <w:kern w:val="0"/>
                <w:sz w:val="22"/>
                <w:szCs w:val="22"/>
                <w:lang w:eastAsia="fr-FR"/>
              </w:rPr>
            </w:pPr>
            <w:r w:rsidRPr="00DC4EAB">
              <w:rPr>
                <w:rFonts w:ascii="Calibri" w:eastAsia="Times New Roman" w:hAnsi="Calibri" w:cs="Calibri"/>
                <w:color w:val="000000"/>
                <w:kern w:val="0"/>
                <w:sz w:val="22"/>
                <w:szCs w:val="22"/>
                <w:lang w:eastAsia="fr-FR"/>
              </w:rPr>
              <w:t xml:space="preserve"> </w:t>
            </w:r>
          </w:p>
        </w:tc>
      </w:tr>
      <w:tr w:rsidR="00DC4EAB" w:rsidRPr="00DC4EAB" w:rsidTr="00DC4EAB">
        <w:trPr>
          <w:trHeight w:val="300"/>
        </w:trPr>
        <w:tc>
          <w:tcPr>
            <w:tcW w:w="1180" w:type="dxa"/>
            <w:shd w:val="clear" w:color="auto" w:fill="auto"/>
            <w:noWrap/>
            <w:vAlign w:val="center"/>
            <w:hideMark/>
          </w:tcPr>
          <w:p w:rsidR="00DC4EAB" w:rsidRPr="00DC4EAB" w:rsidRDefault="00DC4EAB" w:rsidP="00DC4EAB">
            <w:pPr>
              <w:widowControl/>
              <w:suppressAutoHyphens w:val="0"/>
              <w:rPr>
                <w:rFonts w:ascii="Calibri" w:eastAsia="Times New Roman" w:hAnsi="Calibri" w:cs="Calibri"/>
                <w:kern w:val="0"/>
                <w:sz w:val="22"/>
                <w:szCs w:val="22"/>
                <w:lang w:eastAsia="fr-FR"/>
              </w:rPr>
            </w:pPr>
            <w:r w:rsidRPr="00DC4EAB">
              <w:rPr>
                <w:rFonts w:ascii="Calibri" w:eastAsia="Times New Roman" w:hAnsi="Calibri" w:cs="Calibri"/>
                <w:kern w:val="0"/>
                <w:sz w:val="22"/>
                <w:szCs w:val="22"/>
                <w:lang w:eastAsia="fr-FR"/>
              </w:rPr>
              <w:t>44566</w:t>
            </w:r>
          </w:p>
        </w:tc>
        <w:tc>
          <w:tcPr>
            <w:tcW w:w="1200" w:type="dxa"/>
            <w:shd w:val="clear" w:color="auto" w:fill="auto"/>
            <w:noWrap/>
            <w:vAlign w:val="center"/>
            <w:hideMark/>
          </w:tcPr>
          <w:p w:rsidR="00DC4EAB" w:rsidRPr="00DC4EAB" w:rsidRDefault="00DC4EAB" w:rsidP="00DC4EAB">
            <w:pPr>
              <w:widowControl/>
              <w:suppressAutoHyphens w:val="0"/>
              <w:rPr>
                <w:rFonts w:ascii="Calibri" w:eastAsia="Times New Roman" w:hAnsi="Calibri" w:cs="Calibri"/>
                <w:color w:val="000000"/>
                <w:kern w:val="0"/>
                <w:sz w:val="22"/>
                <w:szCs w:val="22"/>
                <w:lang w:eastAsia="fr-FR"/>
              </w:rPr>
            </w:pPr>
          </w:p>
        </w:tc>
        <w:tc>
          <w:tcPr>
            <w:tcW w:w="4780" w:type="dxa"/>
            <w:shd w:val="clear" w:color="auto" w:fill="auto"/>
            <w:vAlign w:val="bottom"/>
            <w:hideMark/>
          </w:tcPr>
          <w:p w:rsidR="00DC4EAB" w:rsidRPr="00DC4EAB" w:rsidRDefault="00DC4EAB" w:rsidP="00DC4EAB">
            <w:pPr>
              <w:widowControl/>
              <w:suppressAutoHyphens w:val="0"/>
              <w:rPr>
                <w:rFonts w:ascii="Calibri" w:eastAsia="Times New Roman" w:hAnsi="Calibri" w:cs="Calibri"/>
                <w:kern w:val="0"/>
                <w:sz w:val="22"/>
                <w:szCs w:val="22"/>
                <w:lang w:eastAsia="fr-FR"/>
              </w:rPr>
            </w:pPr>
            <w:r w:rsidRPr="00DC4EAB">
              <w:rPr>
                <w:rFonts w:ascii="Calibri" w:eastAsia="Times New Roman" w:hAnsi="Calibri" w:cs="Calibri"/>
                <w:kern w:val="0"/>
                <w:sz w:val="22"/>
                <w:szCs w:val="22"/>
                <w:lang w:eastAsia="fr-FR"/>
              </w:rPr>
              <w:t xml:space="preserve"> </w:t>
            </w:r>
            <w:r w:rsidRPr="00DC4EAB">
              <w:rPr>
                <w:rFonts w:ascii="Calibri" w:eastAsia="Times New Roman" w:hAnsi="Calibri" w:cs="Calibri"/>
                <w:color w:val="000000"/>
                <w:kern w:val="0"/>
                <w:sz w:val="22"/>
                <w:szCs w:val="22"/>
                <w:lang w:eastAsia="fr-FR"/>
              </w:rPr>
              <w:t xml:space="preserve">TVA sur autres biens et services </w:t>
            </w:r>
            <w:r w:rsidRPr="00DC4EAB">
              <w:rPr>
                <w:rFonts w:ascii="Calibri" w:eastAsia="Times New Roman" w:hAnsi="Calibri" w:cs="Calibri"/>
                <w:kern w:val="0"/>
                <w:sz w:val="22"/>
                <w:szCs w:val="22"/>
                <w:lang w:eastAsia="fr-FR"/>
              </w:rPr>
              <w:t xml:space="preserve"> </w:t>
            </w:r>
          </w:p>
        </w:tc>
        <w:tc>
          <w:tcPr>
            <w:tcW w:w="1200" w:type="dxa"/>
            <w:shd w:val="clear" w:color="auto" w:fill="auto"/>
            <w:noWrap/>
            <w:vAlign w:val="center"/>
            <w:hideMark/>
          </w:tcPr>
          <w:p w:rsidR="00DC4EAB" w:rsidRPr="00DC4EAB" w:rsidRDefault="00DC4EAB" w:rsidP="00DC4EAB">
            <w:pPr>
              <w:widowControl/>
              <w:suppressAutoHyphens w:val="0"/>
              <w:jc w:val="right"/>
              <w:rPr>
                <w:rFonts w:ascii="Calibri" w:eastAsia="Times New Roman" w:hAnsi="Calibri" w:cs="Calibri"/>
                <w:kern w:val="0"/>
                <w:sz w:val="22"/>
                <w:szCs w:val="22"/>
                <w:lang w:eastAsia="fr-FR"/>
              </w:rPr>
            </w:pPr>
            <w:r w:rsidRPr="00DC4EAB">
              <w:rPr>
                <w:rFonts w:ascii="Calibri" w:eastAsia="Times New Roman" w:hAnsi="Calibri" w:cs="Calibri"/>
                <w:kern w:val="0"/>
                <w:sz w:val="22"/>
                <w:szCs w:val="22"/>
                <w:lang w:eastAsia="fr-FR"/>
              </w:rPr>
              <w:t>1 320</w:t>
            </w:r>
          </w:p>
        </w:tc>
        <w:tc>
          <w:tcPr>
            <w:tcW w:w="1200" w:type="dxa"/>
            <w:shd w:val="clear" w:color="auto" w:fill="auto"/>
            <w:noWrap/>
            <w:vAlign w:val="center"/>
            <w:hideMark/>
          </w:tcPr>
          <w:p w:rsidR="00DC4EAB" w:rsidRPr="00DC4EAB" w:rsidRDefault="00DC4EAB" w:rsidP="00DC4EAB">
            <w:pPr>
              <w:widowControl/>
              <w:suppressAutoHyphens w:val="0"/>
              <w:jc w:val="right"/>
              <w:rPr>
                <w:rFonts w:ascii="Calibri" w:eastAsia="Times New Roman" w:hAnsi="Calibri" w:cs="Calibri"/>
                <w:color w:val="000000"/>
                <w:kern w:val="0"/>
                <w:sz w:val="22"/>
                <w:szCs w:val="22"/>
                <w:lang w:eastAsia="fr-FR"/>
              </w:rPr>
            </w:pPr>
            <w:r w:rsidRPr="00DC4EAB">
              <w:rPr>
                <w:rFonts w:ascii="Calibri" w:eastAsia="Times New Roman" w:hAnsi="Calibri" w:cs="Calibri"/>
                <w:color w:val="000000"/>
                <w:kern w:val="0"/>
                <w:sz w:val="22"/>
                <w:szCs w:val="22"/>
                <w:lang w:eastAsia="fr-FR"/>
              </w:rPr>
              <w:t xml:space="preserve"> </w:t>
            </w:r>
          </w:p>
        </w:tc>
      </w:tr>
      <w:tr w:rsidR="00DC4EAB" w:rsidRPr="00DC4EAB" w:rsidTr="00DC4EAB">
        <w:trPr>
          <w:trHeight w:val="300"/>
        </w:trPr>
        <w:tc>
          <w:tcPr>
            <w:tcW w:w="1180" w:type="dxa"/>
            <w:shd w:val="clear" w:color="auto" w:fill="auto"/>
            <w:noWrap/>
            <w:vAlign w:val="center"/>
            <w:hideMark/>
          </w:tcPr>
          <w:p w:rsidR="00DC4EAB" w:rsidRPr="00DC4EAB" w:rsidRDefault="00DC4EAB" w:rsidP="00DC4EAB">
            <w:pPr>
              <w:widowControl/>
              <w:suppressAutoHyphens w:val="0"/>
              <w:rPr>
                <w:rFonts w:ascii="Calibri" w:eastAsia="Times New Roman" w:hAnsi="Calibri" w:cs="Calibri"/>
                <w:color w:val="000000"/>
                <w:kern w:val="0"/>
                <w:sz w:val="22"/>
                <w:szCs w:val="22"/>
                <w:lang w:eastAsia="fr-FR"/>
              </w:rPr>
            </w:pPr>
          </w:p>
        </w:tc>
        <w:tc>
          <w:tcPr>
            <w:tcW w:w="1200" w:type="dxa"/>
            <w:shd w:val="clear" w:color="auto" w:fill="auto"/>
            <w:noWrap/>
            <w:vAlign w:val="center"/>
            <w:hideMark/>
          </w:tcPr>
          <w:p w:rsidR="00DC4EAB" w:rsidRPr="00DC4EAB" w:rsidRDefault="00DC4EAB" w:rsidP="00DC4EAB">
            <w:pPr>
              <w:widowControl/>
              <w:suppressAutoHyphens w:val="0"/>
              <w:rPr>
                <w:rFonts w:ascii="Calibri" w:eastAsia="Times New Roman" w:hAnsi="Calibri" w:cs="Calibri"/>
                <w:kern w:val="0"/>
                <w:sz w:val="22"/>
                <w:szCs w:val="22"/>
                <w:lang w:eastAsia="fr-FR"/>
              </w:rPr>
            </w:pPr>
            <w:r w:rsidRPr="00DC4EAB">
              <w:rPr>
                <w:rFonts w:ascii="Calibri" w:eastAsia="Times New Roman" w:hAnsi="Calibri" w:cs="Calibri"/>
                <w:kern w:val="0"/>
                <w:sz w:val="22"/>
                <w:szCs w:val="22"/>
                <w:lang w:eastAsia="fr-FR"/>
              </w:rPr>
              <w:t>512</w:t>
            </w:r>
          </w:p>
        </w:tc>
        <w:tc>
          <w:tcPr>
            <w:tcW w:w="4780" w:type="dxa"/>
            <w:shd w:val="clear" w:color="auto" w:fill="auto"/>
            <w:vAlign w:val="bottom"/>
            <w:hideMark/>
          </w:tcPr>
          <w:p w:rsidR="00DC4EAB" w:rsidRPr="00DC4EAB" w:rsidRDefault="00DC4EAB" w:rsidP="00DC4EAB">
            <w:pPr>
              <w:widowControl/>
              <w:suppressAutoHyphens w:val="0"/>
              <w:rPr>
                <w:rFonts w:ascii="Calibri" w:eastAsia="Times New Roman" w:hAnsi="Calibri" w:cs="Calibri"/>
                <w:kern w:val="0"/>
                <w:sz w:val="22"/>
                <w:szCs w:val="22"/>
                <w:lang w:eastAsia="fr-FR"/>
              </w:rPr>
            </w:pPr>
            <w:r w:rsidRPr="00DC4EAB">
              <w:rPr>
                <w:rFonts w:ascii="Calibri" w:eastAsia="Times New Roman" w:hAnsi="Calibri" w:cs="Calibri"/>
                <w:kern w:val="0"/>
                <w:sz w:val="22"/>
                <w:szCs w:val="22"/>
                <w:lang w:eastAsia="fr-FR"/>
              </w:rPr>
              <w:t xml:space="preserve"> </w:t>
            </w:r>
            <w:r w:rsidRPr="00DC4EAB">
              <w:rPr>
                <w:rFonts w:ascii="Calibri" w:eastAsia="Times New Roman" w:hAnsi="Calibri" w:cs="Calibri"/>
                <w:color w:val="000000"/>
                <w:kern w:val="0"/>
                <w:sz w:val="22"/>
                <w:szCs w:val="22"/>
                <w:lang w:eastAsia="fr-FR"/>
              </w:rPr>
              <w:t xml:space="preserve">Banque </w:t>
            </w:r>
            <w:r w:rsidRPr="00DC4EAB">
              <w:rPr>
                <w:rFonts w:ascii="Calibri" w:eastAsia="Times New Roman" w:hAnsi="Calibri" w:cs="Calibri"/>
                <w:kern w:val="0"/>
                <w:sz w:val="22"/>
                <w:szCs w:val="22"/>
                <w:lang w:eastAsia="fr-FR"/>
              </w:rPr>
              <w:t xml:space="preserve"> </w:t>
            </w:r>
          </w:p>
        </w:tc>
        <w:tc>
          <w:tcPr>
            <w:tcW w:w="1200" w:type="dxa"/>
            <w:shd w:val="clear" w:color="auto" w:fill="auto"/>
            <w:noWrap/>
            <w:vAlign w:val="center"/>
            <w:hideMark/>
          </w:tcPr>
          <w:p w:rsidR="00DC4EAB" w:rsidRPr="00DC4EAB" w:rsidRDefault="00DC4EAB" w:rsidP="00DC4EAB">
            <w:pPr>
              <w:widowControl/>
              <w:suppressAutoHyphens w:val="0"/>
              <w:jc w:val="right"/>
              <w:rPr>
                <w:rFonts w:ascii="Calibri" w:eastAsia="Times New Roman" w:hAnsi="Calibri" w:cs="Calibri"/>
                <w:color w:val="000000"/>
                <w:kern w:val="0"/>
                <w:sz w:val="22"/>
                <w:szCs w:val="22"/>
                <w:lang w:eastAsia="fr-FR"/>
              </w:rPr>
            </w:pPr>
            <w:r w:rsidRPr="00DC4EAB">
              <w:rPr>
                <w:rFonts w:ascii="Calibri" w:eastAsia="Times New Roman" w:hAnsi="Calibri" w:cs="Calibri"/>
                <w:color w:val="000000"/>
                <w:kern w:val="0"/>
                <w:sz w:val="22"/>
                <w:szCs w:val="22"/>
                <w:lang w:eastAsia="fr-FR"/>
              </w:rPr>
              <w:t xml:space="preserve"> </w:t>
            </w:r>
          </w:p>
        </w:tc>
        <w:tc>
          <w:tcPr>
            <w:tcW w:w="1200" w:type="dxa"/>
            <w:shd w:val="clear" w:color="auto" w:fill="auto"/>
            <w:noWrap/>
            <w:vAlign w:val="center"/>
            <w:hideMark/>
          </w:tcPr>
          <w:p w:rsidR="00DC4EAB" w:rsidRPr="00DC4EAB" w:rsidRDefault="00DC4EAB" w:rsidP="00DC4EAB">
            <w:pPr>
              <w:widowControl/>
              <w:suppressAutoHyphens w:val="0"/>
              <w:jc w:val="right"/>
              <w:rPr>
                <w:rFonts w:ascii="Calibri" w:eastAsia="Times New Roman" w:hAnsi="Calibri" w:cs="Calibri"/>
                <w:kern w:val="0"/>
                <w:sz w:val="22"/>
                <w:szCs w:val="22"/>
                <w:lang w:eastAsia="fr-FR"/>
              </w:rPr>
            </w:pPr>
            <w:r w:rsidRPr="00DC4EAB">
              <w:rPr>
                <w:rFonts w:ascii="Calibri" w:eastAsia="Times New Roman" w:hAnsi="Calibri" w:cs="Calibri"/>
                <w:kern w:val="0"/>
                <w:sz w:val="22"/>
                <w:szCs w:val="22"/>
                <w:lang w:eastAsia="fr-FR"/>
              </w:rPr>
              <w:t>7 920</w:t>
            </w:r>
          </w:p>
        </w:tc>
      </w:tr>
      <w:tr w:rsidR="00DC4EAB" w:rsidRPr="00DC4EAB" w:rsidTr="00DC4EAB">
        <w:trPr>
          <w:trHeight w:val="137"/>
        </w:trPr>
        <w:tc>
          <w:tcPr>
            <w:tcW w:w="9560" w:type="dxa"/>
            <w:gridSpan w:val="5"/>
            <w:shd w:val="clear" w:color="auto" w:fill="auto"/>
            <w:noWrap/>
            <w:vAlign w:val="center"/>
            <w:hideMark/>
          </w:tcPr>
          <w:p w:rsidR="00DC4EAB" w:rsidRPr="00DC4EAB" w:rsidRDefault="00DC4EAB" w:rsidP="00DC4EAB">
            <w:pPr>
              <w:widowControl/>
              <w:suppressAutoHyphens w:val="0"/>
              <w:jc w:val="center"/>
              <w:rPr>
                <w:rFonts w:ascii="Calibri" w:eastAsia="Times New Roman" w:hAnsi="Calibri" w:cs="Calibri"/>
                <w:color w:val="000000"/>
                <w:kern w:val="0"/>
                <w:sz w:val="22"/>
                <w:szCs w:val="22"/>
                <w:lang w:eastAsia="fr-FR"/>
              </w:rPr>
            </w:pPr>
            <w:r w:rsidRPr="00DC4EAB">
              <w:rPr>
                <w:rFonts w:ascii="Calibri" w:eastAsia="Times New Roman" w:hAnsi="Calibri" w:cs="Calibri"/>
                <w:color w:val="000000"/>
                <w:kern w:val="0"/>
                <w:sz w:val="22"/>
                <w:szCs w:val="22"/>
                <w:lang w:eastAsia="fr-FR"/>
              </w:rPr>
              <w:t>Paiement de la location pour le 2ème trimestre engin de chantier</w:t>
            </w:r>
          </w:p>
        </w:tc>
      </w:tr>
    </w:tbl>
    <w:p w:rsidR="00226A00" w:rsidRDefault="00226A00" w:rsidP="00226A00">
      <w:pPr>
        <w:widowControl/>
        <w:suppressAutoHyphens w:val="0"/>
        <w:autoSpaceDE w:val="0"/>
        <w:autoSpaceDN w:val="0"/>
        <w:adjustRightInd w:val="0"/>
        <w:rPr>
          <w:rFonts w:ascii="Times New Roman" w:hAnsi="Times New Roman"/>
          <w:b/>
          <w:sz w:val="22"/>
          <w:szCs w:val="22"/>
        </w:rPr>
      </w:pPr>
    </w:p>
    <w:p w:rsidR="00DC4EAB" w:rsidRDefault="00DC4EAB" w:rsidP="00DC4EAB">
      <w:pPr>
        <w:tabs>
          <w:tab w:val="left" w:pos="720"/>
        </w:tabs>
        <w:jc w:val="center"/>
        <w:rPr>
          <w:rFonts w:ascii="Times New Roman" w:hAnsi="Times New Roman"/>
          <w:b/>
          <w:sz w:val="22"/>
          <w:szCs w:val="22"/>
        </w:rPr>
      </w:pPr>
      <w:r>
        <w:rPr>
          <w:rFonts w:ascii="Times New Roman" w:hAnsi="Times New Roman"/>
          <w:b/>
          <w:sz w:val="22"/>
          <w:szCs w:val="22"/>
        </w:rPr>
        <w:t>Décembre 2007</w:t>
      </w:r>
    </w:p>
    <w:tbl>
      <w:tblPr>
        <w:tblW w:w="956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80"/>
        <w:gridCol w:w="1200"/>
        <w:gridCol w:w="4780"/>
        <w:gridCol w:w="1200"/>
        <w:gridCol w:w="1200"/>
      </w:tblGrid>
      <w:tr w:rsidR="00DC4EAB" w:rsidRPr="00DC4EAB" w:rsidTr="00DC4EAB">
        <w:trPr>
          <w:trHeight w:val="300"/>
        </w:trPr>
        <w:tc>
          <w:tcPr>
            <w:tcW w:w="1180" w:type="dxa"/>
            <w:shd w:val="clear" w:color="auto" w:fill="auto"/>
            <w:noWrap/>
            <w:vAlign w:val="bottom"/>
            <w:hideMark/>
          </w:tcPr>
          <w:p w:rsidR="00DC4EAB" w:rsidRPr="00DC4EAB" w:rsidRDefault="00DC4EAB" w:rsidP="00DC4EAB">
            <w:pPr>
              <w:widowControl/>
              <w:suppressAutoHyphens w:val="0"/>
              <w:rPr>
                <w:rFonts w:ascii="Calibri" w:eastAsia="Times New Roman" w:hAnsi="Calibri" w:cs="Calibri"/>
                <w:color w:val="000000"/>
                <w:kern w:val="0"/>
                <w:sz w:val="22"/>
                <w:szCs w:val="22"/>
                <w:lang w:eastAsia="fr-FR"/>
              </w:rPr>
            </w:pPr>
            <w:r w:rsidRPr="00DC4EAB">
              <w:rPr>
                <w:rFonts w:ascii="Calibri" w:eastAsia="Times New Roman" w:hAnsi="Calibri" w:cs="Calibri"/>
                <w:color w:val="000000"/>
                <w:kern w:val="0"/>
                <w:sz w:val="22"/>
                <w:szCs w:val="22"/>
                <w:lang w:eastAsia="fr-FR"/>
              </w:rPr>
              <w:t xml:space="preserve">Débit  </w:t>
            </w:r>
          </w:p>
        </w:tc>
        <w:tc>
          <w:tcPr>
            <w:tcW w:w="1200" w:type="dxa"/>
            <w:shd w:val="clear" w:color="auto" w:fill="auto"/>
            <w:noWrap/>
            <w:vAlign w:val="bottom"/>
            <w:hideMark/>
          </w:tcPr>
          <w:p w:rsidR="00DC4EAB" w:rsidRPr="00DC4EAB" w:rsidRDefault="00DC4EAB" w:rsidP="00DC4EAB">
            <w:pPr>
              <w:widowControl/>
              <w:suppressAutoHyphens w:val="0"/>
              <w:rPr>
                <w:rFonts w:ascii="Calibri" w:eastAsia="Times New Roman" w:hAnsi="Calibri" w:cs="Calibri"/>
                <w:color w:val="000000"/>
                <w:kern w:val="0"/>
                <w:sz w:val="22"/>
                <w:szCs w:val="22"/>
                <w:lang w:eastAsia="fr-FR"/>
              </w:rPr>
            </w:pPr>
            <w:r w:rsidRPr="00DC4EAB">
              <w:rPr>
                <w:rFonts w:ascii="Calibri" w:eastAsia="Times New Roman" w:hAnsi="Calibri" w:cs="Calibri"/>
                <w:color w:val="000000"/>
                <w:kern w:val="0"/>
                <w:sz w:val="22"/>
                <w:szCs w:val="22"/>
                <w:lang w:eastAsia="fr-FR"/>
              </w:rPr>
              <w:t xml:space="preserve">Crédit  </w:t>
            </w:r>
          </w:p>
        </w:tc>
        <w:tc>
          <w:tcPr>
            <w:tcW w:w="4780" w:type="dxa"/>
            <w:shd w:val="clear" w:color="auto" w:fill="auto"/>
            <w:noWrap/>
            <w:vAlign w:val="center"/>
            <w:hideMark/>
          </w:tcPr>
          <w:p w:rsidR="00DC4EAB" w:rsidRPr="00DC4EAB" w:rsidRDefault="00DC4EAB" w:rsidP="00DC4EAB">
            <w:pPr>
              <w:widowControl/>
              <w:suppressAutoHyphens w:val="0"/>
              <w:jc w:val="center"/>
              <w:rPr>
                <w:rFonts w:ascii="Calibri" w:eastAsia="Times New Roman" w:hAnsi="Calibri" w:cs="Calibri"/>
                <w:color w:val="000000"/>
                <w:kern w:val="0"/>
                <w:sz w:val="22"/>
                <w:szCs w:val="22"/>
                <w:lang w:eastAsia="fr-FR"/>
              </w:rPr>
            </w:pPr>
            <w:r w:rsidRPr="00DC4EAB">
              <w:rPr>
                <w:rFonts w:ascii="Calibri" w:eastAsia="Times New Roman" w:hAnsi="Calibri" w:cs="Calibri"/>
                <w:color w:val="000000"/>
                <w:kern w:val="0"/>
                <w:sz w:val="22"/>
                <w:szCs w:val="22"/>
                <w:lang w:eastAsia="fr-FR"/>
              </w:rPr>
              <w:t>Nom des comptes</w:t>
            </w:r>
          </w:p>
        </w:tc>
        <w:tc>
          <w:tcPr>
            <w:tcW w:w="1200" w:type="dxa"/>
            <w:shd w:val="clear" w:color="auto" w:fill="auto"/>
            <w:noWrap/>
            <w:vAlign w:val="bottom"/>
            <w:hideMark/>
          </w:tcPr>
          <w:p w:rsidR="00DC4EAB" w:rsidRPr="00DC4EAB" w:rsidRDefault="00DC4EAB" w:rsidP="00DC4EAB">
            <w:pPr>
              <w:widowControl/>
              <w:suppressAutoHyphens w:val="0"/>
              <w:rPr>
                <w:rFonts w:ascii="Calibri" w:eastAsia="Times New Roman" w:hAnsi="Calibri" w:cs="Calibri"/>
                <w:color w:val="000000"/>
                <w:kern w:val="0"/>
                <w:sz w:val="22"/>
                <w:szCs w:val="22"/>
                <w:lang w:eastAsia="fr-FR"/>
              </w:rPr>
            </w:pPr>
            <w:r w:rsidRPr="00DC4EAB">
              <w:rPr>
                <w:rFonts w:ascii="Calibri" w:eastAsia="Times New Roman" w:hAnsi="Calibri" w:cs="Calibri"/>
                <w:color w:val="000000"/>
                <w:kern w:val="0"/>
                <w:sz w:val="22"/>
                <w:szCs w:val="22"/>
                <w:lang w:eastAsia="fr-FR"/>
              </w:rPr>
              <w:t xml:space="preserve">Débit  </w:t>
            </w:r>
          </w:p>
        </w:tc>
        <w:tc>
          <w:tcPr>
            <w:tcW w:w="1200" w:type="dxa"/>
            <w:shd w:val="clear" w:color="auto" w:fill="auto"/>
            <w:noWrap/>
            <w:vAlign w:val="bottom"/>
            <w:hideMark/>
          </w:tcPr>
          <w:p w:rsidR="00DC4EAB" w:rsidRPr="00DC4EAB" w:rsidRDefault="00DC4EAB" w:rsidP="00DC4EAB">
            <w:pPr>
              <w:widowControl/>
              <w:suppressAutoHyphens w:val="0"/>
              <w:rPr>
                <w:rFonts w:ascii="Calibri" w:eastAsia="Times New Roman" w:hAnsi="Calibri" w:cs="Calibri"/>
                <w:color w:val="000000"/>
                <w:kern w:val="0"/>
                <w:sz w:val="22"/>
                <w:szCs w:val="22"/>
                <w:lang w:eastAsia="fr-FR"/>
              </w:rPr>
            </w:pPr>
            <w:r w:rsidRPr="00DC4EAB">
              <w:rPr>
                <w:rFonts w:ascii="Calibri" w:eastAsia="Times New Roman" w:hAnsi="Calibri" w:cs="Calibri"/>
                <w:color w:val="000000"/>
                <w:kern w:val="0"/>
                <w:sz w:val="22"/>
                <w:szCs w:val="22"/>
                <w:lang w:eastAsia="fr-FR"/>
              </w:rPr>
              <w:t xml:space="preserve">Crédit  </w:t>
            </w:r>
          </w:p>
        </w:tc>
      </w:tr>
      <w:tr w:rsidR="00DC4EAB" w:rsidRPr="00DC4EAB" w:rsidTr="00DC4EAB">
        <w:trPr>
          <w:trHeight w:val="300"/>
        </w:trPr>
        <w:tc>
          <w:tcPr>
            <w:tcW w:w="1180" w:type="dxa"/>
            <w:shd w:val="clear" w:color="auto" w:fill="auto"/>
            <w:noWrap/>
            <w:vAlign w:val="center"/>
            <w:hideMark/>
          </w:tcPr>
          <w:p w:rsidR="00DC4EAB" w:rsidRPr="00DC4EAB" w:rsidRDefault="00DC4EAB" w:rsidP="00DC4EAB">
            <w:pPr>
              <w:widowControl/>
              <w:suppressAutoHyphens w:val="0"/>
              <w:rPr>
                <w:rFonts w:ascii="Calibri" w:eastAsia="Times New Roman" w:hAnsi="Calibri" w:cs="Calibri"/>
                <w:kern w:val="0"/>
                <w:sz w:val="22"/>
                <w:szCs w:val="22"/>
                <w:lang w:eastAsia="fr-FR"/>
              </w:rPr>
            </w:pPr>
            <w:r w:rsidRPr="00DC4EAB">
              <w:rPr>
                <w:rFonts w:ascii="Calibri" w:eastAsia="Times New Roman" w:hAnsi="Calibri" w:cs="Calibri"/>
                <w:kern w:val="0"/>
                <w:sz w:val="22"/>
                <w:szCs w:val="22"/>
                <w:lang w:eastAsia="fr-FR"/>
              </w:rPr>
              <w:t>613</w:t>
            </w:r>
          </w:p>
        </w:tc>
        <w:tc>
          <w:tcPr>
            <w:tcW w:w="1200" w:type="dxa"/>
            <w:shd w:val="clear" w:color="auto" w:fill="auto"/>
            <w:noWrap/>
            <w:vAlign w:val="center"/>
            <w:hideMark/>
          </w:tcPr>
          <w:p w:rsidR="00DC4EAB" w:rsidRPr="00DC4EAB" w:rsidRDefault="00DC4EAB" w:rsidP="00DC4EAB">
            <w:pPr>
              <w:widowControl/>
              <w:suppressAutoHyphens w:val="0"/>
              <w:rPr>
                <w:rFonts w:ascii="Calibri" w:eastAsia="Times New Roman" w:hAnsi="Calibri" w:cs="Calibri"/>
                <w:color w:val="000000"/>
                <w:kern w:val="0"/>
                <w:sz w:val="22"/>
                <w:szCs w:val="22"/>
                <w:lang w:eastAsia="fr-FR"/>
              </w:rPr>
            </w:pPr>
          </w:p>
        </w:tc>
        <w:tc>
          <w:tcPr>
            <w:tcW w:w="4780" w:type="dxa"/>
            <w:shd w:val="clear" w:color="auto" w:fill="auto"/>
            <w:noWrap/>
            <w:vAlign w:val="bottom"/>
            <w:hideMark/>
          </w:tcPr>
          <w:p w:rsidR="00DC4EAB" w:rsidRPr="00DC4EAB" w:rsidRDefault="00DC4EAB" w:rsidP="00DC4EAB">
            <w:pPr>
              <w:widowControl/>
              <w:suppressAutoHyphens w:val="0"/>
              <w:rPr>
                <w:rFonts w:ascii="Calibri" w:eastAsia="Times New Roman" w:hAnsi="Calibri" w:cs="Calibri"/>
                <w:kern w:val="0"/>
                <w:sz w:val="22"/>
                <w:szCs w:val="22"/>
                <w:lang w:eastAsia="fr-FR"/>
              </w:rPr>
            </w:pPr>
            <w:r w:rsidRPr="00DC4EAB">
              <w:rPr>
                <w:rFonts w:ascii="Calibri" w:eastAsia="Times New Roman" w:hAnsi="Calibri" w:cs="Calibri"/>
                <w:kern w:val="0"/>
                <w:sz w:val="22"/>
                <w:szCs w:val="22"/>
                <w:lang w:eastAsia="fr-FR"/>
              </w:rPr>
              <w:t xml:space="preserve"> </w:t>
            </w:r>
            <w:r w:rsidRPr="00DC4EAB">
              <w:rPr>
                <w:rFonts w:ascii="Calibri" w:eastAsia="Times New Roman" w:hAnsi="Calibri" w:cs="Calibri"/>
                <w:color w:val="000000"/>
                <w:kern w:val="0"/>
                <w:sz w:val="22"/>
                <w:szCs w:val="22"/>
                <w:lang w:eastAsia="fr-FR"/>
              </w:rPr>
              <w:t xml:space="preserve">Locations </w:t>
            </w:r>
            <w:r w:rsidRPr="00DC4EAB">
              <w:rPr>
                <w:rFonts w:ascii="Calibri" w:eastAsia="Times New Roman" w:hAnsi="Calibri" w:cs="Calibri"/>
                <w:kern w:val="0"/>
                <w:sz w:val="22"/>
                <w:szCs w:val="22"/>
                <w:lang w:eastAsia="fr-FR"/>
              </w:rPr>
              <w:t xml:space="preserve"> </w:t>
            </w:r>
          </w:p>
        </w:tc>
        <w:tc>
          <w:tcPr>
            <w:tcW w:w="1200" w:type="dxa"/>
            <w:shd w:val="clear" w:color="auto" w:fill="auto"/>
            <w:noWrap/>
            <w:vAlign w:val="center"/>
            <w:hideMark/>
          </w:tcPr>
          <w:p w:rsidR="00DC4EAB" w:rsidRPr="00DC4EAB" w:rsidRDefault="00DC4EAB" w:rsidP="00DC4EAB">
            <w:pPr>
              <w:widowControl/>
              <w:suppressAutoHyphens w:val="0"/>
              <w:jc w:val="right"/>
              <w:rPr>
                <w:rFonts w:ascii="Calibri" w:eastAsia="Times New Roman" w:hAnsi="Calibri" w:cs="Calibri"/>
                <w:kern w:val="0"/>
                <w:sz w:val="22"/>
                <w:szCs w:val="22"/>
                <w:lang w:eastAsia="fr-FR"/>
              </w:rPr>
            </w:pPr>
            <w:r w:rsidRPr="00DC4EAB">
              <w:rPr>
                <w:rFonts w:ascii="Calibri" w:eastAsia="Times New Roman" w:hAnsi="Calibri" w:cs="Calibri"/>
                <w:kern w:val="0"/>
                <w:sz w:val="22"/>
                <w:szCs w:val="22"/>
                <w:lang w:eastAsia="fr-FR"/>
              </w:rPr>
              <w:t>2 200</w:t>
            </w:r>
          </w:p>
        </w:tc>
        <w:tc>
          <w:tcPr>
            <w:tcW w:w="1200" w:type="dxa"/>
            <w:shd w:val="clear" w:color="auto" w:fill="auto"/>
            <w:noWrap/>
            <w:vAlign w:val="center"/>
            <w:hideMark/>
          </w:tcPr>
          <w:p w:rsidR="00DC4EAB" w:rsidRPr="00DC4EAB" w:rsidRDefault="00DC4EAB" w:rsidP="00DC4EAB">
            <w:pPr>
              <w:widowControl/>
              <w:suppressAutoHyphens w:val="0"/>
              <w:jc w:val="right"/>
              <w:rPr>
                <w:rFonts w:ascii="Calibri" w:eastAsia="Times New Roman" w:hAnsi="Calibri" w:cs="Calibri"/>
                <w:color w:val="000000"/>
                <w:kern w:val="0"/>
                <w:sz w:val="22"/>
                <w:szCs w:val="22"/>
                <w:lang w:eastAsia="fr-FR"/>
              </w:rPr>
            </w:pPr>
            <w:r w:rsidRPr="00DC4EAB">
              <w:rPr>
                <w:rFonts w:ascii="Calibri" w:eastAsia="Times New Roman" w:hAnsi="Calibri" w:cs="Calibri"/>
                <w:color w:val="000000"/>
                <w:kern w:val="0"/>
                <w:sz w:val="22"/>
                <w:szCs w:val="22"/>
                <w:lang w:eastAsia="fr-FR"/>
              </w:rPr>
              <w:t xml:space="preserve"> </w:t>
            </w:r>
          </w:p>
        </w:tc>
      </w:tr>
      <w:tr w:rsidR="00DC4EAB" w:rsidRPr="00DC4EAB" w:rsidTr="00DC4EAB">
        <w:trPr>
          <w:trHeight w:val="300"/>
        </w:trPr>
        <w:tc>
          <w:tcPr>
            <w:tcW w:w="1180" w:type="dxa"/>
            <w:shd w:val="clear" w:color="auto" w:fill="auto"/>
            <w:noWrap/>
            <w:vAlign w:val="center"/>
            <w:hideMark/>
          </w:tcPr>
          <w:p w:rsidR="00DC4EAB" w:rsidRPr="00DC4EAB" w:rsidRDefault="00DC4EAB" w:rsidP="00DC4EAB">
            <w:pPr>
              <w:widowControl/>
              <w:suppressAutoHyphens w:val="0"/>
              <w:rPr>
                <w:rFonts w:ascii="Calibri" w:eastAsia="Times New Roman" w:hAnsi="Calibri" w:cs="Calibri"/>
                <w:color w:val="000000"/>
                <w:kern w:val="0"/>
                <w:sz w:val="22"/>
                <w:szCs w:val="22"/>
                <w:lang w:eastAsia="fr-FR"/>
              </w:rPr>
            </w:pPr>
          </w:p>
        </w:tc>
        <w:tc>
          <w:tcPr>
            <w:tcW w:w="1200" w:type="dxa"/>
            <w:shd w:val="clear" w:color="auto" w:fill="auto"/>
            <w:noWrap/>
            <w:vAlign w:val="center"/>
            <w:hideMark/>
          </w:tcPr>
          <w:p w:rsidR="00DC4EAB" w:rsidRPr="00DC4EAB" w:rsidRDefault="00DC4EAB" w:rsidP="00DC4EAB">
            <w:pPr>
              <w:widowControl/>
              <w:suppressAutoHyphens w:val="0"/>
              <w:rPr>
                <w:rFonts w:ascii="Calibri" w:eastAsia="Times New Roman" w:hAnsi="Calibri" w:cs="Calibri"/>
                <w:kern w:val="0"/>
                <w:sz w:val="22"/>
                <w:szCs w:val="22"/>
                <w:lang w:eastAsia="fr-FR"/>
              </w:rPr>
            </w:pPr>
            <w:r w:rsidRPr="00DC4EAB">
              <w:rPr>
                <w:rFonts w:ascii="Calibri" w:eastAsia="Times New Roman" w:hAnsi="Calibri" w:cs="Calibri"/>
                <w:kern w:val="0"/>
                <w:sz w:val="22"/>
                <w:szCs w:val="22"/>
                <w:lang w:eastAsia="fr-FR"/>
              </w:rPr>
              <w:t>4886</w:t>
            </w:r>
          </w:p>
        </w:tc>
        <w:tc>
          <w:tcPr>
            <w:tcW w:w="4780" w:type="dxa"/>
            <w:shd w:val="clear" w:color="auto" w:fill="auto"/>
            <w:noWrap/>
            <w:vAlign w:val="bottom"/>
            <w:hideMark/>
          </w:tcPr>
          <w:p w:rsidR="00DC4EAB" w:rsidRPr="00DC4EAB" w:rsidRDefault="00DC4EAB" w:rsidP="00DC4EAB">
            <w:pPr>
              <w:widowControl/>
              <w:suppressAutoHyphens w:val="0"/>
              <w:rPr>
                <w:rFonts w:ascii="Calibri" w:eastAsia="Times New Roman" w:hAnsi="Calibri" w:cs="Calibri"/>
                <w:kern w:val="0"/>
                <w:sz w:val="22"/>
                <w:szCs w:val="22"/>
                <w:lang w:eastAsia="fr-FR"/>
              </w:rPr>
            </w:pPr>
            <w:r w:rsidRPr="00DC4EAB">
              <w:rPr>
                <w:rFonts w:ascii="Calibri" w:eastAsia="Times New Roman" w:hAnsi="Calibri" w:cs="Calibri"/>
                <w:kern w:val="0"/>
                <w:sz w:val="22"/>
                <w:szCs w:val="22"/>
                <w:lang w:eastAsia="fr-FR"/>
              </w:rPr>
              <w:t xml:space="preserve"> </w:t>
            </w:r>
            <w:r w:rsidRPr="00DC4EAB">
              <w:rPr>
                <w:rFonts w:ascii="Calibri" w:eastAsia="Times New Roman" w:hAnsi="Calibri" w:cs="Calibri"/>
                <w:color w:val="000000"/>
                <w:kern w:val="0"/>
                <w:sz w:val="22"/>
                <w:szCs w:val="22"/>
                <w:lang w:eastAsia="fr-FR"/>
              </w:rPr>
              <w:t xml:space="preserve">Compte de répartition périodique des charges </w:t>
            </w:r>
            <w:r w:rsidRPr="00DC4EAB">
              <w:rPr>
                <w:rFonts w:ascii="Calibri" w:eastAsia="Times New Roman" w:hAnsi="Calibri" w:cs="Calibri"/>
                <w:kern w:val="0"/>
                <w:sz w:val="22"/>
                <w:szCs w:val="22"/>
                <w:lang w:eastAsia="fr-FR"/>
              </w:rPr>
              <w:t xml:space="preserve"> </w:t>
            </w:r>
          </w:p>
        </w:tc>
        <w:tc>
          <w:tcPr>
            <w:tcW w:w="1200" w:type="dxa"/>
            <w:shd w:val="clear" w:color="auto" w:fill="auto"/>
            <w:noWrap/>
            <w:vAlign w:val="center"/>
            <w:hideMark/>
          </w:tcPr>
          <w:p w:rsidR="00DC4EAB" w:rsidRPr="00DC4EAB" w:rsidRDefault="00DC4EAB" w:rsidP="00DC4EAB">
            <w:pPr>
              <w:widowControl/>
              <w:suppressAutoHyphens w:val="0"/>
              <w:jc w:val="right"/>
              <w:rPr>
                <w:rFonts w:ascii="Calibri" w:eastAsia="Times New Roman" w:hAnsi="Calibri" w:cs="Calibri"/>
                <w:color w:val="000000"/>
                <w:kern w:val="0"/>
                <w:sz w:val="22"/>
                <w:szCs w:val="22"/>
                <w:lang w:eastAsia="fr-FR"/>
              </w:rPr>
            </w:pPr>
            <w:r w:rsidRPr="00DC4EAB">
              <w:rPr>
                <w:rFonts w:ascii="Calibri" w:eastAsia="Times New Roman" w:hAnsi="Calibri" w:cs="Calibri"/>
                <w:color w:val="000000"/>
                <w:kern w:val="0"/>
                <w:sz w:val="22"/>
                <w:szCs w:val="22"/>
                <w:lang w:eastAsia="fr-FR"/>
              </w:rPr>
              <w:t xml:space="preserve"> </w:t>
            </w:r>
          </w:p>
        </w:tc>
        <w:tc>
          <w:tcPr>
            <w:tcW w:w="1200" w:type="dxa"/>
            <w:shd w:val="clear" w:color="auto" w:fill="auto"/>
            <w:noWrap/>
            <w:vAlign w:val="center"/>
            <w:hideMark/>
          </w:tcPr>
          <w:p w:rsidR="00DC4EAB" w:rsidRPr="00DC4EAB" w:rsidRDefault="00DC4EAB" w:rsidP="00DC4EAB">
            <w:pPr>
              <w:widowControl/>
              <w:suppressAutoHyphens w:val="0"/>
              <w:jc w:val="right"/>
              <w:rPr>
                <w:rFonts w:ascii="Calibri" w:eastAsia="Times New Roman" w:hAnsi="Calibri" w:cs="Calibri"/>
                <w:kern w:val="0"/>
                <w:sz w:val="22"/>
                <w:szCs w:val="22"/>
                <w:lang w:eastAsia="fr-FR"/>
              </w:rPr>
            </w:pPr>
            <w:r w:rsidRPr="00DC4EAB">
              <w:rPr>
                <w:rFonts w:ascii="Calibri" w:eastAsia="Times New Roman" w:hAnsi="Calibri" w:cs="Calibri"/>
                <w:kern w:val="0"/>
                <w:sz w:val="22"/>
                <w:szCs w:val="22"/>
                <w:lang w:eastAsia="fr-FR"/>
              </w:rPr>
              <w:t>2 200</w:t>
            </w:r>
          </w:p>
        </w:tc>
      </w:tr>
      <w:tr w:rsidR="00DC4EAB" w:rsidRPr="00DC4EAB" w:rsidTr="00DC4EAB">
        <w:trPr>
          <w:trHeight w:val="300"/>
        </w:trPr>
        <w:tc>
          <w:tcPr>
            <w:tcW w:w="9560" w:type="dxa"/>
            <w:gridSpan w:val="5"/>
            <w:shd w:val="clear" w:color="auto" w:fill="auto"/>
            <w:noWrap/>
            <w:vAlign w:val="center"/>
            <w:hideMark/>
          </w:tcPr>
          <w:p w:rsidR="00DC4EAB" w:rsidRPr="00DC4EAB" w:rsidRDefault="00DC4EAB" w:rsidP="00DC4EAB">
            <w:pPr>
              <w:widowControl/>
              <w:suppressAutoHyphens w:val="0"/>
              <w:jc w:val="center"/>
              <w:rPr>
                <w:rFonts w:ascii="Calibri" w:eastAsia="Times New Roman" w:hAnsi="Calibri" w:cs="Calibri"/>
                <w:color w:val="000000"/>
                <w:kern w:val="0"/>
                <w:sz w:val="22"/>
                <w:szCs w:val="22"/>
                <w:lang w:eastAsia="fr-FR"/>
              </w:rPr>
            </w:pPr>
            <w:r>
              <w:rPr>
                <w:rFonts w:ascii="Calibri" w:eastAsia="Times New Roman" w:hAnsi="Calibri" w:cs="Calibri"/>
                <w:color w:val="000000"/>
                <w:kern w:val="0"/>
                <w:sz w:val="22"/>
                <w:szCs w:val="22"/>
                <w:lang w:eastAsia="fr-FR"/>
              </w:rPr>
              <w:t>Abonnement mensuel 6 600 / 3</w:t>
            </w:r>
          </w:p>
        </w:tc>
      </w:tr>
    </w:tbl>
    <w:p w:rsidR="00DC4EAB" w:rsidRDefault="00DC4EAB" w:rsidP="00226A00">
      <w:pPr>
        <w:widowControl/>
        <w:suppressAutoHyphens w:val="0"/>
        <w:autoSpaceDE w:val="0"/>
        <w:autoSpaceDN w:val="0"/>
        <w:adjustRightInd w:val="0"/>
        <w:rPr>
          <w:rFonts w:ascii="Times New Roman" w:hAnsi="Times New Roman"/>
          <w:b/>
          <w:sz w:val="22"/>
          <w:szCs w:val="22"/>
        </w:rPr>
      </w:pPr>
    </w:p>
    <w:p w:rsidR="00DC4EAB" w:rsidRDefault="00DC4EAB" w:rsidP="00226A00">
      <w:pPr>
        <w:widowControl/>
        <w:suppressAutoHyphens w:val="0"/>
        <w:autoSpaceDE w:val="0"/>
        <w:autoSpaceDN w:val="0"/>
        <w:adjustRightInd w:val="0"/>
        <w:rPr>
          <w:rFonts w:ascii="Times New Roman" w:hAnsi="Times New Roman"/>
          <w:b/>
          <w:sz w:val="22"/>
          <w:szCs w:val="22"/>
        </w:rPr>
      </w:pPr>
    </w:p>
    <w:p w:rsidR="00DC4EAB" w:rsidRDefault="00DC4EAB" w:rsidP="00DC4EAB">
      <w:pPr>
        <w:widowControl/>
        <w:suppressAutoHyphens w:val="0"/>
        <w:autoSpaceDE w:val="0"/>
        <w:autoSpaceDN w:val="0"/>
        <w:adjustRightInd w:val="0"/>
        <w:rPr>
          <w:rFonts w:ascii="Times New Roman" w:eastAsia="Times New Roman" w:hAnsi="Times New Roman"/>
          <w:b/>
          <w:bCs/>
          <w:kern w:val="0"/>
          <w:sz w:val="22"/>
          <w:szCs w:val="22"/>
          <w:lang w:eastAsia="fr-FR"/>
        </w:rPr>
      </w:pPr>
      <w:r>
        <w:rPr>
          <w:rFonts w:ascii="Times New Roman" w:eastAsia="Times New Roman" w:hAnsi="Times New Roman"/>
          <w:b/>
          <w:bCs/>
          <w:kern w:val="0"/>
          <w:sz w:val="22"/>
          <w:szCs w:val="22"/>
          <w:lang w:eastAsia="fr-FR"/>
        </w:rPr>
        <w:t>Opération 2</w:t>
      </w:r>
    </w:p>
    <w:p w:rsidR="00DC4EAB" w:rsidRDefault="00DC4EAB" w:rsidP="00DC4EAB">
      <w:pPr>
        <w:tabs>
          <w:tab w:val="left" w:pos="720"/>
        </w:tabs>
        <w:jc w:val="center"/>
        <w:rPr>
          <w:rFonts w:ascii="Times New Roman" w:hAnsi="Times New Roman"/>
          <w:b/>
          <w:sz w:val="22"/>
          <w:szCs w:val="22"/>
        </w:rPr>
      </w:pPr>
      <w:r>
        <w:rPr>
          <w:rFonts w:ascii="Times New Roman" w:hAnsi="Times New Roman"/>
          <w:b/>
          <w:sz w:val="22"/>
          <w:szCs w:val="22"/>
        </w:rPr>
        <w:t>01/09/07</w:t>
      </w:r>
    </w:p>
    <w:tbl>
      <w:tblPr>
        <w:tblW w:w="956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80"/>
        <w:gridCol w:w="1200"/>
        <w:gridCol w:w="4780"/>
        <w:gridCol w:w="1200"/>
        <w:gridCol w:w="1200"/>
      </w:tblGrid>
      <w:tr w:rsidR="00DC4EAB" w:rsidRPr="00DC4EAB" w:rsidTr="00DC4EAB">
        <w:trPr>
          <w:trHeight w:val="300"/>
        </w:trPr>
        <w:tc>
          <w:tcPr>
            <w:tcW w:w="1180" w:type="dxa"/>
            <w:shd w:val="clear" w:color="auto" w:fill="auto"/>
            <w:noWrap/>
            <w:vAlign w:val="bottom"/>
            <w:hideMark/>
          </w:tcPr>
          <w:p w:rsidR="00DC4EAB" w:rsidRPr="00DC4EAB" w:rsidRDefault="00DC4EAB" w:rsidP="00DC4EAB">
            <w:pPr>
              <w:widowControl/>
              <w:suppressAutoHyphens w:val="0"/>
              <w:rPr>
                <w:rFonts w:ascii="Calibri" w:eastAsia="Times New Roman" w:hAnsi="Calibri" w:cs="Calibri"/>
                <w:color w:val="000000"/>
                <w:kern w:val="0"/>
                <w:sz w:val="22"/>
                <w:szCs w:val="22"/>
                <w:lang w:eastAsia="fr-FR"/>
              </w:rPr>
            </w:pPr>
            <w:r w:rsidRPr="00DC4EAB">
              <w:rPr>
                <w:rFonts w:ascii="Calibri" w:eastAsia="Times New Roman" w:hAnsi="Calibri" w:cs="Calibri"/>
                <w:color w:val="000000"/>
                <w:kern w:val="0"/>
                <w:sz w:val="22"/>
                <w:szCs w:val="22"/>
                <w:lang w:eastAsia="fr-FR"/>
              </w:rPr>
              <w:t xml:space="preserve">Débit  </w:t>
            </w:r>
          </w:p>
        </w:tc>
        <w:tc>
          <w:tcPr>
            <w:tcW w:w="1200" w:type="dxa"/>
            <w:shd w:val="clear" w:color="auto" w:fill="auto"/>
            <w:noWrap/>
            <w:vAlign w:val="bottom"/>
            <w:hideMark/>
          </w:tcPr>
          <w:p w:rsidR="00DC4EAB" w:rsidRPr="00DC4EAB" w:rsidRDefault="00DC4EAB" w:rsidP="00DC4EAB">
            <w:pPr>
              <w:widowControl/>
              <w:suppressAutoHyphens w:val="0"/>
              <w:rPr>
                <w:rFonts w:ascii="Calibri" w:eastAsia="Times New Roman" w:hAnsi="Calibri" w:cs="Calibri"/>
                <w:color w:val="000000"/>
                <w:kern w:val="0"/>
                <w:sz w:val="22"/>
                <w:szCs w:val="22"/>
                <w:lang w:eastAsia="fr-FR"/>
              </w:rPr>
            </w:pPr>
            <w:r w:rsidRPr="00DC4EAB">
              <w:rPr>
                <w:rFonts w:ascii="Calibri" w:eastAsia="Times New Roman" w:hAnsi="Calibri" w:cs="Calibri"/>
                <w:color w:val="000000"/>
                <w:kern w:val="0"/>
                <w:sz w:val="22"/>
                <w:szCs w:val="22"/>
                <w:lang w:eastAsia="fr-FR"/>
              </w:rPr>
              <w:t xml:space="preserve">Crédit  </w:t>
            </w:r>
          </w:p>
        </w:tc>
        <w:tc>
          <w:tcPr>
            <w:tcW w:w="4780" w:type="dxa"/>
            <w:shd w:val="clear" w:color="auto" w:fill="auto"/>
            <w:vAlign w:val="center"/>
            <w:hideMark/>
          </w:tcPr>
          <w:p w:rsidR="00DC4EAB" w:rsidRPr="00DC4EAB" w:rsidRDefault="00DC4EAB" w:rsidP="00DC4EAB">
            <w:pPr>
              <w:widowControl/>
              <w:suppressAutoHyphens w:val="0"/>
              <w:jc w:val="center"/>
              <w:rPr>
                <w:rFonts w:ascii="Calibri" w:eastAsia="Times New Roman" w:hAnsi="Calibri" w:cs="Calibri"/>
                <w:color w:val="000000"/>
                <w:kern w:val="0"/>
                <w:sz w:val="22"/>
                <w:szCs w:val="22"/>
                <w:lang w:eastAsia="fr-FR"/>
              </w:rPr>
            </w:pPr>
            <w:r w:rsidRPr="00DC4EAB">
              <w:rPr>
                <w:rFonts w:ascii="Calibri" w:eastAsia="Times New Roman" w:hAnsi="Calibri" w:cs="Calibri"/>
                <w:color w:val="000000"/>
                <w:kern w:val="0"/>
                <w:sz w:val="22"/>
                <w:szCs w:val="22"/>
                <w:lang w:eastAsia="fr-FR"/>
              </w:rPr>
              <w:t>Nom des comptes</w:t>
            </w:r>
          </w:p>
        </w:tc>
        <w:tc>
          <w:tcPr>
            <w:tcW w:w="1200" w:type="dxa"/>
            <w:shd w:val="clear" w:color="auto" w:fill="auto"/>
            <w:noWrap/>
            <w:vAlign w:val="bottom"/>
            <w:hideMark/>
          </w:tcPr>
          <w:p w:rsidR="00DC4EAB" w:rsidRPr="00DC4EAB" w:rsidRDefault="00DC4EAB" w:rsidP="00DC4EAB">
            <w:pPr>
              <w:widowControl/>
              <w:suppressAutoHyphens w:val="0"/>
              <w:rPr>
                <w:rFonts w:ascii="Calibri" w:eastAsia="Times New Roman" w:hAnsi="Calibri" w:cs="Calibri"/>
                <w:color w:val="000000"/>
                <w:kern w:val="0"/>
                <w:sz w:val="22"/>
                <w:szCs w:val="22"/>
                <w:lang w:eastAsia="fr-FR"/>
              </w:rPr>
            </w:pPr>
            <w:r w:rsidRPr="00DC4EAB">
              <w:rPr>
                <w:rFonts w:ascii="Calibri" w:eastAsia="Times New Roman" w:hAnsi="Calibri" w:cs="Calibri"/>
                <w:color w:val="000000"/>
                <w:kern w:val="0"/>
                <w:sz w:val="22"/>
                <w:szCs w:val="22"/>
                <w:lang w:eastAsia="fr-FR"/>
              </w:rPr>
              <w:t xml:space="preserve">Débit  </w:t>
            </w:r>
          </w:p>
        </w:tc>
        <w:tc>
          <w:tcPr>
            <w:tcW w:w="1200" w:type="dxa"/>
            <w:shd w:val="clear" w:color="auto" w:fill="auto"/>
            <w:noWrap/>
            <w:vAlign w:val="bottom"/>
            <w:hideMark/>
          </w:tcPr>
          <w:p w:rsidR="00DC4EAB" w:rsidRPr="00DC4EAB" w:rsidRDefault="00DC4EAB" w:rsidP="00DC4EAB">
            <w:pPr>
              <w:widowControl/>
              <w:suppressAutoHyphens w:val="0"/>
              <w:rPr>
                <w:rFonts w:ascii="Calibri" w:eastAsia="Times New Roman" w:hAnsi="Calibri" w:cs="Calibri"/>
                <w:color w:val="000000"/>
                <w:kern w:val="0"/>
                <w:sz w:val="22"/>
                <w:szCs w:val="22"/>
                <w:lang w:eastAsia="fr-FR"/>
              </w:rPr>
            </w:pPr>
            <w:r w:rsidRPr="00DC4EAB">
              <w:rPr>
                <w:rFonts w:ascii="Calibri" w:eastAsia="Times New Roman" w:hAnsi="Calibri" w:cs="Calibri"/>
                <w:color w:val="000000"/>
                <w:kern w:val="0"/>
                <w:sz w:val="22"/>
                <w:szCs w:val="22"/>
                <w:lang w:eastAsia="fr-FR"/>
              </w:rPr>
              <w:t xml:space="preserve">Crédit  </w:t>
            </w:r>
          </w:p>
        </w:tc>
      </w:tr>
      <w:tr w:rsidR="00DC4EAB" w:rsidRPr="00DC4EAB" w:rsidTr="00DC4EAB">
        <w:trPr>
          <w:trHeight w:val="300"/>
        </w:trPr>
        <w:tc>
          <w:tcPr>
            <w:tcW w:w="1180" w:type="dxa"/>
            <w:shd w:val="clear" w:color="auto" w:fill="auto"/>
            <w:noWrap/>
            <w:vAlign w:val="center"/>
            <w:hideMark/>
          </w:tcPr>
          <w:p w:rsidR="00DC4EAB" w:rsidRPr="00DC4EAB" w:rsidRDefault="00DC4EAB" w:rsidP="00DC4EAB">
            <w:pPr>
              <w:widowControl/>
              <w:suppressAutoHyphens w:val="0"/>
              <w:rPr>
                <w:rFonts w:ascii="Calibri" w:eastAsia="Times New Roman" w:hAnsi="Calibri" w:cs="Calibri"/>
                <w:kern w:val="0"/>
                <w:sz w:val="22"/>
                <w:szCs w:val="22"/>
                <w:lang w:eastAsia="fr-FR"/>
              </w:rPr>
            </w:pPr>
            <w:r w:rsidRPr="00DC4EAB">
              <w:rPr>
                <w:rFonts w:ascii="Calibri" w:eastAsia="Times New Roman" w:hAnsi="Calibri" w:cs="Calibri"/>
                <w:kern w:val="0"/>
                <w:sz w:val="22"/>
                <w:szCs w:val="22"/>
                <w:lang w:eastAsia="fr-FR"/>
              </w:rPr>
              <w:t>613</w:t>
            </w:r>
          </w:p>
        </w:tc>
        <w:tc>
          <w:tcPr>
            <w:tcW w:w="1200" w:type="dxa"/>
            <w:shd w:val="clear" w:color="auto" w:fill="auto"/>
            <w:noWrap/>
            <w:vAlign w:val="center"/>
            <w:hideMark/>
          </w:tcPr>
          <w:p w:rsidR="00DC4EAB" w:rsidRPr="00DC4EAB" w:rsidRDefault="00DC4EAB" w:rsidP="00DC4EAB">
            <w:pPr>
              <w:widowControl/>
              <w:suppressAutoHyphens w:val="0"/>
              <w:rPr>
                <w:rFonts w:ascii="Calibri" w:eastAsia="Times New Roman" w:hAnsi="Calibri" w:cs="Calibri"/>
                <w:color w:val="000000"/>
                <w:kern w:val="0"/>
                <w:sz w:val="22"/>
                <w:szCs w:val="22"/>
                <w:lang w:eastAsia="fr-FR"/>
              </w:rPr>
            </w:pPr>
          </w:p>
        </w:tc>
        <w:tc>
          <w:tcPr>
            <w:tcW w:w="4780" w:type="dxa"/>
            <w:shd w:val="clear" w:color="auto" w:fill="auto"/>
            <w:vAlign w:val="bottom"/>
            <w:hideMark/>
          </w:tcPr>
          <w:p w:rsidR="00DC4EAB" w:rsidRPr="00DC4EAB" w:rsidRDefault="00DC4EAB" w:rsidP="00DC4EAB">
            <w:pPr>
              <w:widowControl/>
              <w:suppressAutoHyphens w:val="0"/>
              <w:rPr>
                <w:rFonts w:ascii="Calibri" w:eastAsia="Times New Roman" w:hAnsi="Calibri" w:cs="Calibri"/>
                <w:kern w:val="0"/>
                <w:sz w:val="22"/>
                <w:szCs w:val="22"/>
                <w:lang w:eastAsia="fr-FR"/>
              </w:rPr>
            </w:pPr>
            <w:r w:rsidRPr="00DC4EAB">
              <w:rPr>
                <w:rFonts w:ascii="Calibri" w:eastAsia="Times New Roman" w:hAnsi="Calibri" w:cs="Calibri"/>
                <w:kern w:val="0"/>
                <w:sz w:val="22"/>
                <w:szCs w:val="22"/>
                <w:lang w:eastAsia="fr-FR"/>
              </w:rPr>
              <w:t xml:space="preserve"> </w:t>
            </w:r>
            <w:r w:rsidRPr="00DC4EAB">
              <w:rPr>
                <w:rFonts w:ascii="Calibri" w:eastAsia="Times New Roman" w:hAnsi="Calibri" w:cs="Calibri"/>
                <w:color w:val="000000"/>
                <w:kern w:val="0"/>
                <w:sz w:val="22"/>
                <w:szCs w:val="22"/>
                <w:lang w:eastAsia="fr-FR"/>
              </w:rPr>
              <w:t xml:space="preserve">Locations </w:t>
            </w:r>
            <w:r w:rsidRPr="00DC4EAB">
              <w:rPr>
                <w:rFonts w:ascii="Calibri" w:eastAsia="Times New Roman" w:hAnsi="Calibri" w:cs="Calibri"/>
                <w:kern w:val="0"/>
                <w:sz w:val="22"/>
                <w:szCs w:val="22"/>
                <w:lang w:eastAsia="fr-FR"/>
              </w:rPr>
              <w:t xml:space="preserve"> </w:t>
            </w:r>
          </w:p>
        </w:tc>
        <w:tc>
          <w:tcPr>
            <w:tcW w:w="1200" w:type="dxa"/>
            <w:shd w:val="clear" w:color="auto" w:fill="auto"/>
            <w:noWrap/>
            <w:vAlign w:val="center"/>
            <w:hideMark/>
          </w:tcPr>
          <w:p w:rsidR="00DC4EAB" w:rsidRPr="00DC4EAB" w:rsidRDefault="00DC4EAB" w:rsidP="00DC4EAB">
            <w:pPr>
              <w:widowControl/>
              <w:suppressAutoHyphens w:val="0"/>
              <w:jc w:val="right"/>
              <w:rPr>
                <w:rFonts w:ascii="Calibri" w:eastAsia="Times New Roman" w:hAnsi="Calibri" w:cs="Calibri"/>
                <w:kern w:val="0"/>
                <w:sz w:val="22"/>
                <w:szCs w:val="22"/>
                <w:lang w:eastAsia="fr-FR"/>
              </w:rPr>
            </w:pPr>
            <w:r w:rsidRPr="00DC4EAB">
              <w:rPr>
                <w:rFonts w:ascii="Calibri" w:eastAsia="Times New Roman" w:hAnsi="Calibri" w:cs="Calibri"/>
                <w:kern w:val="0"/>
                <w:sz w:val="22"/>
                <w:szCs w:val="22"/>
                <w:lang w:eastAsia="fr-FR"/>
              </w:rPr>
              <w:t>2 200</w:t>
            </w:r>
          </w:p>
        </w:tc>
        <w:tc>
          <w:tcPr>
            <w:tcW w:w="1200" w:type="dxa"/>
            <w:shd w:val="clear" w:color="auto" w:fill="auto"/>
            <w:noWrap/>
            <w:vAlign w:val="center"/>
            <w:hideMark/>
          </w:tcPr>
          <w:p w:rsidR="00DC4EAB" w:rsidRPr="00DC4EAB" w:rsidRDefault="00DC4EAB" w:rsidP="00DC4EAB">
            <w:pPr>
              <w:widowControl/>
              <w:suppressAutoHyphens w:val="0"/>
              <w:jc w:val="right"/>
              <w:rPr>
                <w:rFonts w:ascii="Calibri" w:eastAsia="Times New Roman" w:hAnsi="Calibri" w:cs="Calibri"/>
                <w:color w:val="000000"/>
                <w:kern w:val="0"/>
                <w:sz w:val="22"/>
                <w:szCs w:val="22"/>
                <w:lang w:eastAsia="fr-FR"/>
              </w:rPr>
            </w:pPr>
            <w:r w:rsidRPr="00DC4EAB">
              <w:rPr>
                <w:rFonts w:ascii="Calibri" w:eastAsia="Times New Roman" w:hAnsi="Calibri" w:cs="Calibri"/>
                <w:color w:val="000000"/>
                <w:kern w:val="0"/>
                <w:sz w:val="22"/>
                <w:szCs w:val="22"/>
                <w:lang w:eastAsia="fr-FR"/>
              </w:rPr>
              <w:t xml:space="preserve"> </w:t>
            </w:r>
          </w:p>
        </w:tc>
      </w:tr>
      <w:tr w:rsidR="00DC4EAB" w:rsidRPr="00DC4EAB" w:rsidTr="00DC4EAB">
        <w:trPr>
          <w:trHeight w:val="300"/>
        </w:trPr>
        <w:tc>
          <w:tcPr>
            <w:tcW w:w="1180" w:type="dxa"/>
            <w:shd w:val="clear" w:color="auto" w:fill="auto"/>
            <w:noWrap/>
            <w:vAlign w:val="center"/>
            <w:hideMark/>
          </w:tcPr>
          <w:p w:rsidR="00DC4EAB" w:rsidRPr="00DC4EAB" w:rsidRDefault="00DC4EAB" w:rsidP="00DC4EAB">
            <w:pPr>
              <w:widowControl/>
              <w:suppressAutoHyphens w:val="0"/>
              <w:rPr>
                <w:rFonts w:ascii="Calibri" w:eastAsia="Times New Roman" w:hAnsi="Calibri" w:cs="Calibri"/>
                <w:color w:val="000000"/>
                <w:kern w:val="0"/>
                <w:sz w:val="22"/>
                <w:szCs w:val="22"/>
                <w:lang w:eastAsia="fr-FR"/>
              </w:rPr>
            </w:pPr>
          </w:p>
        </w:tc>
        <w:tc>
          <w:tcPr>
            <w:tcW w:w="1200" w:type="dxa"/>
            <w:shd w:val="clear" w:color="auto" w:fill="auto"/>
            <w:noWrap/>
            <w:vAlign w:val="center"/>
            <w:hideMark/>
          </w:tcPr>
          <w:p w:rsidR="00DC4EAB" w:rsidRPr="00DC4EAB" w:rsidRDefault="00DC4EAB" w:rsidP="00DC4EAB">
            <w:pPr>
              <w:widowControl/>
              <w:suppressAutoHyphens w:val="0"/>
              <w:rPr>
                <w:rFonts w:ascii="Calibri" w:eastAsia="Times New Roman" w:hAnsi="Calibri" w:cs="Calibri"/>
                <w:kern w:val="0"/>
                <w:sz w:val="22"/>
                <w:szCs w:val="22"/>
                <w:lang w:eastAsia="fr-FR"/>
              </w:rPr>
            </w:pPr>
            <w:r w:rsidRPr="00DC4EAB">
              <w:rPr>
                <w:rFonts w:ascii="Calibri" w:eastAsia="Times New Roman" w:hAnsi="Calibri" w:cs="Calibri"/>
                <w:kern w:val="0"/>
                <w:sz w:val="22"/>
                <w:szCs w:val="22"/>
                <w:lang w:eastAsia="fr-FR"/>
              </w:rPr>
              <w:t>4886</w:t>
            </w:r>
          </w:p>
        </w:tc>
        <w:tc>
          <w:tcPr>
            <w:tcW w:w="4780" w:type="dxa"/>
            <w:shd w:val="clear" w:color="auto" w:fill="auto"/>
            <w:vAlign w:val="bottom"/>
            <w:hideMark/>
          </w:tcPr>
          <w:p w:rsidR="00DC4EAB" w:rsidRPr="00DC4EAB" w:rsidRDefault="00DC4EAB" w:rsidP="00DC4EAB">
            <w:pPr>
              <w:widowControl/>
              <w:suppressAutoHyphens w:val="0"/>
              <w:rPr>
                <w:rFonts w:ascii="Calibri" w:eastAsia="Times New Roman" w:hAnsi="Calibri" w:cs="Calibri"/>
                <w:kern w:val="0"/>
                <w:sz w:val="22"/>
                <w:szCs w:val="22"/>
                <w:lang w:eastAsia="fr-FR"/>
              </w:rPr>
            </w:pPr>
            <w:r w:rsidRPr="00DC4EAB">
              <w:rPr>
                <w:rFonts w:ascii="Calibri" w:eastAsia="Times New Roman" w:hAnsi="Calibri" w:cs="Calibri"/>
                <w:kern w:val="0"/>
                <w:sz w:val="22"/>
                <w:szCs w:val="22"/>
                <w:lang w:eastAsia="fr-FR"/>
              </w:rPr>
              <w:t xml:space="preserve"> </w:t>
            </w:r>
            <w:r w:rsidRPr="00DC4EAB">
              <w:rPr>
                <w:rFonts w:ascii="Calibri" w:eastAsia="Times New Roman" w:hAnsi="Calibri" w:cs="Calibri"/>
                <w:color w:val="000000"/>
                <w:kern w:val="0"/>
                <w:sz w:val="22"/>
                <w:szCs w:val="22"/>
                <w:lang w:eastAsia="fr-FR"/>
              </w:rPr>
              <w:t xml:space="preserve">Compte de répartition périodique des charges </w:t>
            </w:r>
            <w:r w:rsidRPr="00DC4EAB">
              <w:rPr>
                <w:rFonts w:ascii="Calibri" w:eastAsia="Times New Roman" w:hAnsi="Calibri" w:cs="Calibri"/>
                <w:kern w:val="0"/>
                <w:sz w:val="22"/>
                <w:szCs w:val="22"/>
                <w:lang w:eastAsia="fr-FR"/>
              </w:rPr>
              <w:t xml:space="preserve"> </w:t>
            </w:r>
          </w:p>
        </w:tc>
        <w:tc>
          <w:tcPr>
            <w:tcW w:w="1200" w:type="dxa"/>
            <w:shd w:val="clear" w:color="auto" w:fill="auto"/>
            <w:noWrap/>
            <w:vAlign w:val="center"/>
            <w:hideMark/>
          </w:tcPr>
          <w:p w:rsidR="00DC4EAB" w:rsidRPr="00DC4EAB" w:rsidRDefault="00DC4EAB" w:rsidP="00DC4EAB">
            <w:pPr>
              <w:widowControl/>
              <w:suppressAutoHyphens w:val="0"/>
              <w:jc w:val="right"/>
              <w:rPr>
                <w:rFonts w:ascii="Calibri" w:eastAsia="Times New Roman" w:hAnsi="Calibri" w:cs="Calibri"/>
                <w:color w:val="000000"/>
                <w:kern w:val="0"/>
                <w:sz w:val="22"/>
                <w:szCs w:val="22"/>
                <w:lang w:eastAsia="fr-FR"/>
              </w:rPr>
            </w:pPr>
            <w:r w:rsidRPr="00DC4EAB">
              <w:rPr>
                <w:rFonts w:ascii="Calibri" w:eastAsia="Times New Roman" w:hAnsi="Calibri" w:cs="Calibri"/>
                <w:color w:val="000000"/>
                <w:kern w:val="0"/>
                <w:sz w:val="22"/>
                <w:szCs w:val="22"/>
                <w:lang w:eastAsia="fr-FR"/>
              </w:rPr>
              <w:t xml:space="preserve"> </w:t>
            </w:r>
          </w:p>
        </w:tc>
        <w:tc>
          <w:tcPr>
            <w:tcW w:w="1200" w:type="dxa"/>
            <w:shd w:val="clear" w:color="auto" w:fill="auto"/>
            <w:noWrap/>
            <w:vAlign w:val="center"/>
            <w:hideMark/>
          </w:tcPr>
          <w:p w:rsidR="00DC4EAB" w:rsidRPr="00DC4EAB" w:rsidRDefault="00DC4EAB" w:rsidP="00DC4EAB">
            <w:pPr>
              <w:widowControl/>
              <w:suppressAutoHyphens w:val="0"/>
              <w:jc w:val="right"/>
              <w:rPr>
                <w:rFonts w:ascii="Calibri" w:eastAsia="Times New Roman" w:hAnsi="Calibri" w:cs="Calibri"/>
                <w:kern w:val="0"/>
                <w:sz w:val="22"/>
                <w:szCs w:val="22"/>
                <w:lang w:eastAsia="fr-FR"/>
              </w:rPr>
            </w:pPr>
            <w:r w:rsidRPr="00DC4EAB">
              <w:rPr>
                <w:rFonts w:ascii="Calibri" w:eastAsia="Times New Roman" w:hAnsi="Calibri" w:cs="Calibri"/>
                <w:kern w:val="0"/>
                <w:sz w:val="22"/>
                <w:szCs w:val="22"/>
                <w:lang w:eastAsia="fr-FR"/>
              </w:rPr>
              <w:t>2 200</w:t>
            </w:r>
          </w:p>
        </w:tc>
      </w:tr>
      <w:tr w:rsidR="00DC4EAB" w:rsidRPr="00DC4EAB" w:rsidTr="00DC4EAB">
        <w:trPr>
          <w:trHeight w:val="300"/>
        </w:trPr>
        <w:tc>
          <w:tcPr>
            <w:tcW w:w="9560" w:type="dxa"/>
            <w:gridSpan w:val="5"/>
            <w:shd w:val="clear" w:color="auto" w:fill="auto"/>
            <w:noWrap/>
            <w:vAlign w:val="center"/>
            <w:hideMark/>
          </w:tcPr>
          <w:p w:rsidR="00DC4EAB" w:rsidRPr="00DC4EAB" w:rsidRDefault="00DC4EAB" w:rsidP="00DC4EAB">
            <w:pPr>
              <w:widowControl/>
              <w:suppressAutoHyphens w:val="0"/>
              <w:jc w:val="center"/>
              <w:rPr>
                <w:rFonts w:ascii="Calibri" w:eastAsia="Times New Roman" w:hAnsi="Calibri" w:cs="Calibri"/>
                <w:color w:val="000000"/>
                <w:kern w:val="0"/>
                <w:sz w:val="22"/>
                <w:szCs w:val="22"/>
                <w:lang w:eastAsia="fr-FR"/>
              </w:rPr>
            </w:pPr>
            <w:r w:rsidRPr="00DC4EAB">
              <w:rPr>
                <w:rFonts w:ascii="Calibri" w:eastAsia="Times New Roman" w:hAnsi="Calibri" w:cs="Calibri"/>
                <w:color w:val="000000"/>
                <w:kern w:val="0"/>
                <w:sz w:val="22"/>
                <w:szCs w:val="22"/>
                <w:lang w:eastAsia="fr-FR"/>
              </w:rPr>
              <w:t>Abonnement mensuel 6 600 / 3</w:t>
            </w:r>
          </w:p>
        </w:tc>
      </w:tr>
    </w:tbl>
    <w:p w:rsidR="00DC4EAB" w:rsidRDefault="00DC4EAB" w:rsidP="00226A00">
      <w:pPr>
        <w:widowControl/>
        <w:suppressAutoHyphens w:val="0"/>
        <w:autoSpaceDE w:val="0"/>
        <w:autoSpaceDN w:val="0"/>
        <w:adjustRightInd w:val="0"/>
        <w:rPr>
          <w:rFonts w:ascii="Times New Roman" w:hAnsi="Times New Roman"/>
          <w:b/>
          <w:sz w:val="22"/>
          <w:szCs w:val="22"/>
        </w:rPr>
      </w:pPr>
    </w:p>
    <w:p w:rsidR="00DC4EAB" w:rsidRDefault="00DC4EAB" w:rsidP="00DC4EAB">
      <w:pPr>
        <w:tabs>
          <w:tab w:val="left" w:pos="720"/>
        </w:tabs>
        <w:jc w:val="center"/>
        <w:rPr>
          <w:rFonts w:ascii="Times New Roman" w:hAnsi="Times New Roman"/>
          <w:b/>
          <w:sz w:val="22"/>
          <w:szCs w:val="22"/>
        </w:rPr>
      </w:pPr>
      <w:r>
        <w:rPr>
          <w:rFonts w:ascii="Times New Roman" w:hAnsi="Times New Roman"/>
          <w:b/>
          <w:sz w:val="22"/>
          <w:szCs w:val="22"/>
        </w:rPr>
        <w:t>Septembre 2007</w:t>
      </w:r>
    </w:p>
    <w:tbl>
      <w:tblPr>
        <w:tblW w:w="956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80"/>
        <w:gridCol w:w="1200"/>
        <w:gridCol w:w="4780"/>
        <w:gridCol w:w="1200"/>
        <w:gridCol w:w="1200"/>
      </w:tblGrid>
      <w:tr w:rsidR="00DC4EAB" w:rsidRPr="00DC4EAB" w:rsidTr="00DC4EAB">
        <w:trPr>
          <w:trHeight w:val="300"/>
        </w:trPr>
        <w:tc>
          <w:tcPr>
            <w:tcW w:w="1180" w:type="dxa"/>
            <w:shd w:val="clear" w:color="auto" w:fill="auto"/>
            <w:noWrap/>
            <w:vAlign w:val="bottom"/>
            <w:hideMark/>
          </w:tcPr>
          <w:p w:rsidR="00DC4EAB" w:rsidRPr="00DC4EAB" w:rsidRDefault="00DC4EAB" w:rsidP="00DC4EAB">
            <w:pPr>
              <w:widowControl/>
              <w:suppressAutoHyphens w:val="0"/>
              <w:rPr>
                <w:rFonts w:ascii="Calibri" w:eastAsia="Times New Roman" w:hAnsi="Calibri" w:cs="Calibri"/>
                <w:color w:val="000000"/>
                <w:kern w:val="0"/>
                <w:sz w:val="22"/>
                <w:szCs w:val="22"/>
                <w:lang w:eastAsia="fr-FR"/>
              </w:rPr>
            </w:pPr>
            <w:r w:rsidRPr="00DC4EAB">
              <w:rPr>
                <w:rFonts w:ascii="Calibri" w:eastAsia="Times New Roman" w:hAnsi="Calibri" w:cs="Calibri"/>
                <w:color w:val="000000"/>
                <w:kern w:val="0"/>
                <w:sz w:val="22"/>
                <w:szCs w:val="22"/>
                <w:lang w:eastAsia="fr-FR"/>
              </w:rPr>
              <w:t xml:space="preserve">Débit  </w:t>
            </w:r>
          </w:p>
        </w:tc>
        <w:tc>
          <w:tcPr>
            <w:tcW w:w="1200" w:type="dxa"/>
            <w:shd w:val="clear" w:color="auto" w:fill="auto"/>
            <w:noWrap/>
            <w:vAlign w:val="bottom"/>
            <w:hideMark/>
          </w:tcPr>
          <w:p w:rsidR="00DC4EAB" w:rsidRPr="00DC4EAB" w:rsidRDefault="00DC4EAB" w:rsidP="00DC4EAB">
            <w:pPr>
              <w:widowControl/>
              <w:suppressAutoHyphens w:val="0"/>
              <w:rPr>
                <w:rFonts w:ascii="Calibri" w:eastAsia="Times New Roman" w:hAnsi="Calibri" w:cs="Calibri"/>
                <w:color w:val="000000"/>
                <w:kern w:val="0"/>
                <w:sz w:val="22"/>
                <w:szCs w:val="22"/>
                <w:lang w:eastAsia="fr-FR"/>
              </w:rPr>
            </w:pPr>
            <w:r w:rsidRPr="00DC4EAB">
              <w:rPr>
                <w:rFonts w:ascii="Calibri" w:eastAsia="Times New Roman" w:hAnsi="Calibri" w:cs="Calibri"/>
                <w:color w:val="000000"/>
                <w:kern w:val="0"/>
                <w:sz w:val="22"/>
                <w:szCs w:val="22"/>
                <w:lang w:eastAsia="fr-FR"/>
              </w:rPr>
              <w:t xml:space="preserve">Crédit  </w:t>
            </w:r>
          </w:p>
        </w:tc>
        <w:tc>
          <w:tcPr>
            <w:tcW w:w="4780" w:type="dxa"/>
            <w:shd w:val="clear" w:color="auto" w:fill="auto"/>
            <w:vAlign w:val="center"/>
            <w:hideMark/>
          </w:tcPr>
          <w:p w:rsidR="00DC4EAB" w:rsidRPr="00DC4EAB" w:rsidRDefault="00DC4EAB" w:rsidP="00DC4EAB">
            <w:pPr>
              <w:widowControl/>
              <w:suppressAutoHyphens w:val="0"/>
              <w:jc w:val="center"/>
              <w:rPr>
                <w:rFonts w:ascii="Calibri" w:eastAsia="Times New Roman" w:hAnsi="Calibri" w:cs="Calibri"/>
                <w:color w:val="000000"/>
                <w:kern w:val="0"/>
                <w:sz w:val="22"/>
                <w:szCs w:val="22"/>
                <w:lang w:eastAsia="fr-FR"/>
              </w:rPr>
            </w:pPr>
            <w:r w:rsidRPr="00DC4EAB">
              <w:rPr>
                <w:rFonts w:ascii="Calibri" w:eastAsia="Times New Roman" w:hAnsi="Calibri" w:cs="Calibri"/>
                <w:color w:val="000000"/>
                <w:kern w:val="0"/>
                <w:sz w:val="22"/>
                <w:szCs w:val="22"/>
                <w:lang w:eastAsia="fr-FR"/>
              </w:rPr>
              <w:t>Nom des comptes</w:t>
            </w:r>
          </w:p>
        </w:tc>
        <w:tc>
          <w:tcPr>
            <w:tcW w:w="1200" w:type="dxa"/>
            <w:shd w:val="clear" w:color="auto" w:fill="auto"/>
            <w:noWrap/>
            <w:vAlign w:val="bottom"/>
            <w:hideMark/>
          </w:tcPr>
          <w:p w:rsidR="00DC4EAB" w:rsidRPr="00DC4EAB" w:rsidRDefault="00DC4EAB" w:rsidP="00DC4EAB">
            <w:pPr>
              <w:widowControl/>
              <w:suppressAutoHyphens w:val="0"/>
              <w:rPr>
                <w:rFonts w:ascii="Calibri" w:eastAsia="Times New Roman" w:hAnsi="Calibri" w:cs="Calibri"/>
                <w:color w:val="000000"/>
                <w:kern w:val="0"/>
                <w:sz w:val="22"/>
                <w:szCs w:val="22"/>
                <w:lang w:eastAsia="fr-FR"/>
              </w:rPr>
            </w:pPr>
            <w:r w:rsidRPr="00DC4EAB">
              <w:rPr>
                <w:rFonts w:ascii="Calibri" w:eastAsia="Times New Roman" w:hAnsi="Calibri" w:cs="Calibri"/>
                <w:color w:val="000000"/>
                <w:kern w:val="0"/>
                <w:sz w:val="22"/>
                <w:szCs w:val="22"/>
                <w:lang w:eastAsia="fr-FR"/>
              </w:rPr>
              <w:t xml:space="preserve">Débit  </w:t>
            </w:r>
          </w:p>
        </w:tc>
        <w:tc>
          <w:tcPr>
            <w:tcW w:w="1200" w:type="dxa"/>
            <w:shd w:val="clear" w:color="auto" w:fill="auto"/>
            <w:noWrap/>
            <w:vAlign w:val="bottom"/>
            <w:hideMark/>
          </w:tcPr>
          <w:p w:rsidR="00DC4EAB" w:rsidRPr="00DC4EAB" w:rsidRDefault="00DC4EAB" w:rsidP="00DC4EAB">
            <w:pPr>
              <w:widowControl/>
              <w:suppressAutoHyphens w:val="0"/>
              <w:rPr>
                <w:rFonts w:ascii="Calibri" w:eastAsia="Times New Roman" w:hAnsi="Calibri" w:cs="Calibri"/>
                <w:color w:val="000000"/>
                <w:kern w:val="0"/>
                <w:sz w:val="22"/>
                <w:szCs w:val="22"/>
                <w:lang w:eastAsia="fr-FR"/>
              </w:rPr>
            </w:pPr>
            <w:r w:rsidRPr="00DC4EAB">
              <w:rPr>
                <w:rFonts w:ascii="Calibri" w:eastAsia="Times New Roman" w:hAnsi="Calibri" w:cs="Calibri"/>
                <w:color w:val="000000"/>
                <w:kern w:val="0"/>
                <w:sz w:val="22"/>
                <w:szCs w:val="22"/>
                <w:lang w:eastAsia="fr-FR"/>
              </w:rPr>
              <w:t xml:space="preserve">Crédit  </w:t>
            </w:r>
          </w:p>
        </w:tc>
      </w:tr>
      <w:tr w:rsidR="00DC4EAB" w:rsidRPr="00DC4EAB" w:rsidTr="00DC4EAB">
        <w:trPr>
          <w:trHeight w:val="300"/>
        </w:trPr>
        <w:tc>
          <w:tcPr>
            <w:tcW w:w="1180" w:type="dxa"/>
            <w:shd w:val="clear" w:color="auto" w:fill="auto"/>
            <w:noWrap/>
            <w:vAlign w:val="center"/>
            <w:hideMark/>
          </w:tcPr>
          <w:p w:rsidR="00DC4EAB" w:rsidRPr="00DC4EAB" w:rsidRDefault="00DC4EAB" w:rsidP="00DC4EAB">
            <w:pPr>
              <w:widowControl/>
              <w:suppressAutoHyphens w:val="0"/>
              <w:rPr>
                <w:rFonts w:ascii="Calibri" w:eastAsia="Times New Roman" w:hAnsi="Calibri" w:cs="Calibri"/>
                <w:kern w:val="0"/>
                <w:sz w:val="22"/>
                <w:szCs w:val="22"/>
                <w:lang w:eastAsia="fr-FR"/>
              </w:rPr>
            </w:pPr>
            <w:r w:rsidRPr="00DC4EAB">
              <w:rPr>
                <w:rFonts w:ascii="Calibri" w:eastAsia="Times New Roman" w:hAnsi="Calibri" w:cs="Calibri"/>
                <w:kern w:val="0"/>
                <w:sz w:val="22"/>
                <w:szCs w:val="22"/>
                <w:lang w:eastAsia="fr-FR"/>
              </w:rPr>
              <w:t>512</w:t>
            </w:r>
          </w:p>
        </w:tc>
        <w:tc>
          <w:tcPr>
            <w:tcW w:w="1200" w:type="dxa"/>
            <w:shd w:val="clear" w:color="auto" w:fill="auto"/>
            <w:noWrap/>
            <w:vAlign w:val="center"/>
            <w:hideMark/>
          </w:tcPr>
          <w:p w:rsidR="00DC4EAB" w:rsidRPr="00DC4EAB" w:rsidRDefault="00DC4EAB" w:rsidP="00DC4EAB">
            <w:pPr>
              <w:widowControl/>
              <w:suppressAutoHyphens w:val="0"/>
              <w:rPr>
                <w:rFonts w:ascii="Calibri" w:eastAsia="Times New Roman" w:hAnsi="Calibri" w:cs="Calibri"/>
                <w:color w:val="000000"/>
                <w:kern w:val="0"/>
                <w:sz w:val="22"/>
                <w:szCs w:val="22"/>
                <w:lang w:eastAsia="fr-FR"/>
              </w:rPr>
            </w:pPr>
          </w:p>
        </w:tc>
        <w:tc>
          <w:tcPr>
            <w:tcW w:w="4780" w:type="dxa"/>
            <w:shd w:val="clear" w:color="auto" w:fill="auto"/>
            <w:vAlign w:val="bottom"/>
            <w:hideMark/>
          </w:tcPr>
          <w:p w:rsidR="00DC4EAB" w:rsidRPr="00DC4EAB" w:rsidRDefault="00DC4EAB" w:rsidP="00DC4EAB">
            <w:pPr>
              <w:widowControl/>
              <w:suppressAutoHyphens w:val="0"/>
              <w:rPr>
                <w:rFonts w:ascii="Calibri" w:eastAsia="Times New Roman" w:hAnsi="Calibri" w:cs="Calibri"/>
                <w:kern w:val="0"/>
                <w:sz w:val="22"/>
                <w:szCs w:val="22"/>
                <w:lang w:eastAsia="fr-FR"/>
              </w:rPr>
            </w:pPr>
            <w:r w:rsidRPr="00DC4EAB">
              <w:rPr>
                <w:rFonts w:ascii="Calibri" w:eastAsia="Times New Roman" w:hAnsi="Calibri" w:cs="Calibri"/>
                <w:kern w:val="0"/>
                <w:sz w:val="22"/>
                <w:szCs w:val="22"/>
                <w:lang w:eastAsia="fr-FR"/>
              </w:rPr>
              <w:t xml:space="preserve"> </w:t>
            </w:r>
            <w:r w:rsidRPr="00DC4EAB">
              <w:rPr>
                <w:rFonts w:ascii="Calibri" w:eastAsia="Times New Roman" w:hAnsi="Calibri" w:cs="Calibri"/>
                <w:color w:val="000000"/>
                <w:kern w:val="0"/>
                <w:sz w:val="22"/>
                <w:szCs w:val="22"/>
                <w:lang w:eastAsia="fr-FR"/>
              </w:rPr>
              <w:t xml:space="preserve">Banque </w:t>
            </w:r>
            <w:r w:rsidRPr="00DC4EAB">
              <w:rPr>
                <w:rFonts w:ascii="Calibri" w:eastAsia="Times New Roman" w:hAnsi="Calibri" w:cs="Calibri"/>
                <w:kern w:val="0"/>
                <w:sz w:val="22"/>
                <w:szCs w:val="22"/>
                <w:lang w:eastAsia="fr-FR"/>
              </w:rPr>
              <w:t xml:space="preserve"> </w:t>
            </w:r>
          </w:p>
        </w:tc>
        <w:tc>
          <w:tcPr>
            <w:tcW w:w="1200" w:type="dxa"/>
            <w:shd w:val="clear" w:color="auto" w:fill="auto"/>
            <w:noWrap/>
            <w:vAlign w:val="center"/>
            <w:hideMark/>
          </w:tcPr>
          <w:p w:rsidR="00DC4EAB" w:rsidRPr="00DC4EAB" w:rsidRDefault="00DC4EAB" w:rsidP="00DC4EAB">
            <w:pPr>
              <w:widowControl/>
              <w:suppressAutoHyphens w:val="0"/>
              <w:jc w:val="right"/>
              <w:rPr>
                <w:rFonts w:ascii="Calibri" w:eastAsia="Times New Roman" w:hAnsi="Calibri" w:cs="Calibri"/>
                <w:kern w:val="0"/>
                <w:sz w:val="22"/>
                <w:szCs w:val="22"/>
                <w:lang w:eastAsia="fr-FR"/>
              </w:rPr>
            </w:pPr>
            <w:r w:rsidRPr="00DC4EAB">
              <w:rPr>
                <w:rFonts w:ascii="Calibri" w:eastAsia="Times New Roman" w:hAnsi="Calibri" w:cs="Calibri"/>
                <w:kern w:val="0"/>
                <w:sz w:val="22"/>
                <w:szCs w:val="22"/>
                <w:lang w:eastAsia="fr-FR"/>
              </w:rPr>
              <w:t>72 000</w:t>
            </w:r>
          </w:p>
        </w:tc>
        <w:tc>
          <w:tcPr>
            <w:tcW w:w="1200" w:type="dxa"/>
            <w:shd w:val="clear" w:color="auto" w:fill="auto"/>
            <w:noWrap/>
            <w:vAlign w:val="center"/>
            <w:hideMark/>
          </w:tcPr>
          <w:p w:rsidR="00DC4EAB" w:rsidRPr="00DC4EAB" w:rsidRDefault="00DC4EAB" w:rsidP="00DC4EAB">
            <w:pPr>
              <w:widowControl/>
              <w:suppressAutoHyphens w:val="0"/>
              <w:jc w:val="right"/>
              <w:rPr>
                <w:rFonts w:ascii="Calibri" w:eastAsia="Times New Roman" w:hAnsi="Calibri" w:cs="Calibri"/>
                <w:color w:val="000000"/>
                <w:kern w:val="0"/>
                <w:sz w:val="22"/>
                <w:szCs w:val="22"/>
                <w:lang w:eastAsia="fr-FR"/>
              </w:rPr>
            </w:pPr>
            <w:r w:rsidRPr="00DC4EAB">
              <w:rPr>
                <w:rFonts w:ascii="Calibri" w:eastAsia="Times New Roman" w:hAnsi="Calibri" w:cs="Calibri"/>
                <w:color w:val="000000"/>
                <w:kern w:val="0"/>
                <w:sz w:val="22"/>
                <w:szCs w:val="22"/>
                <w:lang w:eastAsia="fr-FR"/>
              </w:rPr>
              <w:t xml:space="preserve"> </w:t>
            </w:r>
          </w:p>
        </w:tc>
      </w:tr>
      <w:tr w:rsidR="00DC4EAB" w:rsidRPr="00DC4EAB" w:rsidTr="00DC4EAB">
        <w:trPr>
          <w:trHeight w:val="300"/>
        </w:trPr>
        <w:tc>
          <w:tcPr>
            <w:tcW w:w="1180" w:type="dxa"/>
            <w:shd w:val="clear" w:color="auto" w:fill="auto"/>
            <w:noWrap/>
            <w:vAlign w:val="center"/>
            <w:hideMark/>
          </w:tcPr>
          <w:p w:rsidR="00DC4EAB" w:rsidRPr="00DC4EAB" w:rsidRDefault="00DC4EAB" w:rsidP="00DC4EAB">
            <w:pPr>
              <w:widowControl/>
              <w:suppressAutoHyphens w:val="0"/>
              <w:rPr>
                <w:rFonts w:ascii="Calibri" w:eastAsia="Times New Roman" w:hAnsi="Calibri" w:cs="Calibri"/>
                <w:color w:val="000000"/>
                <w:kern w:val="0"/>
                <w:sz w:val="22"/>
                <w:szCs w:val="22"/>
                <w:lang w:eastAsia="fr-FR"/>
              </w:rPr>
            </w:pPr>
          </w:p>
        </w:tc>
        <w:tc>
          <w:tcPr>
            <w:tcW w:w="1200" w:type="dxa"/>
            <w:shd w:val="clear" w:color="auto" w:fill="auto"/>
            <w:noWrap/>
            <w:vAlign w:val="center"/>
            <w:hideMark/>
          </w:tcPr>
          <w:p w:rsidR="00DC4EAB" w:rsidRPr="00DC4EAB" w:rsidRDefault="00DC4EAB" w:rsidP="00DC4EAB">
            <w:pPr>
              <w:widowControl/>
              <w:suppressAutoHyphens w:val="0"/>
              <w:rPr>
                <w:rFonts w:ascii="Calibri" w:eastAsia="Times New Roman" w:hAnsi="Calibri" w:cs="Calibri"/>
                <w:kern w:val="0"/>
                <w:sz w:val="22"/>
                <w:szCs w:val="22"/>
                <w:lang w:eastAsia="fr-FR"/>
              </w:rPr>
            </w:pPr>
            <w:r w:rsidRPr="00DC4EAB">
              <w:rPr>
                <w:rFonts w:ascii="Calibri" w:eastAsia="Times New Roman" w:hAnsi="Calibri" w:cs="Calibri"/>
                <w:kern w:val="0"/>
                <w:sz w:val="22"/>
                <w:szCs w:val="22"/>
                <w:lang w:eastAsia="fr-FR"/>
              </w:rPr>
              <w:t>44571</w:t>
            </w:r>
          </w:p>
        </w:tc>
        <w:tc>
          <w:tcPr>
            <w:tcW w:w="4780" w:type="dxa"/>
            <w:shd w:val="clear" w:color="auto" w:fill="auto"/>
            <w:vAlign w:val="bottom"/>
            <w:hideMark/>
          </w:tcPr>
          <w:p w:rsidR="00DC4EAB" w:rsidRPr="00DC4EAB" w:rsidRDefault="00DC4EAB" w:rsidP="00DC4EAB">
            <w:pPr>
              <w:widowControl/>
              <w:suppressAutoHyphens w:val="0"/>
              <w:rPr>
                <w:rFonts w:ascii="Calibri" w:eastAsia="Times New Roman" w:hAnsi="Calibri" w:cs="Calibri"/>
                <w:kern w:val="0"/>
                <w:sz w:val="22"/>
                <w:szCs w:val="22"/>
                <w:lang w:eastAsia="fr-FR"/>
              </w:rPr>
            </w:pPr>
            <w:r w:rsidRPr="00DC4EAB">
              <w:rPr>
                <w:rFonts w:ascii="Calibri" w:eastAsia="Times New Roman" w:hAnsi="Calibri" w:cs="Calibri"/>
                <w:kern w:val="0"/>
                <w:sz w:val="22"/>
                <w:szCs w:val="22"/>
                <w:lang w:eastAsia="fr-FR"/>
              </w:rPr>
              <w:t xml:space="preserve"> </w:t>
            </w:r>
            <w:r w:rsidRPr="00DC4EAB">
              <w:rPr>
                <w:rFonts w:ascii="Calibri" w:eastAsia="Times New Roman" w:hAnsi="Calibri" w:cs="Calibri"/>
                <w:color w:val="000000"/>
                <w:kern w:val="0"/>
                <w:sz w:val="22"/>
                <w:szCs w:val="22"/>
                <w:lang w:eastAsia="fr-FR"/>
              </w:rPr>
              <w:t xml:space="preserve">TVA collectée </w:t>
            </w:r>
            <w:r w:rsidRPr="00DC4EAB">
              <w:rPr>
                <w:rFonts w:ascii="Calibri" w:eastAsia="Times New Roman" w:hAnsi="Calibri" w:cs="Calibri"/>
                <w:kern w:val="0"/>
                <w:sz w:val="22"/>
                <w:szCs w:val="22"/>
                <w:lang w:eastAsia="fr-FR"/>
              </w:rPr>
              <w:t xml:space="preserve"> </w:t>
            </w:r>
          </w:p>
        </w:tc>
        <w:tc>
          <w:tcPr>
            <w:tcW w:w="1200" w:type="dxa"/>
            <w:shd w:val="clear" w:color="auto" w:fill="auto"/>
            <w:noWrap/>
            <w:vAlign w:val="center"/>
            <w:hideMark/>
          </w:tcPr>
          <w:p w:rsidR="00DC4EAB" w:rsidRPr="00DC4EAB" w:rsidRDefault="00DC4EAB" w:rsidP="00DC4EAB">
            <w:pPr>
              <w:widowControl/>
              <w:suppressAutoHyphens w:val="0"/>
              <w:jc w:val="right"/>
              <w:rPr>
                <w:rFonts w:ascii="Calibri" w:eastAsia="Times New Roman" w:hAnsi="Calibri" w:cs="Calibri"/>
                <w:color w:val="000000"/>
                <w:kern w:val="0"/>
                <w:sz w:val="22"/>
                <w:szCs w:val="22"/>
                <w:lang w:eastAsia="fr-FR"/>
              </w:rPr>
            </w:pPr>
            <w:r w:rsidRPr="00DC4EAB">
              <w:rPr>
                <w:rFonts w:ascii="Calibri" w:eastAsia="Times New Roman" w:hAnsi="Calibri" w:cs="Calibri"/>
                <w:color w:val="000000"/>
                <w:kern w:val="0"/>
                <w:sz w:val="22"/>
                <w:szCs w:val="22"/>
                <w:lang w:eastAsia="fr-FR"/>
              </w:rPr>
              <w:t xml:space="preserve"> </w:t>
            </w:r>
          </w:p>
        </w:tc>
        <w:tc>
          <w:tcPr>
            <w:tcW w:w="1200" w:type="dxa"/>
            <w:shd w:val="clear" w:color="auto" w:fill="auto"/>
            <w:noWrap/>
            <w:vAlign w:val="center"/>
            <w:hideMark/>
          </w:tcPr>
          <w:p w:rsidR="00DC4EAB" w:rsidRPr="00DC4EAB" w:rsidRDefault="00DC4EAB" w:rsidP="00DC4EAB">
            <w:pPr>
              <w:widowControl/>
              <w:suppressAutoHyphens w:val="0"/>
              <w:jc w:val="right"/>
              <w:rPr>
                <w:rFonts w:ascii="Calibri" w:eastAsia="Times New Roman" w:hAnsi="Calibri" w:cs="Calibri"/>
                <w:kern w:val="0"/>
                <w:sz w:val="22"/>
                <w:szCs w:val="22"/>
                <w:lang w:eastAsia="fr-FR"/>
              </w:rPr>
            </w:pPr>
            <w:r w:rsidRPr="00DC4EAB">
              <w:rPr>
                <w:rFonts w:ascii="Calibri" w:eastAsia="Times New Roman" w:hAnsi="Calibri" w:cs="Calibri"/>
                <w:kern w:val="0"/>
                <w:sz w:val="22"/>
                <w:szCs w:val="22"/>
                <w:lang w:eastAsia="fr-FR"/>
              </w:rPr>
              <w:t>12 000</w:t>
            </w:r>
          </w:p>
        </w:tc>
      </w:tr>
      <w:tr w:rsidR="00DC4EAB" w:rsidRPr="00DC4EAB" w:rsidTr="00DC4EAB">
        <w:trPr>
          <w:trHeight w:val="300"/>
        </w:trPr>
        <w:tc>
          <w:tcPr>
            <w:tcW w:w="1180" w:type="dxa"/>
            <w:shd w:val="clear" w:color="auto" w:fill="auto"/>
            <w:noWrap/>
            <w:vAlign w:val="center"/>
            <w:hideMark/>
          </w:tcPr>
          <w:p w:rsidR="00DC4EAB" w:rsidRPr="00DC4EAB" w:rsidRDefault="00DC4EAB" w:rsidP="00DC4EAB">
            <w:pPr>
              <w:widowControl/>
              <w:suppressAutoHyphens w:val="0"/>
              <w:rPr>
                <w:rFonts w:ascii="Calibri" w:eastAsia="Times New Roman" w:hAnsi="Calibri" w:cs="Calibri"/>
                <w:color w:val="000000"/>
                <w:kern w:val="0"/>
                <w:sz w:val="22"/>
                <w:szCs w:val="22"/>
                <w:lang w:eastAsia="fr-FR"/>
              </w:rPr>
            </w:pPr>
          </w:p>
        </w:tc>
        <w:tc>
          <w:tcPr>
            <w:tcW w:w="1200" w:type="dxa"/>
            <w:shd w:val="clear" w:color="auto" w:fill="auto"/>
            <w:noWrap/>
            <w:vAlign w:val="center"/>
            <w:hideMark/>
          </w:tcPr>
          <w:p w:rsidR="00DC4EAB" w:rsidRPr="00DC4EAB" w:rsidRDefault="00DC4EAB" w:rsidP="00DC4EAB">
            <w:pPr>
              <w:widowControl/>
              <w:suppressAutoHyphens w:val="0"/>
              <w:rPr>
                <w:rFonts w:ascii="Calibri" w:eastAsia="Times New Roman" w:hAnsi="Calibri" w:cs="Calibri"/>
                <w:kern w:val="0"/>
                <w:sz w:val="22"/>
                <w:szCs w:val="22"/>
                <w:lang w:eastAsia="fr-FR"/>
              </w:rPr>
            </w:pPr>
            <w:r w:rsidRPr="00DC4EAB">
              <w:rPr>
                <w:rFonts w:ascii="Calibri" w:eastAsia="Times New Roman" w:hAnsi="Calibri" w:cs="Calibri"/>
                <w:kern w:val="0"/>
                <w:sz w:val="22"/>
                <w:szCs w:val="22"/>
                <w:lang w:eastAsia="fr-FR"/>
              </w:rPr>
              <w:t>4887</w:t>
            </w:r>
          </w:p>
        </w:tc>
        <w:tc>
          <w:tcPr>
            <w:tcW w:w="4780" w:type="dxa"/>
            <w:shd w:val="clear" w:color="auto" w:fill="auto"/>
            <w:vAlign w:val="bottom"/>
            <w:hideMark/>
          </w:tcPr>
          <w:p w:rsidR="00DC4EAB" w:rsidRPr="00DC4EAB" w:rsidRDefault="00DC4EAB" w:rsidP="00DC4EAB">
            <w:pPr>
              <w:widowControl/>
              <w:suppressAutoHyphens w:val="0"/>
              <w:rPr>
                <w:rFonts w:ascii="Calibri" w:eastAsia="Times New Roman" w:hAnsi="Calibri" w:cs="Calibri"/>
                <w:kern w:val="0"/>
                <w:sz w:val="22"/>
                <w:szCs w:val="22"/>
                <w:lang w:eastAsia="fr-FR"/>
              </w:rPr>
            </w:pPr>
            <w:r w:rsidRPr="00DC4EAB">
              <w:rPr>
                <w:rFonts w:ascii="Calibri" w:eastAsia="Times New Roman" w:hAnsi="Calibri" w:cs="Calibri"/>
                <w:kern w:val="0"/>
                <w:sz w:val="22"/>
                <w:szCs w:val="22"/>
                <w:lang w:eastAsia="fr-FR"/>
              </w:rPr>
              <w:t xml:space="preserve"> </w:t>
            </w:r>
            <w:r w:rsidRPr="00DC4EAB">
              <w:rPr>
                <w:rFonts w:ascii="Calibri" w:eastAsia="Times New Roman" w:hAnsi="Calibri" w:cs="Calibri"/>
                <w:color w:val="000000"/>
                <w:kern w:val="0"/>
                <w:sz w:val="22"/>
                <w:szCs w:val="22"/>
                <w:lang w:eastAsia="fr-FR"/>
              </w:rPr>
              <w:t xml:space="preserve">Compte de répartition périodique des produits </w:t>
            </w:r>
            <w:r w:rsidRPr="00DC4EAB">
              <w:rPr>
                <w:rFonts w:ascii="Calibri" w:eastAsia="Times New Roman" w:hAnsi="Calibri" w:cs="Calibri"/>
                <w:kern w:val="0"/>
                <w:sz w:val="22"/>
                <w:szCs w:val="22"/>
                <w:lang w:eastAsia="fr-FR"/>
              </w:rPr>
              <w:t xml:space="preserve"> </w:t>
            </w:r>
          </w:p>
        </w:tc>
        <w:tc>
          <w:tcPr>
            <w:tcW w:w="1200" w:type="dxa"/>
            <w:shd w:val="clear" w:color="auto" w:fill="auto"/>
            <w:noWrap/>
            <w:vAlign w:val="center"/>
            <w:hideMark/>
          </w:tcPr>
          <w:p w:rsidR="00DC4EAB" w:rsidRPr="00DC4EAB" w:rsidRDefault="00DC4EAB" w:rsidP="00DC4EAB">
            <w:pPr>
              <w:widowControl/>
              <w:suppressAutoHyphens w:val="0"/>
              <w:jc w:val="right"/>
              <w:rPr>
                <w:rFonts w:ascii="Calibri" w:eastAsia="Times New Roman" w:hAnsi="Calibri" w:cs="Calibri"/>
                <w:color w:val="000000"/>
                <w:kern w:val="0"/>
                <w:sz w:val="22"/>
                <w:szCs w:val="22"/>
                <w:lang w:eastAsia="fr-FR"/>
              </w:rPr>
            </w:pPr>
            <w:r w:rsidRPr="00DC4EAB">
              <w:rPr>
                <w:rFonts w:ascii="Calibri" w:eastAsia="Times New Roman" w:hAnsi="Calibri" w:cs="Calibri"/>
                <w:color w:val="000000"/>
                <w:kern w:val="0"/>
                <w:sz w:val="22"/>
                <w:szCs w:val="22"/>
                <w:lang w:eastAsia="fr-FR"/>
              </w:rPr>
              <w:t xml:space="preserve"> </w:t>
            </w:r>
          </w:p>
        </w:tc>
        <w:tc>
          <w:tcPr>
            <w:tcW w:w="1200" w:type="dxa"/>
            <w:shd w:val="clear" w:color="auto" w:fill="auto"/>
            <w:noWrap/>
            <w:vAlign w:val="center"/>
            <w:hideMark/>
          </w:tcPr>
          <w:p w:rsidR="00DC4EAB" w:rsidRPr="00DC4EAB" w:rsidRDefault="00DC4EAB" w:rsidP="00DC4EAB">
            <w:pPr>
              <w:widowControl/>
              <w:suppressAutoHyphens w:val="0"/>
              <w:jc w:val="right"/>
              <w:rPr>
                <w:rFonts w:ascii="Calibri" w:eastAsia="Times New Roman" w:hAnsi="Calibri" w:cs="Calibri"/>
                <w:kern w:val="0"/>
                <w:sz w:val="22"/>
                <w:szCs w:val="22"/>
                <w:lang w:eastAsia="fr-FR"/>
              </w:rPr>
            </w:pPr>
            <w:r w:rsidRPr="00DC4EAB">
              <w:rPr>
                <w:rFonts w:ascii="Calibri" w:eastAsia="Times New Roman" w:hAnsi="Calibri" w:cs="Calibri"/>
                <w:kern w:val="0"/>
                <w:sz w:val="22"/>
                <w:szCs w:val="22"/>
                <w:lang w:eastAsia="fr-FR"/>
              </w:rPr>
              <w:t>60 000</w:t>
            </w:r>
          </w:p>
        </w:tc>
      </w:tr>
      <w:tr w:rsidR="00DC4EAB" w:rsidRPr="00DC4EAB" w:rsidTr="00DC4EAB">
        <w:trPr>
          <w:trHeight w:val="300"/>
        </w:trPr>
        <w:tc>
          <w:tcPr>
            <w:tcW w:w="9560" w:type="dxa"/>
            <w:gridSpan w:val="5"/>
            <w:shd w:val="clear" w:color="auto" w:fill="auto"/>
            <w:noWrap/>
            <w:vAlign w:val="center"/>
            <w:hideMark/>
          </w:tcPr>
          <w:p w:rsidR="00DC4EAB" w:rsidRPr="00DC4EAB" w:rsidRDefault="00DC4EAB" w:rsidP="00DC4EAB">
            <w:pPr>
              <w:widowControl/>
              <w:suppressAutoHyphens w:val="0"/>
              <w:jc w:val="center"/>
              <w:rPr>
                <w:rFonts w:ascii="Calibri" w:eastAsia="Times New Roman" w:hAnsi="Calibri" w:cs="Calibri"/>
                <w:color w:val="000000"/>
                <w:kern w:val="0"/>
                <w:sz w:val="22"/>
                <w:szCs w:val="22"/>
                <w:lang w:eastAsia="fr-FR"/>
              </w:rPr>
            </w:pPr>
            <w:r w:rsidRPr="00DC4EAB">
              <w:rPr>
                <w:rFonts w:ascii="Calibri" w:eastAsia="Times New Roman" w:hAnsi="Calibri" w:cs="Calibri"/>
                <w:color w:val="000000"/>
                <w:kern w:val="0"/>
                <w:sz w:val="22"/>
                <w:szCs w:val="22"/>
                <w:lang w:eastAsia="fr-FR"/>
              </w:rPr>
              <w:t>Réception du loyer</w:t>
            </w:r>
          </w:p>
        </w:tc>
      </w:tr>
    </w:tbl>
    <w:p w:rsidR="00DC4EAB" w:rsidRDefault="00DC4EAB" w:rsidP="00226A00">
      <w:pPr>
        <w:widowControl/>
        <w:suppressAutoHyphens w:val="0"/>
        <w:autoSpaceDE w:val="0"/>
        <w:autoSpaceDN w:val="0"/>
        <w:adjustRightInd w:val="0"/>
        <w:rPr>
          <w:rFonts w:ascii="Times New Roman" w:hAnsi="Times New Roman"/>
          <w:b/>
          <w:sz w:val="22"/>
          <w:szCs w:val="22"/>
        </w:rPr>
      </w:pPr>
    </w:p>
    <w:p w:rsidR="00DC4EAB" w:rsidRDefault="00DC4EAB" w:rsidP="00DC4EAB">
      <w:pPr>
        <w:tabs>
          <w:tab w:val="left" w:pos="720"/>
        </w:tabs>
        <w:jc w:val="center"/>
        <w:rPr>
          <w:rFonts w:ascii="Times New Roman" w:hAnsi="Times New Roman"/>
          <w:b/>
          <w:sz w:val="22"/>
          <w:szCs w:val="22"/>
        </w:rPr>
      </w:pPr>
      <w:r>
        <w:rPr>
          <w:rFonts w:ascii="Times New Roman" w:hAnsi="Times New Roman"/>
          <w:b/>
          <w:sz w:val="22"/>
          <w:szCs w:val="22"/>
        </w:rPr>
        <w:t>Décembre 2007</w:t>
      </w:r>
    </w:p>
    <w:tbl>
      <w:tblPr>
        <w:tblW w:w="956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80"/>
        <w:gridCol w:w="1200"/>
        <w:gridCol w:w="4780"/>
        <w:gridCol w:w="1200"/>
        <w:gridCol w:w="1200"/>
      </w:tblGrid>
      <w:tr w:rsidR="00DC4EAB" w:rsidRPr="00DC4EAB" w:rsidTr="00DC4EAB">
        <w:trPr>
          <w:trHeight w:val="300"/>
        </w:trPr>
        <w:tc>
          <w:tcPr>
            <w:tcW w:w="1180" w:type="dxa"/>
            <w:shd w:val="clear" w:color="auto" w:fill="auto"/>
            <w:noWrap/>
            <w:vAlign w:val="bottom"/>
            <w:hideMark/>
          </w:tcPr>
          <w:p w:rsidR="00DC4EAB" w:rsidRPr="00DC4EAB" w:rsidRDefault="00DC4EAB" w:rsidP="00DC4EAB">
            <w:pPr>
              <w:widowControl/>
              <w:suppressAutoHyphens w:val="0"/>
              <w:rPr>
                <w:rFonts w:ascii="Calibri" w:eastAsia="Times New Roman" w:hAnsi="Calibri" w:cs="Calibri"/>
                <w:color w:val="000000"/>
                <w:kern w:val="0"/>
                <w:sz w:val="22"/>
                <w:szCs w:val="22"/>
                <w:lang w:eastAsia="fr-FR"/>
              </w:rPr>
            </w:pPr>
            <w:r w:rsidRPr="00DC4EAB">
              <w:rPr>
                <w:rFonts w:ascii="Calibri" w:eastAsia="Times New Roman" w:hAnsi="Calibri" w:cs="Calibri"/>
                <w:color w:val="000000"/>
                <w:kern w:val="0"/>
                <w:sz w:val="22"/>
                <w:szCs w:val="22"/>
                <w:lang w:eastAsia="fr-FR"/>
              </w:rPr>
              <w:t xml:space="preserve">Débit  </w:t>
            </w:r>
          </w:p>
        </w:tc>
        <w:tc>
          <w:tcPr>
            <w:tcW w:w="1200" w:type="dxa"/>
            <w:shd w:val="clear" w:color="auto" w:fill="auto"/>
            <w:noWrap/>
            <w:vAlign w:val="bottom"/>
            <w:hideMark/>
          </w:tcPr>
          <w:p w:rsidR="00DC4EAB" w:rsidRPr="00DC4EAB" w:rsidRDefault="00DC4EAB" w:rsidP="00DC4EAB">
            <w:pPr>
              <w:widowControl/>
              <w:suppressAutoHyphens w:val="0"/>
              <w:rPr>
                <w:rFonts w:ascii="Calibri" w:eastAsia="Times New Roman" w:hAnsi="Calibri" w:cs="Calibri"/>
                <w:color w:val="000000"/>
                <w:kern w:val="0"/>
                <w:sz w:val="22"/>
                <w:szCs w:val="22"/>
                <w:lang w:eastAsia="fr-FR"/>
              </w:rPr>
            </w:pPr>
            <w:r w:rsidRPr="00DC4EAB">
              <w:rPr>
                <w:rFonts w:ascii="Calibri" w:eastAsia="Times New Roman" w:hAnsi="Calibri" w:cs="Calibri"/>
                <w:color w:val="000000"/>
                <w:kern w:val="0"/>
                <w:sz w:val="22"/>
                <w:szCs w:val="22"/>
                <w:lang w:eastAsia="fr-FR"/>
              </w:rPr>
              <w:t xml:space="preserve">Crédit  </w:t>
            </w:r>
          </w:p>
        </w:tc>
        <w:tc>
          <w:tcPr>
            <w:tcW w:w="4780" w:type="dxa"/>
            <w:shd w:val="clear" w:color="auto" w:fill="auto"/>
            <w:vAlign w:val="center"/>
            <w:hideMark/>
          </w:tcPr>
          <w:p w:rsidR="00DC4EAB" w:rsidRPr="00DC4EAB" w:rsidRDefault="00DC4EAB" w:rsidP="00DC4EAB">
            <w:pPr>
              <w:widowControl/>
              <w:suppressAutoHyphens w:val="0"/>
              <w:jc w:val="center"/>
              <w:rPr>
                <w:rFonts w:ascii="Calibri" w:eastAsia="Times New Roman" w:hAnsi="Calibri" w:cs="Calibri"/>
                <w:color w:val="000000"/>
                <w:kern w:val="0"/>
                <w:sz w:val="22"/>
                <w:szCs w:val="22"/>
                <w:lang w:eastAsia="fr-FR"/>
              </w:rPr>
            </w:pPr>
            <w:r w:rsidRPr="00DC4EAB">
              <w:rPr>
                <w:rFonts w:ascii="Calibri" w:eastAsia="Times New Roman" w:hAnsi="Calibri" w:cs="Calibri"/>
                <w:color w:val="000000"/>
                <w:kern w:val="0"/>
                <w:sz w:val="22"/>
                <w:szCs w:val="22"/>
                <w:lang w:eastAsia="fr-FR"/>
              </w:rPr>
              <w:t>Nom des comptes</w:t>
            </w:r>
          </w:p>
        </w:tc>
        <w:tc>
          <w:tcPr>
            <w:tcW w:w="1200" w:type="dxa"/>
            <w:shd w:val="clear" w:color="auto" w:fill="auto"/>
            <w:noWrap/>
            <w:vAlign w:val="bottom"/>
            <w:hideMark/>
          </w:tcPr>
          <w:p w:rsidR="00DC4EAB" w:rsidRPr="00DC4EAB" w:rsidRDefault="00DC4EAB" w:rsidP="00DC4EAB">
            <w:pPr>
              <w:widowControl/>
              <w:suppressAutoHyphens w:val="0"/>
              <w:rPr>
                <w:rFonts w:ascii="Calibri" w:eastAsia="Times New Roman" w:hAnsi="Calibri" w:cs="Calibri"/>
                <w:color w:val="000000"/>
                <w:kern w:val="0"/>
                <w:sz w:val="22"/>
                <w:szCs w:val="22"/>
                <w:lang w:eastAsia="fr-FR"/>
              </w:rPr>
            </w:pPr>
            <w:r w:rsidRPr="00DC4EAB">
              <w:rPr>
                <w:rFonts w:ascii="Calibri" w:eastAsia="Times New Roman" w:hAnsi="Calibri" w:cs="Calibri"/>
                <w:color w:val="000000"/>
                <w:kern w:val="0"/>
                <w:sz w:val="22"/>
                <w:szCs w:val="22"/>
                <w:lang w:eastAsia="fr-FR"/>
              </w:rPr>
              <w:t xml:space="preserve">Débit  </w:t>
            </w:r>
          </w:p>
        </w:tc>
        <w:tc>
          <w:tcPr>
            <w:tcW w:w="1200" w:type="dxa"/>
            <w:shd w:val="clear" w:color="auto" w:fill="auto"/>
            <w:noWrap/>
            <w:vAlign w:val="bottom"/>
            <w:hideMark/>
          </w:tcPr>
          <w:p w:rsidR="00DC4EAB" w:rsidRPr="00DC4EAB" w:rsidRDefault="00DC4EAB" w:rsidP="00DC4EAB">
            <w:pPr>
              <w:widowControl/>
              <w:suppressAutoHyphens w:val="0"/>
              <w:rPr>
                <w:rFonts w:ascii="Calibri" w:eastAsia="Times New Roman" w:hAnsi="Calibri" w:cs="Calibri"/>
                <w:color w:val="000000"/>
                <w:kern w:val="0"/>
                <w:sz w:val="22"/>
                <w:szCs w:val="22"/>
                <w:lang w:eastAsia="fr-FR"/>
              </w:rPr>
            </w:pPr>
            <w:r w:rsidRPr="00DC4EAB">
              <w:rPr>
                <w:rFonts w:ascii="Calibri" w:eastAsia="Times New Roman" w:hAnsi="Calibri" w:cs="Calibri"/>
                <w:color w:val="000000"/>
                <w:kern w:val="0"/>
                <w:sz w:val="22"/>
                <w:szCs w:val="22"/>
                <w:lang w:eastAsia="fr-FR"/>
              </w:rPr>
              <w:t xml:space="preserve">Crédit  </w:t>
            </w:r>
          </w:p>
        </w:tc>
      </w:tr>
      <w:tr w:rsidR="00DC4EAB" w:rsidRPr="00DC4EAB" w:rsidTr="00DC4EAB">
        <w:trPr>
          <w:trHeight w:val="300"/>
        </w:trPr>
        <w:tc>
          <w:tcPr>
            <w:tcW w:w="1180" w:type="dxa"/>
            <w:shd w:val="clear" w:color="auto" w:fill="auto"/>
            <w:noWrap/>
            <w:vAlign w:val="center"/>
            <w:hideMark/>
          </w:tcPr>
          <w:p w:rsidR="00DC4EAB" w:rsidRPr="00DC4EAB" w:rsidRDefault="00DC4EAB" w:rsidP="00DC4EAB">
            <w:pPr>
              <w:widowControl/>
              <w:suppressAutoHyphens w:val="0"/>
              <w:rPr>
                <w:rFonts w:ascii="Calibri" w:eastAsia="Times New Roman" w:hAnsi="Calibri" w:cs="Calibri"/>
                <w:kern w:val="0"/>
                <w:sz w:val="22"/>
                <w:szCs w:val="22"/>
                <w:lang w:eastAsia="fr-FR"/>
              </w:rPr>
            </w:pPr>
            <w:r w:rsidRPr="00DC4EAB">
              <w:rPr>
                <w:rFonts w:ascii="Calibri" w:eastAsia="Times New Roman" w:hAnsi="Calibri" w:cs="Calibri"/>
                <w:kern w:val="0"/>
                <w:sz w:val="22"/>
                <w:szCs w:val="22"/>
                <w:lang w:eastAsia="fr-FR"/>
              </w:rPr>
              <w:t xml:space="preserve"> </w:t>
            </w:r>
            <w:r w:rsidRPr="00DC4EAB">
              <w:rPr>
                <w:rFonts w:ascii="Calibri" w:eastAsia="Times New Roman" w:hAnsi="Calibri" w:cs="Calibri"/>
                <w:color w:val="000000"/>
                <w:kern w:val="0"/>
                <w:sz w:val="22"/>
                <w:szCs w:val="22"/>
                <w:lang w:eastAsia="fr-FR"/>
              </w:rPr>
              <w:t xml:space="preserve">4887 </w:t>
            </w:r>
            <w:r w:rsidRPr="00DC4EAB">
              <w:rPr>
                <w:rFonts w:ascii="Calibri" w:eastAsia="Times New Roman" w:hAnsi="Calibri" w:cs="Calibri"/>
                <w:kern w:val="0"/>
                <w:sz w:val="22"/>
                <w:szCs w:val="22"/>
                <w:lang w:eastAsia="fr-FR"/>
              </w:rPr>
              <w:t xml:space="preserve"> </w:t>
            </w:r>
          </w:p>
        </w:tc>
        <w:tc>
          <w:tcPr>
            <w:tcW w:w="1200" w:type="dxa"/>
            <w:shd w:val="clear" w:color="auto" w:fill="auto"/>
            <w:noWrap/>
            <w:vAlign w:val="center"/>
            <w:hideMark/>
          </w:tcPr>
          <w:p w:rsidR="00DC4EAB" w:rsidRPr="00DC4EAB" w:rsidRDefault="00DC4EAB" w:rsidP="00DC4EAB">
            <w:pPr>
              <w:widowControl/>
              <w:suppressAutoHyphens w:val="0"/>
              <w:rPr>
                <w:rFonts w:ascii="Calibri" w:eastAsia="Times New Roman" w:hAnsi="Calibri" w:cs="Calibri"/>
                <w:color w:val="000000"/>
                <w:kern w:val="0"/>
                <w:sz w:val="22"/>
                <w:szCs w:val="22"/>
                <w:lang w:eastAsia="fr-FR"/>
              </w:rPr>
            </w:pPr>
          </w:p>
        </w:tc>
        <w:tc>
          <w:tcPr>
            <w:tcW w:w="4780" w:type="dxa"/>
            <w:shd w:val="clear" w:color="auto" w:fill="auto"/>
            <w:vAlign w:val="bottom"/>
            <w:hideMark/>
          </w:tcPr>
          <w:p w:rsidR="00DC4EAB" w:rsidRPr="00DC4EAB" w:rsidRDefault="00DC4EAB" w:rsidP="00DC4EAB">
            <w:pPr>
              <w:widowControl/>
              <w:suppressAutoHyphens w:val="0"/>
              <w:rPr>
                <w:rFonts w:ascii="Calibri" w:eastAsia="Times New Roman" w:hAnsi="Calibri" w:cs="Calibri"/>
                <w:kern w:val="0"/>
                <w:sz w:val="22"/>
                <w:szCs w:val="22"/>
                <w:lang w:eastAsia="fr-FR"/>
              </w:rPr>
            </w:pPr>
            <w:r w:rsidRPr="00DC4EAB">
              <w:rPr>
                <w:rFonts w:ascii="Calibri" w:eastAsia="Times New Roman" w:hAnsi="Calibri" w:cs="Calibri"/>
                <w:kern w:val="0"/>
                <w:sz w:val="22"/>
                <w:szCs w:val="22"/>
                <w:lang w:eastAsia="fr-FR"/>
              </w:rPr>
              <w:t xml:space="preserve"> </w:t>
            </w:r>
            <w:r w:rsidRPr="00DC4EAB">
              <w:rPr>
                <w:rFonts w:ascii="Calibri" w:eastAsia="Times New Roman" w:hAnsi="Calibri" w:cs="Calibri"/>
                <w:color w:val="000000"/>
                <w:kern w:val="0"/>
                <w:sz w:val="22"/>
                <w:szCs w:val="22"/>
                <w:lang w:eastAsia="fr-FR"/>
              </w:rPr>
              <w:t xml:space="preserve">Compte de répartition périodique des produits </w:t>
            </w:r>
            <w:r w:rsidRPr="00DC4EAB">
              <w:rPr>
                <w:rFonts w:ascii="Calibri" w:eastAsia="Times New Roman" w:hAnsi="Calibri" w:cs="Calibri"/>
                <w:kern w:val="0"/>
                <w:sz w:val="22"/>
                <w:szCs w:val="22"/>
                <w:lang w:eastAsia="fr-FR"/>
              </w:rPr>
              <w:t xml:space="preserve"> </w:t>
            </w:r>
          </w:p>
        </w:tc>
        <w:tc>
          <w:tcPr>
            <w:tcW w:w="1200" w:type="dxa"/>
            <w:shd w:val="clear" w:color="auto" w:fill="auto"/>
            <w:noWrap/>
            <w:vAlign w:val="center"/>
            <w:hideMark/>
          </w:tcPr>
          <w:p w:rsidR="00DC4EAB" w:rsidRPr="00DC4EAB" w:rsidRDefault="00DC4EAB" w:rsidP="00DC4EAB">
            <w:pPr>
              <w:widowControl/>
              <w:suppressAutoHyphens w:val="0"/>
              <w:jc w:val="right"/>
              <w:rPr>
                <w:rFonts w:ascii="Calibri" w:eastAsia="Times New Roman" w:hAnsi="Calibri" w:cs="Calibri"/>
                <w:kern w:val="0"/>
                <w:sz w:val="22"/>
                <w:szCs w:val="22"/>
                <w:lang w:eastAsia="fr-FR"/>
              </w:rPr>
            </w:pPr>
            <w:r w:rsidRPr="00DC4EAB">
              <w:rPr>
                <w:rFonts w:ascii="Calibri" w:eastAsia="Times New Roman" w:hAnsi="Calibri" w:cs="Calibri"/>
                <w:kern w:val="0"/>
                <w:sz w:val="22"/>
                <w:szCs w:val="22"/>
                <w:lang w:eastAsia="fr-FR"/>
              </w:rPr>
              <w:t xml:space="preserve"> </w:t>
            </w:r>
            <w:r w:rsidRPr="00DC4EAB">
              <w:rPr>
                <w:rFonts w:ascii="Calibri" w:eastAsia="Times New Roman" w:hAnsi="Calibri" w:cs="Calibri"/>
                <w:color w:val="000000"/>
                <w:kern w:val="0"/>
                <w:sz w:val="22"/>
                <w:szCs w:val="22"/>
                <w:lang w:eastAsia="fr-FR"/>
              </w:rPr>
              <w:t xml:space="preserve">10 000 </w:t>
            </w:r>
            <w:r w:rsidRPr="00DC4EAB">
              <w:rPr>
                <w:rFonts w:ascii="Calibri" w:eastAsia="Times New Roman" w:hAnsi="Calibri" w:cs="Calibri"/>
                <w:kern w:val="0"/>
                <w:sz w:val="22"/>
                <w:szCs w:val="22"/>
                <w:lang w:eastAsia="fr-FR"/>
              </w:rPr>
              <w:t xml:space="preserve"> </w:t>
            </w:r>
          </w:p>
        </w:tc>
        <w:tc>
          <w:tcPr>
            <w:tcW w:w="1200" w:type="dxa"/>
            <w:shd w:val="clear" w:color="auto" w:fill="auto"/>
            <w:noWrap/>
            <w:vAlign w:val="center"/>
            <w:hideMark/>
          </w:tcPr>
          <w:p w:rsidR="00DC4EAB" w:rsidRPr="00DC4EAB" w:rsidRDefault="00DC4EAB" w:rsidP="00DC4EAB">
            <w:pPr>
              <w:widowControl/>
              <w:suppressAutoHyphens w:val="0"/>
              <w:jc w:val="right"/>
              <w:rPr>
                <w:rFonts w:ascii="Calibri" w:eastAsia="Times New Roman" w:hAnsi="Calibri" w:cs="Calibri"/>
                <w:color w:val="000000"/>
                <w:kern w:val="0"/>
                <w:sz w:val="22"/>
                <w:szCs w:val="22"/>
                <w:lang w:eastAsia="fr-FR"/>
              </w:rPr>
            </w:pPr>
            <w:r w:rsidRPr="00DC4EAB">
              <w:rPr>
                <w:rFonts w:ascii="Calibri" w:eastAsia="Times New Roman" w:hAnsi="Calibri" w:cs="Calibri"/>
                <w:color w:val="000000"/>
                <w:kern w:val="0"/>
                <w:sz w:val="22"/>
                <w:szCs w:val="22"/>
                <w:lang w:eastAsia="fr-FR"/>
              </w:rPr>
              <w:t xml:space="preserve"> </w:t>
            </w:r>
          </w:p>
        </w:tc>
      </w:tr>
      <w:tr w:rsidR="00DC4EAB" w:rsidRPr="00DC4EAB" w:rsidTr="00DC4EAB">
        <w:trPr>
          <w:trHeight w:val="300"/>
        </w:trPr>
        <w:tc>
          <w:tcPr>
            <w:tcW w:w="1180" w:type="dxa"/>
            <w:shd w:val="clear" w:color="auto" w:fill="auto"/>
            <w:noWrap/>
            <w:vAlign w:val="center"/>
            <w:hideMark/>
          </w:tcPr>
          <w:p w:rsidR="00DC4EAB" w:rsidRPr="00DC4EAB" w:rsidRDefault="00DC4EAB" w:rsidP="00DC4EAB">
            <w:pPr>
              <w:widowControl/>
              <w:suppressAutoHyphens w:val="0"/>
              <w:rPr>
                <w:rFonts w:ascii="Calibri" w:eastAsia="Times New Roman" w:hAnsi="Calibri" w:cs="Calibri"/>
                <w:color w:val="000000"/>
                <w:kern w:val="0"/>
                <w:sz w:val="22"/>
                <w:szCs w:val="22"/>
                <w:lang w:eastAsia="fr-FR"/>
              </w:rPr>
            </w:pPr>
          </w:p>
        </w:tc>
        <w:tc>
          <w:tcPr>
            <w:tcW w:w="1200" w:type="dxa"/>
            <w:shd w:val="clear" w:color="auto" w:fill="auto"/>
            <w:noWrap/>
            <w:vAlign w:val="center"/>
            <w:hideMark/>
          </w:tcPr>
          <w:p w:rsidR="00DC4EAB" w:rsidRPr="00DC4EAB" w:rsidRDefault="00DC4EAB" w:rsidP="00DC4EAB">
            <w:pPr>
              <w:widowControl/>
              <w:suppressAutoHyphens w:val="0"/>
              <w:rPr>
                <w:rFonts w:ascii="Calibri" w:eastAsia="Times New Roman" w:hAnsi="Calibri" w:cs="Calibri"/>
                <w:kern w:val="0"/>
                <w:sz w:val="22"/>
                <w:szCs w:val="22"/>
                <w:lang w:eastAsia="fr-FR"/>
              </w:rPr>
            </w:pPr>
            <w:r w:rsidRPr="00DC4EAB">
              <w:rPr>
                <w:rFonts w:ascii="Calibri" w:eastAsia="Times New Roman" w:hAnsi="Calibri" w:cs="Calibri"/>
                <w:kern w:val="0"/>
                <w:sz w:val="22"/>
                <w:szCs w:val="22"/>
                <w:lang w:eastAsia="fr-FR"/>
              </w:rPr>
              <w:t xml:space="preserve"> </w:t>
            </w:r>
            <w:r w:rsidRPr="00DC4EAB">
              <w:rPr>
                <w:rFonts w:ascii="Calibri" w:eastAsia="Times New Roman" w:hAnsi="Calibri" w:cs="Calibri"/>
                <w:color w:val="000000"/>
                <w:kern w:val="0"/>
                <w:sz w:val="22"/>
                <w:szCs w:val="22"/>
                <w:lang w:eastAsia="fr-FR"/>
              </w:rPr>
              <w:t xml:space="preserve">7083 </w:t>
            </w:r>
            <w:r w:rsidRPr="00DC4EAB">
              <w:rPr>
                <w:rFonts w:ascii="Calibri" w:eastAsia="Times New Roman" w:hAnsi="Calibri" w:cs="Calibri"/>
                <w:kern w:val="0"/>
                <w:sz w:val="22"/>
                <w:szCs w:val="22"/>
                <w:lang w:eastAsia="fr-FR"/>
              </w:rPr>
              <w:t xml:space="preserve"> </w:t>
            </w:r>
          </w:p>
        </w:tc>
        <w:tc>
          <w:tcPr>
            <w:tcW w:w="4780" w:type="dxa"/>
            <w:shd w:val="clear" w:color="auto" w:fill="auto"/>
            <w:vAlign w:val="bottom"/>
            <w:hideMark/>
          </w:tcPr>
          <w:p w:rsidR="00DC4EAB" w:rsidRPr="00DC4EAB" w:rsidRDefault="00DC4EAB" w:rsidP="00DC4EAB">
            <w:pPr>
              <w:widowControl/>
              <w:suppressAutoHyphens w:val="0"/>
              <w:rPr>
                <w:rFonts w:ascii="Calibri" w:eastAsia="Times New Roman" w:hAnsi="Calibri" w:cs="Calibri"/>
                <w:kern w:val="0"/>
                <w:sz w:val="22"/>
                <w:szCs w:val="22"/>
                <w:lang w:eastAsia="fr-FR"/>
              </w:rPr>
            </w:pPr>
            <w:r w:rsidRPr="00DC4EAB">
              <w:rPr>
                <w:rFonts w:ascii="Calibri" w:eastAsia="Times New Roman" w:hAnsi="Calibri" w:cs="Calibri"/>
                <w:kern w:val="0"/>
                <w:sz w:val="22"/>
                <w:szCs w:val="22"/>
                <w:lang w:eastAsia="fr-FR"/>
              </w:rPr>
              <w:t xml:space="preserve"> </w:t>
            </w:r>
            <w:r w:rsidRPr="00DC4EAB">
              <w:rPr>
                <w:rFonts w:ascii="Calibri" w:eastAsia="Times New Roman" w:hAnsi="Calibri" w:cs="Calibri"/>
                <w:color w:val="000000"/>
                <w:kern w:val="0"/>
                <w:sz w:val="22"/>
                <w:szCs w:val="22"/>
                <w:lang w:eastAsia="fr-FR"/>
              </w:rPr>
              <w:t xml:space="preserve">Locations diverses </w:t>
            </w:r>
            <w:r w:rsidRPr="00DC4EAB">
              <w:rPr>
                <w:rFonts w:ascii="Calibri" w:eastAsia="Times New Roman" w:hAnsi="Calibri" w:cs="Calibri"/>
                <w:kern w:val="0"/>
                <w:sz w:val="22"/>
                <w:szCs w:val="22"/>
                <w:lang w:eastAsia="fr-FR"/>
              </w:rPr>
              <w:t xml:space="preserve"> </w:t>
            </w:r>
          </w:p>
        </w:tc>
        <w:tc>
          <w:tcPr>
            <w:tcW w:w="1200" w:type="dxa"/>
            <w:shd w:val="clear" w:color="auto" w:fill="auto"/>
            <w:noWrap/>
            <w:vAlign w:val="center"/>
            <w:hideMark/>
          </w:tcPr>
          <w:p w:rsidR="00DC4EAB" w:rsidRPr="00DC4EAB" w:rsidRDefault="00DC4EAB" w:rsidP="00DC4EAB">
            <w:pPr>
              <w:widowControl/>
              <w:suppressAutoHyphens w:val="0"/>
              <w:jc w:val="right"/>
              <w:rPr>
                <w:rFonts w:ascii="Calibri" w:eastAsia="Times New Roman" w:hAnsi="Calibri" w:cs="Calibri"/>
                <w:color w:val="000000"/>
                <w:kern w:val="0"/>
                <w:sz w:val="22"/>
                <w:szCs w:val="22"/>
                <w:lang w:eastAsia="fr-FR"/>
              </w:rPr>
            </w:pPr>
            <w:r w:rsidRPr="00DC4EAB">
              <w:rPr>
                <w:rFonts w:ascii="Calibri" w:eastAsia="Times New Roman" w:hAnsi="Calibri" w:cs="Calibri"/>
                <w:color w:val="000000"/>
                <w:kern w:val="0"/>
                <w:sz w:val="22"/>
                <w:szCs w:val="22"/>
                <w:lang w:eastAsia="fr-FR"/>
              </w:rPr>
              <w:t xml:space="preserve"> </w:t>
            </w:r>
          </w:p>
        </w:tc>
        <w:tc>
          <w:tcPr>
            <w:tcW w:w="1200" w:type="dxa"/>
            <w:shd w:val="clear" w:color="auto" w:fill="auto"/>
            <w:noWrap/>
            <w:vAlign w:val="center"/>
            <w:hideMark/>
          </w:tcPr>
          <w:p w:rsidR="00DC4EAB" w:rsidRPr="00DC4EAB" w:rsidRDefault="00DC4EAB" w:rsidP="00DC4EAB">
            <w:pPr>
              <w:widowControl/>
              <w:suppressAutoHyphens w:val="0"/>
              <w:jc w:val="right"/>
              <w:rPr>
                <w:rFonts w:ascii="Calibri" w:eastAsia="Times New Roman" w:hAnsi="Calibri" w:cs="Calibri"/>
                <w:kern w:val="0"/>
                <w:sz w:val="22"/>
                <w:szCs w:val="22"/>
                <w:lang w:eastAsia="fr-FR"/>
              </w:rPr>
            </w:pPr>
            <w:r w:rsidRPr="00DC4EAB">
              <w:rPr>
                <w:rFonts w:ascii="Calibri" w:eastAsia="Times New Roman" w:hAnsi="Calibri" w:cs="Calibri"/>
                <w:kern w:val="0"/>
                <w:sz w:val="22"/>
                <w:szCs w:val="22"/>
                <w:lang w:eastAsia="fr-FR"/>
              </w:rPr>
              <w:t xml:space="preserve"> </w:t>
            </w:r>
            <w:r w:rsidRPr="00DC4EAB">
              <w:rPr>
                <w:rFonts w:ascii="Calibri" w:eastAsia="Times New Roman" w:hAnsi="Calibri" w:cs="Calibri"/>
                <w:color w:val="000000"/>
                <w:kern w:val="0"/>
                <w:sz w:val="22"/>
                <w:szCs w:val="22"/>
                <w:lang w:eastAsia="fr-FR"/>
              </w:rPr>
              <w:t xml:space="preserve">10 000 </w:t>
            </w:r>
            <w:r w:rsidRPr="00DC4EAB">
              <w:rPr>
                <w:rFonts w:ascii="Calibri" w:eastAsia="Times New Roman" w:hAnsi="Calibri" w:cs="Calibri"/>
                <w:kern w:val="0"/>
                <w:sz w:val="22"/>
                <w:szCs w:val="22"/>
                <w:lang w:eastAsia="fr-FR"/>
              </w:rPr>
              <w:t xml:space="preserve"> </w:t>
            </w:r>
          </w:p>
        </w:tc>
      </w:tr>
      <w:tr w:rsidR="00DC4EAB" w:rsidRPr="00DC4EAB" w:rsidTr="00DC4EAB">
        <w:trPr>
          <w:trHeight w:val="300"/>
        </w:trPr>
        <w:tc>
          <w:tcPr>
            <w:tcW w:w="9560" w:type="dxa"/>
            <w:gridSpan w:val="5"/>
            <w:shd w:val="clear" w:color="auto" w:fill="auto"/>
            <w:noWrap/>
            <w:vAlign w:val="center"/>
            <w:hideMark/>
          </w:tcPr>
          <w:p w:rsidR="00DC4EAB" w:rsidRPr="00DC4EAB" w:rsidRDefault="00DC4EAB" w:rsidP="00DC4EAB">
            <w:pPr>
              <w:widowControl/>
              <w:suppressAutoHyphens w:val="0"/>
              <w:jc w:val="center"/>
              <w:rPr>
                <w:rFonts w:ascii="Calibri" w:eastAsia="Times New Roman" w:hAnsi="Calibri" w:cs="Calibri"/>
                <w:color w:val="000000"/>
                <w:kern w:val="0"/>
                <w:sz w:val="22"/>
                <w:szCs w:val="22"/>
                <w:lang w:eastAsia="fr-FR"/>
              </w:rPr>
            </w:pPr>
            <w:r w:rsidRPr="00DC4EAB">
              <w:rPr>
                <w:rFonts w:ascii="Calibri" w:eastAsia="Times New Roman" w:hAnsi="Calibri" w:cs="Calibri"/>
                <w:color w:val="000000"/>
                <w:kern w:val="0"/>
                <w:sz w:val="22"/>
                <w:szCs w:val="22"/>
                <w:lang w:eastAsia="fr-FR"/>
              </w:rPr>
              <w:t>Abonnement mensuel 60 000/6</w:t>
            </w:r>
          </w:p>
        </w:tc>
      </w:tr>
    </w:tbl>
    <w:p w:rsidR="00DC4EAB" w:rsidRDefault="00DC4EAB" w:rsidP="00226A00">
      <w:pPr>
        <w:widowControl/>
        <w:suppressAutoHyphens w:val="0"/>
        <w:autoSpaceDE w:val="0"/>
        <w:autoSpaceDN w:val="0"/>
        <w:adjustRightInd w:val="0"/>
        <w:rPr>
          <w:rFonts w:ascii="Times New Roman" w:hAnsi="Times New Roman"/>
          <w:b/>
          <w:sz w:val="22"/>
          <w:szCs w:val="22"/>
        </w:rPr>
      </w:pPr>
    </w:p>
    <w:p w:rsidR="00C305A2" w:rsidRDefault="00C305A2" w:rsidP="00226A00">
      <w:pPr>
        <w:widowControl/>
        <w:suppressAutoHyphens w:val="0"/>
        <w:autoSpaceDE w:val="0"/>
        <w:autoSpaceDN w:val="0"/>
        <w:adjustRightInd w:val="0"/>
        <w:rPr>
          <w:rFonts w:ascii="Times New Roman" w:hAnsi="Times New Roman"/>
          <w:b/>
          <w:sz w:val="22"/>
          <w:szCs w:val="22"/>
        </w:rPr>
      </w:pPr>
      <w:r w:rsidRPr="00C305A2">
        <w:rPr>
          <w:rFonts w:ascii="Times New Roman" w:hAnsi="Times New Roman"/>
          <w:b/>
          <w:sz w:val="22"/>
          <w:szCs w:val="22"/>
        </w:rPr>
        <w:t>5. Proc</w:t>
      </w:r>
      <w:r w:rsidRPr="00C305A2">
        <w:rPr>
          <w:rFonts w:ascii="Times New Roman" w:hAnsi="Times New Roman" w:hint="eastAsia"/>
          <w:b/>
          <w:sz w:val="22"/>
          <w:szCs w:val="22"/>
        </w:rPr>
        <w:t>é</w:t>
      </w:r>
      <w:r w:rsidRPr="00C305A2">
        <w:rPr>
          <w:rFonts w:ascii="Times New Roman" w:hAnsi="Times New Roman"/>
          <w:b/>
          <w:sz w:val="22"/>
          <w:szCs w:val="22"/>
        </w:rPr>
        <w:t>der aux r</w:t>
      </w:r>
      <w:r w:rsidRPr="00C305A2">
        <w:rPr>
          <w:rFonts w:ascii="Times New Roman" w:hAnsi="Times New Roman" w:hint="eastAsia"/>
          <w:b/>
          <w:sz w:val="22"/>
          <w:szCs w:val="22"/>
        </w:rPr>
        <w:t>é</w:t>
      </w:r>
      <w:r w:rsidRPr="00C305A2">
        <w:rPr>
          <w:rFonts w:ascii="Times New Roman" w:hAnsi="Times New Roman"/>
          <w:b/>
          <w:sz w:val="22"/>
          <w:szCs w:val="22"/>
        </w:rPr>
        <w:t>gularisations n</w:t>
      </w:r>
      <w:r w:rsidRPr="00C305A2">
        <w:rPr>
          <w:rFonts w:ascii="Times New Roman" w:hAnsi="Times New Roman" w:hint="eastAsia"/>
          <w:b/>
          <w:sz w:val="22"/>
          <w:szCs w:val="22"/>
        </w:rPr>
        <w:t>é</w:t>
      </w:r>
      <w:r w:rsidRPr="00C305A2">
        <w:rPr>
          <w:rFonts w:ascii="Times New Roman" w:hAnsi="Times New Roman"/>
          <w:b/>
          <w:sz w:val="22"/>
          <w:szCs w:val="22"/>
        </w:rPr>
        <w:t>cessaires au 31/12/ 2007</w:t>
      </w:r>
    </w:p>
    <w:p w:rsidR="00C305A2" w:rsidRDefault="00C305A2" w:rsidP="00226A00">
      <w:pPr>
        <w:widowControl/>
        <w:suppressAutoHyphens w:val="0"/>
        <w:autoSpaceDE w:val="0"/>
        <w:autoSpaceDN w:val="0"/>
        <w:adjustRightInd w:val="0"/>
        <w:rPr>
          <w:rFonts w:ascii="Times New Roman" w:hAnsi="Times New Roman"/>
          <w:b/>
          <w:sz w:val="22"/>
          <w:szCs w:val="22"/>
        </w:rPr>
      </w:pPr>
    </w:p>
    <w:p w:rsidR="00C305A2" w:rsidRDefault="00C305A2" w:rsidP="00226A00">
      <w:pPr>
        <w:widowControl/>
        <w:suppressAutoHyphens w:val="0"/>
        <w:autoSpaceDE w:val="0"/>
        <w:autoSpaceDN w:val="0"/>
        <w:adjustRightInd w:val="0"/>
        <w:rPr>
          <w:rFonts w:ascii="Times New Roman" w:eastAsia="Times New Roman" w:hAnsi="Times New Roman"/>
          <w:b/>
          <w:bCs/>
          <w:kern w:val="0"/>
          <w:sz w:val="22"/>
          <w:szCs w:val="22"/>
          <w:lang w:eastAsia="fr-FR"/>
        </w:rPr>
      </w:pPr>
      <w:r>
        <w:rPr>
          <w:rFonts w:ascii="Times New Roman" w:eastAsia="Times New Roman" w:hAnsi="Times New Roman"/>
          <w:b/>
          <w:bCs/>
          <w:kern w:val="0"/>
          <w:sz w:val="22"/>
          <w:szCs w:val="22"/>
          <w:lang w:eastAsia="fr-FR"/>
        </w:rPr>
        <w:t>Opération 1 :</w:t>
      </w:r>
    </w:p>
    <w:p w:rsidR="00C305A2" w:rsidRDefault="00C305A2" w:rsidP="00C305A2">
      <w:pPr>
        <w:tabs>
          <w:tab w:val="left" w:pos="720"/>
        </w:tabs>
        <w:jc w:val="center"/>
        <w:rPr>
          <w:rFonts w:ascii="Times New Roman" w:hAnsi="Times New Roman"/>
          <w:b/>
          <w:sz w:val="22"/>
          <w:szCs w:val="22"/>
        </w:rPr>
      </w:pPr>
      <w:r>
        <w:rPr>
          <w:rFonts w:ascii="Times New Roman" w:hAnsi="Times New Roman"/>
          <w:b/>
          <w:sz w:val="22"/>
          <w:szCs w:val="22"/>
        </w:rPr>
        <w:t>31/12/07</w:t>
      </w:r>
    </w:p>
    <w:tbl>
      <w:tblPr>
        <w:tblW w:w="956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80"/>
        <w:gridCol w:w="1200"/>
        <w:gridCol w:w="4780"/>
        <w:gridCol w:w="1200"/>
        <w:gridCol w:w="1200"/>
      </w:tblGrid>
      <w:tr w:rsidR="00C305A2" w:rsidRPr="00C305A2" w:rsidTr="00C305A2">
        <w:trPr>
          <w:trHeight w:val="300"/>
        </w:trPr>
        <w:tc>
          <w:tcPr>
            <w:tcW w:w="1180" w:type="dxa"/>
            <w:shd w:val="clear" w:color="auto" w:fill="auto"/>
            <w:noWrap/>
            <w:vAlign w:val="bottom"/>
            <w:hideMark/>
          </w:tcPr>
          <w:p w:rsidR="00C305A2" w:rsidRPr="00C305A2" w:rsidRDefault="00C305A2" w:rsidP="00C305A2">
            <w:pPr>
              <w:widowControl/>
              <w:suppressAutoHyphens w:val="0"/>
              <w:rPr>
                <w:rFonts w:ascii="Calibri" w:eastAsia="Times New Roman" w:hAnsi="Calibri" w:cs="Calibri"/>
                <w:color w:val="000000"/>
                <w:kern w:val="0"/>
                <w:sz w:val="22"/>
                <w:szCs w:val="22"/>
                <w:lang w:eastAsia="fr-FR"/>
              </w:rPr>
            </w:pPr>
            <w:r w:rsidRPr="00C305A2">
              <w:rPr>
                <w:rFonts w:ascii="Calibri" w:eastAsia="Times New Roman" w:hAnsi="Calibri" w:cs="Calibri"/>
                <w:color w:val="000000"/>
                <w:kern w:val="0"/>
                <w:sz w:val="22"/>
                <w:szCs w:val="22"/>
                <w:lang w:eastAsia="fr-FR"/>
              </w:rPr>
              <w:t xml:space="preserve">Débit  </w:t>
            </w:r>
          </w:p>
        </w:tc>
        <w:tc>
          <w:tcPr>
            <w:tcW w:w="1200" w:type="dxa"/>
            <w:shd w:val="clear" w:color="auto" w:fill="auto"/>
            <w:noWrap/>
            <w:vAlign w:val="bottom"/>
            <w:hideMark/>
          </w:tcPr>
          <w:p w:rsidR="00C305A2" w:rsidRPr="00C305A2" w:rsidRDefault="00C305A2" w:rsidP="00C305A2">
            <w:pPr>
              <w:widowControl/>
              <w:suppressAutoHyphens w:val="0"/>
              <w:rPr>
                <w:rFonts w:ascii="Calibri" w:eastAsia="Times New Roman" w:hAnsi="Calibri" w:cs="Calibri"/>
                <w:color w:val="000000"/>
                <w:kern w:val="0"/>
                <w:sz w:val="22"/>
                <w:szCs w:val="22"/>
                <w:lang w:eastAsia="fr-FR"/>
              </w:rPr>
            </w:pPr>
            <w:r w:rsidRPr="00C305A2">
              <w:rPr>
                <w:rFonts w:ascii="Calibri" w:eastAsia="Times New Roman" w:hAnsi="Calibri" w:cs="Calibri"/>
                <w:color w:val="000000"/>
                <w:kern w:val="0"/>
                <w:sz w:val="22"/>
                <w:szCs w:val="22"/>
                <w:lang w:eastAsia="fr-FR"/>
              </w:rPr>
              <w:t xml:space="preserve">Crédit  </w:t>
            </w:r>
          </w:p>
        </w:tc>
        <w:tc>
          <w:tcPr>
            <w:tcW w:w="4780" w:type="dxa"/>
            <w:shd w:val="clear" w:color="auto" w:fill="auto"/>
            <w:vAlign w:val="center"/>
            <w:hideMark/>
          </w:tcPr>
          <w:p w:rsidR="00C305A2" w:rsidRPr="00C305A2" w:rsidRDefault="00C305A2" w:rsidP="00C305A2">
            <w:pPr>
              <w:widowControl/>
              <w:suppressAutoHyphens w:val="0"/>
              <w:jc w:val="center"/>
              <w:rPr>
                <w:rFonts w:ascii="Calibri" w:eastAsia="Times New Roman" w:hAnsi="Calibri" w:cs="Calibri"/>
                <w:color w:val="000000"/>
                <w:kern w:val="0"/>
                <w:sz w:val="22"/>
                <w:szCs w:val="22"/>
                <w:lang w:eastAsia="fr-FR"/>
              </w:rPr>
            </w:pPr>
            <w:r w:rsidRPr="00C305A2">
              <w:rPr>
                <w:rFonts w:ascii="Calibri" w:eastAsia="Times New Roman" w:hAnsi="Calibri" w:cs="Calibri"/>
                <w:color w:val="000000"/>
                <w:kern w:val="0"/>
                <w:sz w:val="22"/>
                <w:szCs w:val="22"/>
                <w:lang w:eastAsia="fr-FR"/>
              </w:rPr>
              <w:t>Nom des comptes</w:t>
            </w:r>
          </w:p>
        </w:tc>
        <w:tc>
          <w:tcPr>
            <w:tcW w:w="1200" w:type="dxa"/>
            <w:shd w:val="clear" w:color="auto" w:fill="auto"/>
            <w:noWrap/>
            <w:vAlign w:val="bottom"/>
            <w:hideMark/>
          </w:tcPr>
          <w:p w:rsidR="00C305A2" w:rsidRPr="00C305A2" w:rsidRDefault="00C305A2" w:rsidP="00C305A2">
            <w:pPr>
              <w:widowControl/>
              <w:suppressAutoHyphens w:val="0"/>
              <w:rPr>
                <w:rFonts w:ascii="Calibri" w:eastAsia="Times New Roman" w:hAnsi="Calibri" w:cs="Calibri"/>
                <w:color w:val="000000"/>
                <w:kern w:val="0"/>
                <w:sz w:val="22"/>
                <w:szCs w:val="22"/>
                <w:lang w:eastAsia="fr-FR"/>
              </w:rPr>
            </w:pPr>
            <w:r w:rsidRPr="00C305A2">
              <w:rPr>
                <w:rFonts w:ascii="Calibri" w:eastAsia="Times New Roman" w:hAnsi="Calibri" w:cs="Calibri"/>
                <w:color w:val="000000"/>
                <w:kern w:val="0"/>
                <w:sz w:val="22"/>
                <w:szCs w:val="22"/>
                <w:lang w:eastAsia="fr-FR"/>
              </w:rPr>
              <w:t xml:space="preserve">Débit  </w:t>
            </w:r>
          </w:p>
        </w:tc>
        <w:tc>
          <w:tcPr>
            <w:tcW w:w="1200" w:type="dxa"/>
            <w:shd w:val="clear" w:color="auto" w:fill="auto"/>
            <w:noWrap/>
            <w:vAlign w:val="bottom"/>
            <w:hideMark/>
          </w:tcPr>
          <w:p w:rsidR="00C305A2" w:rsidRPr="00C305A2" w:rsidRDefault="00C305A2" w:rsidP="00C305A2">
            <w:pPr>
              <w:widowControl/>
              <w:suppressAutoHyphens w:val="0"/>
              <w:rPr>
                <w:rFonts w:ascii="Calibri" w:eastAsia="Times New Roman" w:hAnsi="Calibri" w:cs="Calibri"/>
                <w:color w:val="000000"/>
                <w:kern w:val="0"/>
                <w:sz w:val="22"/>
                <w:szCs w:val="22"/>
                <w:lang w:eastAsia="fr-FR"/>
              </w:rPr>
            </w:pPr>
            <w:r w:rsidRPr="00C305A2">
              <w:rPr>
                <w:rFonts w:ascii="Calibri" w:eastAsia="Times New Roman" w:hAnsi="Calibri" w:cs="Calibri"/>
                <w:color w:val="000000"/>
                <w:kern w:val="0"/>
                <w:sz w:val="22"/>
                <w:szCs w:val="22"/>
                <w:lang w:eastAsia="fr-FR"/>
              </w:rPr>
              <w:t xml:space="preserve">Crédit  </w:t>
            </w:r>
          </w:p>
        </w:tc>
      </w:tr>
      <w:tr w:rsidR="00C305A2" w:rsidRPr="00C305A2" w:rsidTr="00C305A2">
        <w:trPr>
          <w:trHeight w:val="300"/>
        </w:trPr>
        <w:tc>
          <w:tcPr>
            <w:tcW w:w="1180" w:type="dxa"/>
            <w:shd w:val="clear" w:color="auto" w:fill="auto"/>
            <w:noWrap/>
            <w:vAlign w:val="center"/>
            <w:hideMark/>
          </w:tcPr>
          <w:p w:rsidR="00C305A2" w:rsidRPr="00C305A2" w:rsidRDefault="00C305A2" w:rsidP="00C305A2">
            <w:pPr>
              <w:widowControl/>
              <w:suppressAutoHyphens w:val="0"/>
              <w:rPr>
                <w:rFonts w:ascii="Calibri" w:eastAsia="Times New Roman" w:hAnsi="Calibri" w:cs="Calibri"/>
                <w:kern w:val="0"/>
                <w:sz w:val="22"/>
                <w:szCs w:val="22"/>
                <w:lang w:eastAsia="fr-FR"/>
              </w:rPr>
            </w:pPr>
            <w:r w:rsidRPr="00C305A2">
              <w:rPr>
                <w:rFonts w:ascii="Calibri" w:eastAsia="Times New Roman" w:hAnsi="Calibri" w:cs="Calibri"/>
                <w:kern w:val="0"/>
                <w:sz w:val="22"/>
                <w:szCs w:val="22"/>
                <w:lang w:eastAsia="fr-FR"/>
              </w:rPr>
              <w:t xml:space="preserve"> </w:t>
            </w:r>
            <w:r w:rsidRPr="00C305A2">
              <w:rPr>
                <w:rFonts w:ascii="Calibri" w:eastAsia="Times New Roman" w:hAnsi="Calibri" w:cs="Calibri"/>
                <w:color w:val="000000"/>
                <w:kern w:val="0"/>
                <w:sz w:val="22"/>
                <w:szCs w:val="22"/>
                <w:lang w:eastAsia="fr-FR"/>
              </w:rPr>
              <w:t xml:space="preserve">486 </w:t>
            </w:r>
            <w:r w:rsidRPr="00C305A2">
              <w:rPr>
                <w:rFonts w:ascii="Calibri" w:eastAsia="Times New Roman" w:hAnsi="Calibri" w:cs="Calibri"/>
                <w:kern w:val="0"/>
                <w:sz w:val="22"/>
                <w:szCs w:val="22"/>
                <w:lang w:eastAsia="fr-FR"/>
              </w:rPr>
              <w:t xml:space="preserve"> </w:t>
            </w:r>
          </w:p>
        </w:tc>
        <w:tc>
          <w:tcPr>
            <w:tcW w:w="1200" w:type="dxa"/>
            <w:shd w:val="clear" w:color="auto" w:fill="auto"/>
            <w:noWrap/>
            <w:vAlign w:val="center"/>
            <w:hideMark/>
          </w:tcPr>
          <w:p w:rsidR="00C305A2" w:rsidRPr="00C305A2" w:rsidRDefault="00C305A2" w:rsidP="00C305A2">
            <w:pPr>
              <w:widowControl/>
              <w:suppressAutoHyphens w:val="0"/>
              <w:rPr>
                <w:rFonts w:ascii="Calibri" w:eastAsia="Times New Roman" w:hAnsi="Calibri" w:cs="Calibri"/>
                <w:color w:val="000000"/>
                <w:kern w:val="0"/>
                <w:sz w:val="22"/>
                <w:szCs w:val="22"/>
                <w:lang w:eastAsia="fr-FR"/>
              </w:rPr>
            </w:pPr>
          </w:p>
        </w:tc>
        <w:tc>
          <w:tcPr>
            <w:tcW w:w="4780" w:type="dxa"/>
            <w:shd w:val="clear" w:color="auto" w:fill="auto"/>
            <w:noWrap/>
            <w:vAlign w:val="bottom"/>
            <w:hideMark/>
          </w:tcPr>
          <w:p w:rsidR="00C305A2" w:rsidRPr="00C305A2" w:rsidRDefault="00C305A2" w:rsidP="00C305A2">
            <w:pPr>
              <w:widowControl/>
              <w:suppressAutoHyphens w:val="0"/>
              <w:rPr>
                <w:rFonts w:ascii="Calibri" w:eastAsia="Times New Roman" w:hAnsi="Calibri" w:cs="Calibri"/>
                <w:kern w:val="0"/>
                <w:sz w:val="22"/>
                <w:szCs w:val="22"/>
                <w:lang w:eastAsia="fr-FR"/>
              </w:rPr>
            </w:pPr>
            <w:r w:rsidRPr="00C305A2">
              <w:rPr>
                <w:rFonts w:ascii="Calibri" w:eastAsia="Times New Roman" w:hAnsi="Calibri" w:cs="Calibri"/>
                <w:kern w:val="0"/>
                <w:sz w:val="22"/>
                <w:szCs w:val="22"/>
                <w:lang w:eastAsia="fr-FR"/>
              </w:rPr>
              <w:t xml:space="preserve"> </w:t>
            </w:r>
            <w:r w:rsidRPr="00C305A2">
              <w:rPr>
                <w:rFonts w:ascii="Calibri" w:eastAsia="Times New Roman" w:hAnsi="Calibri" w:cs="Calibri"/>
                <w:color w:val="000000"/>
                <w:kern w:val="0"/>
                <w:sz w:val="22"/>
                <w:szCs w:val="22"/>
                <w:lang w:eastAsia="fr-FR"/>
              </w:rPr>
              <w:t xml:space="preserve">Charges constatées d’avance </w:t>
            </w:r>
            <w:r w:rsidRPr="00C305A2">
              <w:rPr>
                <w:rFonts w:ascii="Calibri" w:eastAsia="Times New Roman" w:hAnsi="Calibri" w:cs="Calibri"/>
                <w:kern w:val="0"/>
                <w:sz w:val="22"/>
                <w:szCs w:val="22"/>
                <w:lang w:eastAsia="fr-FR"/>
              </w:rPr>
              <w:t xml:space="preserve"> </w:t>
            </w:r>
          </w:p>
        </w:tc>
        <w:tc>
          <w:tcPr>
            <w:tcW w:w="1200" w:type="dxa"/>
            <w:shd w:val="clear" w:color="auto" w:fill="auto"/>
            <w:noWrap/>
            <w:vAlign w:val="center"/>
            <w:hideMark/>
          </w:tcPr>
          <w:p w:rsidR="00C305A2" w:rsidRPr="00C305A2" w:rsidRDefault="00C305A2" w:rsidP="00C305A2">
            <w:pPr>
              <w:widowControl/>
              <w:suppressAutoHyphens w:val="0"/>
              <w:jc w:val="right"/>
              <w:rPr>
                <w:rFonts w:ascii="Calibri" w:eastAsia="Times New Roman" w:hAnsi="Calibri" w:cs="Calibri"/>
                <w:kern w:val="0"/>
                <w:sz w:val="22"/>
                <w:szCs w:val="22"/>
                <w:lang w:eastAsia="fr-FR"/>
              </w:rPr>
            </w:pPr>
            <w:r w:rsidRPr="00C305A2">
              <w:rPr>
                <w:rFonts w:ascii="Calibri" w:eastAsia="Times New Roman" w:hAnsi="Calibri" w:cs="Calibri"/>
                <w:kern w:val="0"/>
                <w:sz w:val="22"/>
                <w:szCs w:val="22"/>
                <w:lang w:eastAsia="fr-FR"/>
              </w:rPr>
              <w:t xml:space="preserve"> </w:t>
            </w:r>
            <w:r w:rsidRPr="00C305A2">
              <w:rPr>
                <w:rFonts w:ascii="Calibri" w:eastAsia="Times New Roman" w:hAnsi="Calibri" w:cs="Calibri"/>
                <w:color w:val="000000"/>
                <w:kern w:val="0"/>
                <w:sz w:val="22"/>
                <w:szCs w:val="22"/>
                <w:lang w:eastAsia="fr-FR"/>
              </w:rPr>
              <w:t xml:space="preserve">4 400 </w:t>
            </w:r>
            <w:r w:rsidRPr="00C305A2">
              <w:rPr>
                <w:rFonts w:ascii="Calibri" w:eastAsia="Times New Roman" w:hAnsi="Calibri" w:cs="Calibri"/>
                <w:kern w:val="0"/>
                <w:sz w:val="22"/>
                <w:szCs w:val="22"/>
                <w:lang w:eastAsia="fr-FR"/>
              </w:rPr>
              <w:t xml:space="preserve"> </w:t>
            </w:r>
          </w:p>
        </w:tc>
        <w:tc>
          <w:tcPr>
            <w:tcW w:w="1200" w:type="dxa"/>
            <w:shd w:val="clear" w:color="auto" w:fill="auto"/>
            <w:noWrap/>
            <w:vAlign w:val="center"/>
            <w:hideMark/>
          </w:tcPr>
          <w:p w:rsidR="00C305A2" w:rsidRPr="00C305A2" w:rsidRDefault="00C305A2" w:rsidP="00C305A2">
            <w:pPr>
              <w:widowControl/>
              <w:suppressAutoHyphens w:val="0"/>
              <w:jc w:val="right"/>
              <w:rPr>
                <w:rFonts w:ascii="Calibri" w:eastAsia="Times New Roman" w:hAnsi="Calibri" w:cs="Calibri"/>
                <w:color w:val="000000"/>
                <w:kern w:val="0"/>
                <w:sz w:val="22"/>
                <w:szCs w:val="22"/>
                <w:lang w:eastAsia="fr-FR"/>
              </w:rPr>
            </w:pPr>
            <w:r w:rsidRPr="00C305A2">
              <w:rPr>
                <w:rFonts w:ascii="Calibri" w:eastAsia="Times New Roman" w:hAnsi="Calibri" w:cs="Calibri"/>
                <w:color w:val="000000"/>
                <w:kern w:val="0"/>
                <w:sz w:val="22"/>
                <w:szCs w:val="22"/>
                <w:lang w:eastAsia="fr-FR"/>
              </w:rPr>
              <w:t xml:space="preserve"> </w:t>
            </w:r>
          </w:p>
        </w:tc>
      </w:tr>
      <w:tr w:rsidR="00C305A2" w:rsidRPr="00C305A2" w:rsidTr="00C305A2">
        <w:trPr>
          <w:trHeight w:val="300"/>
        </w:trPr>
        <w:tc>
          <w:tcPr>
            <w:tcW w:w="1180" w:type="dxa"/>
            <w:shd w:val="clear" w:color="auto" w:fill="auto"/>
            <w:noWrap/>
            <w:vAlign w:val="center"/>
            <w:hideMark/>
          </w:tcPr>
          <w:p w:rsidR="00C305A2" w:rsidRPr="00C305A2" w:rsidRDefault="00C305A2" w:rsidP="00C305A2">
            <w:pPr>
              <w:widowControl/>
              <w:suppressAutoHyphens w:val="0"/>
              <w:rPr>
                <w:rFonts w:ascii="Calibri" w:eastAsia="Times New Roman" w:hAnsi="Calibri" w:cs="Calibri"/>
                <w:kern w:val="0"/>
                <w:sz w:val="22"/>
                <w:szCs w:val="22"/>
                <w:lang w:eastAsia="fr-FR"/>
              </w:rPr>
            </w:pPr>
          </w:p>
        </w:tc>
        <w:tc>
          <w:tcPr>
            <w:tcW w:w="1200" w:type="dxa"/>
            <w:shd w:val="clear" w:color="auto" w:fill="auto"/>
            <w:noWrap/>
            <w:vAlign w:val="center"/>
            <w:hideMark/>
          </w:tcPr>
          <w:p w:rsidR="00C305A2" w:rsidRPr="00C305A2" w:rsidRDefault="00C305A2" w:rsidP="00C305A2">
            <w:pPr>
              <w:widowControl/>
              <w:suppressAutoHyphens w:val="0"/>
              <w:rPr>
                <w:rFonts w:ascii="Calibri" w:eastAsia="Times New Roman" w:hAnsi="Calibri" w:cs="Calibri"/>
                <w:kern w:val="0"/>
                <w:sz w:val="22"/>
                <w:szCs w:val="22"/>
                <w:lang w:eastAsia="fr-FR"/>
              </w:rPr>
            </w:pPr>
            <w:r w:rsidRPr="00C305A2">
              <w:rPr>
                <w:rFonts w:ascii="Calibri" w:eastAsia="Times New Roman" w:hAnsi="Calibri" w:cs="Calibri"/>
                <w:kern w:val="0"/>
                <w:sz w:val="22"/>
                <w:szCs w:val="22"/>
                <w:lang w:eastAsia="fr-FR"/>
              </w:rPr>
              <w:t xml:space="preserve"> </w:t>
            </w:r>
            <w:r w:rsidRPr="00C305A2">
              <w:rPr>
                <w:rFonts w:ascii="Calibri" w:eastAsia="Times New Roman" w:hAnsi="Calibri" w:cs="Calibri"/>
                <w:color w:val="000000"/>
                <w:kern w:val="0"/>
                <w:sz w:val="22"/>
                <w:szCs w:val="22"/>
                <w:lang w:eastAsia="fr-FR"/>
              </w:rPr>
              <w:t xml:space="preserve">4886 </w:t>
            </w:r>
            <w:r w:rsidRPr="00C305A2">
              <w:rPr>
                <w:rFonts w:ascii="Calibri" w:eastAsia="Times New Roman" w:hAnsi="Calibri" w:cs="Calibri"/>
                <w:kern w:val="0"/>
                <w:sz w:val="22"/>
                <w:szCs w:val="22"/>
                <w:lang w:eastAsia="fr-FR"/>
              </w:rPr>
              <w:t xml:space="preserve"> </w:t>
            </w:r>
          </w:p>
        </w:tc>
        <w:tc>
          <w:tcPr>
            <w:tcW w:w="4780" w:type="dxa"/>
            <w:shd w:val="clear" w:color="auto" w:fill="auto"/>
            <w:noWrap/>
            <w:vAlign w:val="bottom"/>
            <w:hideMark/>
          </w:tcPr>
          <w:p w:rsidR="00C305A2" w:rsidRPr="00C305A2" w:rsidRDefault="00C305A2" w:rsidP="00C305A2">
            <w:pPr>
              <w:widowControl/>
              <w:suppressAutoHyphens w:val="0"/>
              <w:rPr>
                <w:rFonts w:ascii="Calibri" w:eastAsia="Times New Roman" w:hAnsi="Calibri" w:cs="Calibri"/>
                <w:kern w:val="0"/>
                <w:sz w:val="22"/>
                <w:szCs w:val="22"/>
                <w:lang w:eastAsia="fr-FR"/>
              </w:rPr>
            </w:pPr>
            <w:r w:rsidRPr="00C305A2">
              <w:rPr>
                <w:rFonts w:ascii="Calibri" w:eastAsia="Times New Roman" w:hAnsi="Calibri" w:cs="Calibri"/>
                <w:kern w:val="0"/>
                <w:sz w:val="22"/>
                <w:szCs w:val="22"/>
                <w:lang w:eastAsia="fr-FR"/>
              </w:rPr>
              <w:t xml:space="preserve"> </w:t>
            </w:r>
            <w:r w:rsidRPr="00C305A2">
              <w:rPr>
                <w:rFonts w:ascii="Calibri" w:eastAsia="Times New Roman" w:hAnsi="Calibri" w:cs="Calibri"/>
                <w:color w:val="000000"/>
                <w:kern w:val="0"/>
                <w:sz w:val="22"/>
                <w:szCs w:val="22"/>
                <w:lang w:eastAsia="fr-FR"/>
              </w:rPr>
              <w:t xml:space="preserve">Compte de répartition périodique des charges </w:t>
            </w:r>
            <w:r w:rsidRPr="00C305A2">
              <w:rPr>
                <w:rFonts w:ascii="Calibri" w:eastAsia="Times New Roman" w:hAnsi="Calibri" w:cs="Calibri"/>
                <w:kern w:val="0"/>
                <w:sz w:val="22"/>
                <w:szCs w:val="22"/>
                <w:lang w:eastAsia="fr-FR"/>
              </w:rPr>
              <w:t xml:space="preserve"> </w:t>
            </w:r>
          </w:p>
        </w:tc>
        <w:tc>
          <w:tcPr>
            <w:tcW w:w="1200" w:type="dxa"/>
            <w:shd w:val="clear" w:color="auto" w:fill="auto"/>
            <w:noWrap/>
            <w:vAlign w:val="center"/>
            <w:hideMark/>
          </w:tcPr>
          <w:p w:rsidR="00C305A2" w:rsidRPr="00C305A2" w:rsidRDefault="00C305A2" w:rsidP="00C305A2">
            <w:pPr>
              <w:widowControl/>
              <w:suppressAutoHyphens w:val="0"/>
              <w:jc w:val="right"/>
              <w:rPr>
                <w:rFonts w:ascii="Calibri" w:eastAsia="Times New Roman" w:hAnsi="Calibri" w:cs="Calibri"/>
                <w:color w:val="000000"/>
                <w:kern w:val="0"/>
                <w:sz w:val="22"/>
                <w:szCs w:val="22"/>
                <w:lang w:eastAsia="fr-FR"/>
              </w:rPr>
            </w:pPr>
            <w:r w:rsidRPr="00C305A2">
              <w:rPr>
                <w:rFonts w:ascii="Calibri" w:eastAsia="Times New Roman" w:hAnsi="Calibri" w:cs="Calibri"/>
                <w:color w:val="000000"/>
                <w:kern w:val="0"/>
                <w:sz w:val="22"/>
                <w:szCs w:val="22"/>
                <w:lang w:eastAsia="fr-FR"/>
              </w:rPr>
              <w:t xml:space="preserve"> </w:t>
            </w:r>
          </w:p>
        </w:tc>
        <w:tc>
          <w:tcPr>
            <w:tcW w:w="1200" w:type="dxa"/>
            <w:shd w:val="clear" w:color="auto" w:fill="auto"/>
            <w:noWrap/>
            <w:vAlign w:val="center"/>
            <w:hideMark/>
          </w:tcPr>
          <w:p w:rsidR="00C305A2" w:rsidRPr="00C305A2" w:rsidRDefault="00C305A2" w:rsidP="00C305A2">
            <w:pPr>
              <w:widowControl/>
              <w:suppressAutoHyphens w:val="0"/>
              <w:jc w:val="right"/>
              <w:rPr>
                <w:rFonts w:ascii="Calibri" w:eastAsia="Times New Roman" w:hAnsi="Calibri" w:cs="Calibri"/>
                <w:kern w:val="0"/>
                <w:sz w:val="22"/>
                <w:szCs w:val="22"/>
                <w:lang w:eastAsia="fr-FR"/>
              </w:rPr>
            </w:pPr>
            <w:r w:rsidRPr="00C305A2">
              <w:rPr>
                <w:rFonts w:ascii="Calibri" w:eastAsia="Times New Roman" w:hAnsi="Calibri" w:cs="Calibri"/>
                <w:kern w:val="0"/>
                <w:sz w:val="22"/>
                <w:szCs w:val="22"/>
                <w:lang w:eastAsia="fr-FR"/>
              </w:rPr>
              <w:t xml:space="preserve"> </w:t>
            </w:r>
            <w:r w:rsidRPr="00C305A2">
              <w:rPr>
                <w:rFonts w:ascii="Calibri" w:eastAsia="Times New Roman" w:hAnsi="Calibri" w:cs="Calibri"/>
                <w:color w:val="000000"/>
                <w:kern w:val="0"/>
                <w:sz w:val="22"/>
                <w:szCs w:val="22"/>
                <w:lang w:eastAsia="fr-FR"/>
              </w:rPr>
              <w:t xml:space="preserve">4 400 </w:t>
            </w:r>
            <w:r w:rsidRPr="00C305A2">
              <w:rPr>
                <w:rFonts w:ascii="Calibri" w:eastAsia="Times New Roman" w:hAnsi="Calibri" w:cs="Calibri"/>
                <w:kern w:val="0"/>
                <w:sz w:val="22"/>
                <w:szCs w:val="22"/>
                <w:lang w:eastAsia="fr-FR"/>
              </w:rPr>
              <w:t xml:space="preserve"> </w:t>
            </w:r>
          </w:p>
        </w:tc>
      </w:tr>
      <w:tr w:rsidR="00C305A2" w:rsidRPr="00C305A2" w:rsidTr="00C305A2">
        <w:trPr>
          <w:trHeight w:val="300"/>
        </w:trPr>
        <w:tc>
          <w:tcPr>
            <w:tcW w:w="9560" w:type="dxa"/>
            <w:gridSpan w:val="5"/>
            <w:shd w:val="clear" w:color="auto" w:fill="auto"/>
            <w:noWrap/>
            <w:vAlign w:val="center"/>
            <w:hideMark/>
          </w:tcPr>
          <w:p w:rsidR="00C305A2" w:rsidRPr="00C305A2" w:rsidRDefault="00C305A2" w:rsidP="00C305A2">
            <w:pPr>
              <w:widowControl/>
              <w:suppressAutoHyphens w:val="0"/>
              <w:jc w:val="center"/>
              <w:rPr>
                <w:rFonts w:ascii="Calibri" w:eastAsia="Times New Roman" w:hAnsi="Calibri" w:cs="Calibri"/>
                <w:color w:val="000000"/>
                <w:kern w:val="0"/>
                <w:sz w:val="22"/>
                <w:szCs w:val="22"/>
                <w:lang w:eastAsia="fr-FR"/>
              </w:rPr>
            </w:pPr>
            <w:r w:rsidRPr="00C305A2">
              <w:rPr>
                <w:rFonts w:ascii="Calibri" w:eastAsia="Times New Roman" w:hAnsi="Calibri" w:cs="Calibri"/>
                <w:color w:val="000000"/>
                <w:kern w:val="0"/>
                <w:sz w:val="22"/>
                <w:szCs w:val="22"/>
                <w:lang w:eastAsia="fr-FR"/>
              </w:rPr>
              <w:t>Loyers payés d’avance 6 600 * 2/3</w:t>
            </w:r>
          </w:p>
        </w:tc>
      </w:tr>
    </w:tbl>
    <w:p w:rsidR="00C305A2" w:rsidRDefault="00C305A2" w:rsidP="00226A00">
      <w:pPr>
        <w:widowControl/>
        <w:suppressAutoHyphens w:val="0"/>
        <w:autoSpaceDE w:val="0"/>
        <w:autoSpaceDN w:val="0"/>
        <w:adjustRightInd w:val="0"/>
        <w:rPr>
          <w:rFonts w:ascii="Times New Roman" w:hAnsi="Times New Roman"/>
          <w:b/>
          <w:sz w:val="22"/>
          <w:szCs w:val="22"/>
        </w:rPr>
      </w:pPr>
    </w:p>
    <w:p w:rsidR="00C305A2" w:rsidRDefault="00C305A2" w:rsidP="00C305A2">
      <w:pPr>
        <w:widowControl/>
        <w:suppressAutoHyphens w:val="0"/>
        <w:autoSpaceDE w:val="0"/>
        <w:autoSpaceDN w:val="0"/>
        <w:adjustRightInd w:val="0"/>
        <w:rPr>
          <w:rFonts w:ascii="Times New Roman" w:eastAsia="Times New Roman" w:hAnsi="Times New Roman"/>
          <w:b/>
          <w:bCs/>
          <w:kern w:val="0"/>
          <w:sz w:val="22"/>
          <w:szCs w:val="22"/>
          <w:lang w:eastAsia="fr-FR"/>
        </w:rPr>
      </w:pPr>
      <w:r>
        <w:rPr>
          <w:rFonts w:ascii="Times New Roman" w:eastAsia="Times New Roman" w:hAnsi="Times New Roman"/>
          <w:b/>
          <w:bCs/>
          <w:kern w:val="0"/>
          <w:sz w:val="22"/>
          <w:szCs w:val="22"/>
          <w:lang w:eastAsia="fr-FR"/>
        </w:rPr>
        <w:t>Opération 2 :</w:t>
      </w:r>
    </w:p>
    <w:p w:rsidR="00C305A2" w:rsidRDefault="00C305A2" w:rsidP="00C305A2">
      <w:pPr>
        <w:tabs>
          <w:tab w:val="left" w:pos="720"/>
        </w:tabs>
        <w:jc w:val="center"/>
        <w:rPr>
          <w:rFonts w:ascii="Times New Roman" w:hAnsi="Times New Roman"/>
          <w:b/>
          <w:sz w:val="22"/>
          <w:szCs w:val="22"/>
        </w:rPr>
      </w:pPr>
      <w:r>
        <w:rPr>
          <w:rFonts w:ascii="Times New Roman" w:hAnsi="Times New Roman"/>
          <w:b/>
          <w:sz w:val="22"/>
          <w:szCs w:val="22"/>
        </w:rPr>
        <w:t>31/12/07</w:t>
      </w:r>
    </w:p>
    <w:tbl>
      <w:tblPr>
        <w:tblW w:w="956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80"/>
        <w:gridCol w:w="1200"/>
        <w:gridCol w:w="4780"/>
        <w:gridCol w:w="1200"/>
        <w:gridCol w:w="1200"/>
      </w:tblGrid>
      <w:tr w:rsidR="00C305A2" w:rsidRPr="00C305A2" w:rsidTr="00C305A2">
        <w:trPr>
          <w:trHeight w:val="300"/>
        </w:trPr>
        <w:tc>
          <w:tcPr>
            <w:tcW w:w="1180" w:type="dxa"/>
            <w:shd w:val="clear" w:color="auto" w:fill="auto"/>
            <w:noWrap/>
            <w:vAlign w:val="bottom"/>
            <w:hideMark/>
          </w:tcPr>
          <w:p w:rsidR="00C305A2" w:rsidRPr="00C305A2" w:rsidRDefault="00C305A2" w:rsidP="00C305A2">
            <w:pPr>
              <w:widowControl/>
              <w:suppressAutoHyphens w:val="0"/>
              <w:rPr>
                <w:rFonts w:ascii="Calibri" w:eastAsia="Times New Roman" w:hAnsi="Calibri" w:cs="Calibri"/>
                <w:color w:val="000000"/>
                <w:kern w:val="0"/>
                <w:sz w:val="22"/>
                <w:szCs w:val="22"/>
                <w:lang w:eastAsia="fr-FR"/>
              </w:rPr>
            </w:pPr>
            <w:r w:rsidRPr="00C305A2">
              <w:rPr>
                <w:rFonts w:ascii="Calibri" w:eastAsia="Times New Roman" w:hAnsi="Calibri" w:cs="Calibri"/>
                <w:color w:val="000000"/>
                <w:kern w:val="0"/>
                <w:sz w:val="22"/>
                <w:szCs w:val="22"/>
                <w:lang w:eastAsia="fr-FR"/>
              </w:rPr>
              <w:t xml:space="preserve">Débit  </w:t>
            </w:r>
          </w:p>
        </w:tc>
        <w:tc>
          <w:tcPr>
            <w:tcW w:w="1200" w:type="dxa"/>
            <w:shd w:val="clear" w:color="auto" w:fill="auto"/>
            <w:noWrap/>
            <w:vAlign w:val="bottom"/>
            <w:hideMark/>
          </w:tcPr>
          <w:p w:rsidR="00C305A2" w:rsidRPr="00C305A2" w:rsidRDefault="00C305A2" w:rsidP="00C305A2">
            <w:pPr>
              <w:widowControl/>
              <w:suppressAutoHyphens w:val="0"/>
              <w:rPr>
                <w:rFonts w:ascii="Calibri" w:eastAsia="Times New Roman" w:hAnsi="Calibri" w:cs="Calibri"/>
                <w:color w:val="000000"/>
                <w:kern w:val="0"/>
                <w:sz w:val="22"/>
                <w:szCs w:val="22"/>
                <w:lang w:eastAsia="fr-FR"/>
              </w:rPr>
            </w:pPr>
            <w:r w:rsidRPr="00C305A2">
              <w:rPr>
                <w:rFonts w:ascii="Calibri" w:eastAsia="Times New Roman" w:hAnsi="Calibri" w:cs="Calibri"/>
                <w:color w:val="000000"/>
                <w:kern w:val="0"/>
                <w:sz w:val="22"/>
                <w:szCs w:val="22"/>
                <w:lang w:eastAsia="fr-FR"/>
              </w:rPr>
              <w:t xml:space="preserve">Crédit  </w:t>
            </w:r>
          </w:p>
        </w:tc>
        <w:tc>
          <w:tcPr>
            <w:tcW w:w="4780" w:type="dxa"/>
            <w:shd w:val="clear" w:color="auto" w:fill="auto"/>
            <w:vAlign w:val="center"/>
            <w:hideMark/>
          </w:tcPr>
          <w:p w:rsidR="00C305A2" w:rsidRPr="00C305A2" w:rsidRDefault="00C305A2" w:rsidP="00C305A2">
            <w:pPr>
              <w:widowControl/>
              <w:suppressAutoHyphens w:val="0"/>
              <w:jc w:val="center"/>
              <w:rPr>
                <w:rFonts w:ascii="Calibri" w:eastAsia="Times New Roman" w:hAnsi="Calibri" w:cs="Calibri"/>
                <w:color w:val="000000"/>
                <w:kern w:val="0"/>
                <w:sz w:val="22"/>
                <w:szCs w:val="22"/>
                <w:lang w:eastAsia="fr-FR"/>
              </w:rPr>
            </w:pPr>
            <w:r w:rsidRPr="00C305A2">
              <w:rPr>
                <w:rFonts w:ascii="Calibri" w:eastAsia="Times New Roman" w:hAnsi="Calibri" w:cs="Calibri"/>
                <w:color w:val="000000"/>
                <w:kern w:val="0"/>
                <w:sz w:val="22"/>
                <w:szCs w:val="22"/>
                <w:lang w:eastAsia="fr-FR"/>
              </w:rPr>
              <w:t>Nom des comptes</w:t>
            </w:r>
          </w:p>
        </w:tc>
        <w:tc>
          <w:tcPr>
            <w:tcW w:w="1200" w:type="dxa"/>
            <w:shd w:val="clear" w:color="auto" w:fill="auto"/>
            <w:noWrap/>
            <w:vAlign w:val="bottom"/>
            <w:hideMark/>
          </w:tcPr>
          <w:p w:rsidR="00C305A2" w:rsidRPr="00C305A2" w:rsidRDefault="00C305A2" w:rsidP="00C305A2">
            <w:pPr>
              <w:widowControl/>
              <w:suppressAutoHyphens w:val="0"/>
              <w:rPr>
                <w:rFonts w:ascii="Calibri" w:eastAsia="Times New Roman" w:hAnsi="Calibri" w:cs="Calibri"/>
                <w:color w:val="000000"/>
                <w:kern w:val="0"/>
                <w:sz w:val="22"/>
                <w:szCs w:val="22"/>
                <w:lang w:eastAsia="fr-FR"/>
              </w:rPr>
            </w:pPr>
            <w:r w:rsidRPr="00C305A2">
              <w:rPr>
                <w:rFonts w:ascii="Calibri" w:eastAsia="Times New Roman" w:hAnsi="Calibri" w:cs="Calibri"/>
                <w:color w:val="000000"/>
                <w:kern w:val="0"/>
                <w:sz w:val="22"/>
                <w:szCs w:val="22"/>
                <w:lang w:eastAsia="fr-FR"/>
              </w:rPr>
              <w:t xml:space="preserve">Débit  </w:t>
            </w:r>
          </w:p>
        </w:tc>
        <w:tc>
          <w:tcPr>
            <w:tcW w:w="1200" w:type="dxa"/>
            <w:shd w:val="clear" w:color="auto" w:fill="auto"/>
            <w:noWrap/>
            <w:vAlign w:val="bottom"/>
            <w:hideMark/>
          </w:tcPr>
          <w:p w:rsidR="00C305A2" w:rsidRPr="00C305A2" w:rsidRDefault="00C305A2" w:rsidP="00C305A2">
            <w:pPr>
              <w:widowControl/>
              <w:suppressAutoHyphens w:val="0"/>
              <w:rPr>
                <w:rFonts w:ascii="Calibri" w:eastAsia="Times New Roman" w:hAnsi="Calibri" w:cs="Calibri"/>
                <w:color w:val="000000"/>
                <w:kern w:val="0"/>
                <w:sz w:val="22"/>
                <w:szCs w:val="22"/>
                <w:lang w:eastAsia="fr-FR"/>
              </w:rPr>
            </w:pPr>
            <w:r w:rsidRPr="00C305A2">
              <w:rPr>
                <w:rFonts w:ascii="Calibri" w:eastAsia="Times New Roman" w:hAnsi="Calibri" w:cs="Calibri"/>
                <w:color w:val="000000"/>
                <w:kern w:val="0"/>
                <w:sz w:val="22"/>
                <w:szCs w:val="22"/>
                <w:lang w:eastAsia="fr-FR"/>
              </w:rPr>
              <w:t xml:space="preserve">Crédit  </w:t>
            </w:r>
          </w:p>
        </w:tc>
      </w:tr>
      <w:tr w:rsidR="00C305A2" w:rsidRPr="00C305A2" w:rsidTr="00C305A2">
        <w:trPr>
          <w:trHeight w:val="300"/>
        </w:trPr>
        <w:tc>
          <w:tcPr>
            <w:tcW w:w="1180" w:type="dxa"/>
            <w:shd w:val="clear" w:color="auto" w:fill="auto"/>
            <w:noWrap/>
            <w:vAlign w:val="center"/>
            <w:hideMark/>
          </w:tcPr>
          <w:p w:rsidR="00C305A2" w:rsidRPr="00C305A2" w:rsidRDefault="00C305A2" w:rsidP="00C305A2">
            <w:pPr>
              <w:widowControl/>
              <w:suppressAutoHyphens w:val="0"/>
              <w:rPr>
                <w:rFonts w:ascii="Calibri" w:eastAsia="Times New Roman" w:hAnsi="Calibri" w:cs="Calibri"/>
                <w:kern w:val="0"/>
                <w:sz w:val="22"/>
                <w:szCs w:val="22"/>
                <w:lang w:eastAsia="fr-FR"/>
              </w:rPr>
            </w:pPr>
            <w:r w:rsidRPr="00C305A2">
              <w:rPr>
                <w:rFonts w:ascii="Calibri" w:eastAsia="Times New Roman" w:hAnsi="Calibri" w:cs="Calibri"/>
                <w:kern w:val="0"/>
                <w:sz w:val="22"/>
                <w:szCs w:val="22"/>
                <w:lang w:eastAsia="fr-FR"/>
              </w:rPr>
              <w:t xml:space="preserve"> </w:t>
            </w:r>
            <w:r w:rsidRPr="00C305A2">
              <w:rPr>
                <w:rFonts w:ascii="Calibri" w:eastAsia="Times New Roman" w:hAnsi="Calibri" w:cs="Calibri"/>
                <w:color w:val="000000"/>
                <w:kern w:val="0"/>
                <w:sz w:val="22"/>
                <w:szCs w:val="22"/>
                <w:lang w:eastAsia="fr-FR"/>
              </w:rPr>
              <w:t xml:space="preserve">4887 </w:t>
            </w:r>
            <w:r w:rsidRPr="00C305A2">
              <w:rPr>
                <w:rFonts w:ascii="Calibri" w:eastAsia="Times New Roman" w:hAnsi="Calibri" w:cs="Calibri"/>
                <w:kern w:val="0"/>
                <w:sz w:val="22"/>
                <w:szCs w:val="22"/>
                <w:lang w:eastAsia="fr-FR"/>
              </w:rPr>
              <w:t xml:space="preserve"> </w:t>
            </w:r>
          </w:p>
        </w:tc>
        <w:tc>
          <w:tcPr>
            <w:tcW w:w="1200" w:type="dxa"/>
            <w:shd w:val="clear" w:color="auto" w:fill="auto"/>
            <w:noWrap/>
            <w:vAlign w:val="center"/>
            <w:hideMark/>
          </w:tcPr>
          <w:p w:rsidR="00C305A2" w:rsidRPr="00C305A2" w:rsidRDefault="00C305A2" w:rsidP="00C305A2">
            <w:pPr>
              <w:widowControl/>
              <w:suppressAutoHyphens w:val="0"/>
              <w:rPr>
                <w:rFonts w:ascii="Calibri" w:eastAsia="Times New Roman" w:hAnsi="Calibri" w:cs="Calibri"/>
                <w:color w:val="000000"/>
                <w:kern w:val="0"/>
                <w:sz w:val="22"/>
                <w:szCs w:val="22"/>
                <w:lang w:eastAsia="fr-FR"/>
              </w:rPr>
            </w:pPr>
          </w:p>
        </w:tc>
        <w:tc>
          <w:tcPr>
            <w:tcW w:w="4780" w:type="dxa"/>
            <w:shd w:val="clear" w:color="auto" w:fill="auto"/>
            <w:noWrap/>
            <w:vAlign w:val="bottom"/>
            <w:hideMark/>
          </w:tcPr>
          <w:p w:rsidR="00C305A2" w:rsidRPr="00C305A2" w:rsidRDefault="00C305A2" w:rsidP="00C305A2">
            <w:pPr>
              <w:widowControl/>
              <w:suppressAutoHyphens w:val="0"/>
              <w:rPr>
                <w:rFonts w:ascii="Calibri" w:eastAsia="Times New Roman" w:hAnsi="Calibri" w:cs="Calibri"/>
                <w:kern w:val="0"/>
                <w:sz w:val="22"/>
                <w:szCs w:val="22"/>
                <w:lang w:eastAsia="fr-FR"/>
              </w:rPr>
            </w:pPr>
            <w:r w:rsidRPr="00C305A2">
              <w:rPr>
                <w:rFonts w:ascii="Calibri" w:eastAsia="Times New Roman" w:hAnsi="Calibri" w:cs="Calibri"/>
                <w:kern w:val="0"/>
                <w:sz w:val="22"/>
                <w:szCs w:val="22"/>
                <w:lang w:eastAsia="fr-FR"/>
              </w:rPr>
              <w:t xml:space="preserve"> </w:t>
            </w:r>
            <w:r w:rsidRPr="00C305A2">
              <w:rPr>
                <w:rFonts w:ascii="Calibri" w:eastAsia="Times New Roman" w:hAnsi="Calibri" w:cs="Calibri"/>
                <w:color w:val="000000"/>
                <w:kern w:val="0"/>
                <w:sz w:val="22"/>
                <w:szCs w:val="22"/>
                <w:lang w:eastAsia="fr-FR"/>
              </w:rPr>
              <w:t xml:space="preserve">Compte de répartition périodique des produits </w:t>
            </w:r>
            <w:r w:rsidRPr="00C305A2">
              <w:rPr>
                <w:rFonts w:ascii="Calibri" w:eastAsia="Times New Roman" w:hAnsi="Calibri" w:cs="Calibri"/>
                <w:kern w:val="0"/>
                <w:sz w:val="22"/>
                <w:szCs w:val="22"/>
                <w:lang w:eastAsia="fr-FR"/>
              </w:rPr>
              <w:t xml:space="preserve"> </w:t>
            </w:r>
          </w:p>
        </w:tc>
        <w:tc>
          <w:tcPr>
            <w:tcW w:w="1200" w:type="dxa"/>
            <w:shd w:val="clear" w:color="auto" w:fill="auto"/>
            <w:noWrap/>
            <w:vAlign w:val="center"/>
            <w:hideMark/>
          </w:tcPr>
          <w:p w:rsidR="00C305A2" w:rsidRPr="00C305A2" w:rsidRDefault="00C305A2" w:rsidP="00C305A2">
            <w:pPr>
              <w:widowControl/>
              <w:suppressAutoHyphens w:val="0"/>
              <w:jc w:val="right"/>
              <w:rPr>
                <w:rFonts w:ascii="Calibri" w:eastAsia="Times New Roman" w:hAnsi="Calibri" w:cs="Calibri"/>
                <w:kern w:val="0"/>
                <w:sz w:val="22"/>
                <w:szCs w:val="22"/>
                <w:lang w:eastAsia="fr-FR"/>
              </w:rPr>
            </w:pPr>
            <w:r w:rsidRPr="00C305A2">
              <w:rPr>
                <w:rFonts w:ascii="Calibri" w:eastAsia="Times New Roman" w:hAnsi="Calibri" w:cs="Calibri"/>
                <w:kern w:val="0"/>
                <w:sz w:val="22"/>
                <w:szCs w:val="22"/>
                <w:lang w:eastAsia="fr-FR"/>
              </w:rPr>
              <w:t xml:space="preserve"> </w:t>
            </w:r>
            <w:r w:rsidRPr="00C305A2">
              <w:rPr>
                <w:rFonts w:ascii="Calibri" w:eastAsia="Times New Roman" w:hAnsi="Calibri" w:cs="Calibri"/>
                <w:color w:val="000000"/>
                <w:kern w:val="0"/>
                <w:sz w:val="22"/>
                <w:szCs w:val="22"/>
                <w:lang w:eastAsia="fr-FR"/>
              </w:rPr>
              <w:t xml:space="preserve">20 000 </w:t>
            </w:r>
            <w:r w:rsidRPr="00C305A2">
              <w:rPr>
                <w:rFonts w:ascii="Calibri" w:eastAsia="Times New Roman" w:hAnsi="Calibri" w:cs="Calibri"/>
                <w:kern w:val="0"/>
                <w:sz w:val="22"/>
                <w:szCs w:val="22"/>
                <w:lang w:eastAsia="fr-FR"/>
              </w:rPr>
              <w:t xml:space="preserve"> </w:t>
            </w:r>
          </w:p>
        </w:tc>
        <w:tc>
          <w:tcPr>
            <w:tcW w:w="1200" w:type="dxa"/>
            <w:shd w:val="clear" w:color="auto" w:fill="auto"/>
            <w:noWrap/>
            <w:vAlign w:val="center"/>
            <w:hideMark/>
          </w:tcPr>
          <w:p w:rsidR="00C305A2" w:rsidRPr="00C305A2" w:rsidRDefault="00C305A2" w:rsidP="00C305A2">
            <w:pPr>
              <w:widowControl/>
              <w:suppressAutoHyphens w:val="0"/>
              <w:jc w:val="right"/>
              <w:rPr>
                <w:rFonts w:ascii="Calibri" w:eastAsia="Times New Roman" w:hAnsi="Calibri" w:cs="Calibri"/>
                <w:color w:val="000000"/>
                <w:kern w:val="0"/>
                <w:sz w:val="22"/>
                <w:szCs w:val="22"/>
                <w:lang w:eastAsia="fr-FR"/>
              </w:rPr>
            </w:pPr>
            <w:r w:rsidRPr="00C305A2">
              <w:rPr>
                <w:rFonts w:ascii="Calibri" w:eastAsia="Times New Roman" w:hAnsi="Calibri" w:cs="Calibri"/>
                <w:color w:val="000000"/>
                <w:kern w:val="0"/>
                <w:sz w:val="22"/>
                <w:szCs w:val="22"/>
                <w:lang w:eastAsia="fr-FR"/>
              </w:rPr>
              <w:t xml:space="preserve"> </w:t>
            </w:r>
          </w:p>
        </w:tc>
      </w:tr>
      <w:tr w:rsidR="00C305A2" w:rsidRPr="00C305A2" w:rsidTr="00C305A2">
        <w:trPr>
          <w:trHeight w:val="300"/>
        </w:trPr>
        <w:tc>
          <w:tcPr>
            <w:tcW w:w="1180" w:type="dxa"/>
            <w:shd w:val="clear" w:color="auto" w:fill="auto"/>
            <w:noWrap/>
            <w:vAlign w:val="center"/>
            <w:hideMark/>
          </w:tcPr>
          <w:p w:rsidR="00C305A2" w:rsidRPr="00C305A2" w:rsidRDefault="00C305A2" w:rsidP="00C305A2">
            <w:pPr>
              <w:widowControl/>
              <w:suppressAutoHyphens w:val="0"/>
              <w:rPr>
                <w:rFonts w:ascii="Calibri" w:eastAsia="Times New Roman" w:hAnsi="Calibri" w:cs="Calibri"/>
                <w:color w:val="000000"/>
                <w:kern w:val="0"/>
                <w:sz w:val="22"/>
                <w:szCs w:val="22"/>
                <w:lang w:eastAsia="fr-FR"/>
              </w:rPr>
            </w:pPr>
          </w:p>
        </w:tc>
        <w:tc>
          <w:tcPr>
            <w:tcW w:w="1200" w:type="dxa"/>
            <w:shd w:val="clear" w:color="auto" w:fill="auto"/>
            <w:noWrap/>
            <w:vAlign w:val="center"/>
            <w:hideMark/>
          </w:tcPr>
          <w:p w:rsidR="00C305A2" w:rsidRPr="00C305A2" w:rsidRDefault="00C305A2" w:rsidP="00C305A2">
            <w:pPr>
              <w:widowControl/>
              <w:suppressAutoHyphens w:val="0"/>
              <w:rPr>
                <w:rFonts w:ascii="Calibri" w:eastAsia="Times New Roman" w:hAnsi="Calibri" w:cs="Calibri"/>
                <w:kern w:val="0"/>
                <w:sz w:val="22"/>
                <w:szCs w:val="22"/>
                <w:lang w:eastAsia="fr-FR"/>
              </w:rPr>
            </w:pPr>
            <w:r w:rsidRPr="00C305A2">
              <w:rPr>
                <w:rFonts w:ascii="Calibri" w:eastAsia="Times New Roman" w:hAnsi="Calibri" w:cs="Calibri"/>
                <w:kern w:val="0"/>
                <w:sz w:val="22"/>
                <w:szCs w:val="22"/>
                <w:lang w:eastAsia="fr-FR"/>
              </w:rPr>
              <w:t xml:space="preserve"> </w:t>
            </w:r>
            <w:r w:rsidRPr="00C305A2">
              <w:rPr>
                <w:rFonts w:ascii="Calibri" w:eastAsia="Times New Roman" w:hAnsi="Calibri" w:cs="Calibri"/>
                <w:color w:val="000000"/>
                <w:kern w:val="0"/>
                <w:sz w:val="22"/>
                <w:szCs w:val="22"/>
                <w:lang w:eastAsia="fr-FR"/>
              </w:rPr>
              <w:t xml:space="preserve">487 </w:t>
            </w:r>
            <w:r w:rsidRPr="00C305A2">
              <w:rPr>
                <w:rFonts w:ascii="Calibri" w:eastAsia="Times New Roman" w:hAnsi="Calibri" w:cs="Calibri"/>
                <w:kern w:val="0"/>
                <w:sz w:val="22"/>
                <w:szCs w:val="22"/>
                <w:lang w:eastAsia="fr-FR"/>
              </w:rPr>
              <w:t xml:space="preserve"> </w:t>
            </w:r>
          </w:p>
        </w:tc>
        <w:tc>
          <w:tcPr>
            <w:tcW w:w="4780" w:type="dxa"/>
            <w:shd w:val="clear" w:color="auto" w:fill="auto"/>
            <w:noWrap/>
            <w:vAlign w:val="bottom"/>
            <w:hideMark/>
          </w:tcPr>
          <w:p w:rsidR="00C305A2" w:rsidRPr="00C305A2" w:rsidRDefault="00C305A2" w:rsidP="00C305A2">
            <w:pPr>
              <w:widowControl/>
              <w:suppressAutoHyphens w:val="0"/>
              <w:rPr>
                <w:rFonts w:ascii="Calibri" w:eastAsia="Times New Roman" w:hAnsi="Calibri" w:cs="Calibri"/>
                <w:kern w:val="0"/>
                <w:sz w:val="22"/>
                <w:szCs w:val="22"/>
                <w:lang w:eastAsia="fr-FR"/>
              </w:rPr>
            </w:pPr>
            <w:r w:rsidRPr="00C305A2">
              <w:rPr>
                <w:rFonts w:ascii="Calibri" w:eastAsia="Times New Roman" w:hAnsi="Calibri" w:cs="Calibri"/>
                <w:kern w:val="0"/>
                <w:sz w:val="22"/>
                <w:szCs w:val="22"/>
                <w:lang w:eastAsia="fr-FR"/>
              </w:rPr>
              <w:t xml:space="preserve"> </w:t>
            </w:r>
            <w:r w:rsidRPr="00C305A2">
              <w:rPr>
                <w:rFonts w:ascii="Calibri" w:eastAsia="Times New Roman" w:hAnsi="Calibri" w:cs="Calibri"/>
                <w:color w:val="000000"/>
                <w:kern w:val="0"/>
                <w:sz w:val="22"/>
                <w:szCs w:val="22"/>
                <w:lang w:eastAsia="fr-FR"/>
              </w:rPr>
              <w:t xml:space="preserve">Produits constatés d’avance </w:t>
            </w:r>
            <w:r w:rsidRPr="00C305A2">
              <w:rPr>
                <w:rFonts w:ascii="Calibri" w:eastAsia="Times New Roman" w:hAnsi="Calibri" w:cs="Calibri"/>
                <w:kern w:val="0"/>
                <w:sz w:val="22"/>
                <w:szCs w:val="22"/>
                <w:lang w:eastAsia="fr-FR"/>
              </w:rPr>
              <w:t xml:space="preserve"> </w:t>
            </w:r>
          </w:p>
        </w:tc>
        <w:tc>
          <w:tcPr>
            <w:tcW w:w="1200" w:type="dxa"/>
            <w:shd w:val="clear" w:color="auto" w:fill="auto"/>
            <w:noWrap/>
            <w:vAlign w:val="center"/>
            <w:hideMark/>
          </w:tcPr>
          <w:p w:rsidR="00C305A2" w:rsidRPr="00C305A2" w:rsidRDefault="00C305A2" w:rsidP="00C305A2">
            <w:pPr>
              <w:widowControl/>
              <w:suppressAutoHyphens w:val="0"/>
              <w:jc w:val="right"/>
              <w:rPr>
                <w:rFonts w:ascii="Calibri" w:eastAsia="Times New Roman" w:hAnsi="Calibri" w:cs="Calibri"/>
                <w:color w:val="000000"/>
                <w:kern w:val="0"/>
                <w:sz w:val="22"/>
                <w:szCs w:val="22"/>
                <w:lang w:eastAsia="fr-FR"/>
              </w:rPr>
            </w:pPr>
            <w:r w:rsidRPr="00C305A2">
              <w:rPr>
                <w:rFonts w:ascii="Calibri" w:eastAsia="Times New Roman" w:hAnsi="Calibri" w:cs="Calibri"/>
                <w:color w:val="000000"/>
                <w:kern w:val="0"/>
                <w:sz w:val="22"/>
                <w:szCs w:val="22"/>
                <w:lang w:eastAsia="fr-FR"/>
              </w:rPr>
              <w:t xml:space="preserve"> </w:t>
            </w:r>
          </w:p>
        </w:tc>
        <w:tc>
          <w:tcPr>
            <w:tcW w:w="1200" w:type="dxa"/>
            <w:shd w:val="clear" w:color="auto" w:fill="auto"/>
            <w:noWrap/>
            <w:vAlign w:val="center"/>
            <w:hideMark/>
          </w:tcPr>
          <w:p w:rsidR="00C305A2" w:rsidRPr="00C305A2" w:rsidRDefault="00C305A2" w:rsidP="00C305A2">
            <w:pPr>
              <w:widowControl/>
              <w:suppressAutoHyphens w:val="0"/>
              <w:jc w:val="right"/>
              <w:rPr>
                <w:rFonts w:ascii="Calibri" w:eastAsia="Times New Roman" w:hAnsi="Calibri" w:cs="Calibri"/>
                <w:kern w:val="0"/>
                <w:sz w:val="22"/>
                <w:szCs w:val="22"/>
                <w:lang w:eastAsia="fr-FR"/>
              </w:rPr>
            </w:pPr>
            <w:r w:rsidRPr="00C305A2">
              <w:rPr>
                <w:rFonts w:ascii="Calibri" w:eastAsia="Times New Roman" w:hAnsi="Calibri" w:cs="Calibri"/>
                <w:kern w:val="0"/>
                <w:sz w:val="22"/>
                <w:szCs w:val="22"/>
                <w:lang w:eastAsia="fr-FR"/>
              </w:rPr>
              <w:t xml:space="preserve"> </w:t>
            </w:r>
            <w:r w:rsidRPr="00C305A2">
              <w:rPr>
                <w:rFonts w:ascii="Calibri" w:eastAsia="Times New Roman" w:hAnsi="Calibri" w:cs="Calibri"/>
                <w:color w:val="000000"/>
                <w:kern w:val="0"/>
                <w:sz w:val="22"/>
                <w:szCs w:val="22"/>
                <w:lang w:eastAsia="fr-FR"/>
              </w:rPr>
              <w:t xml:space="preserve">20 000 </w:t>
            </w:r>
            <w:r w:rsidRPr="00C305A2">
              <w:rPr>
                <w:rFonts w:ascii="Calibri" w:eastAsia="Times New Roman" w:hAnsi="Calibri" w:cs="Calibri"/>
                <w:kern w:val="0"/>
                <w:sz w:val="22"/>
                <w:szCs w:val="22"/>
                <w:lang w:eastAsia="fr-FR"/>
              </w:rPr>
              <w:t xml:space="preserve"> </w:t>
            </w:r>
          </w:p>
        </w:tc>
      </w:tr>
      <w:tr w:rsidR="00C305A2" w:rsidRPr="00C305A2" w:rsidTr="00C305A2">
        <w:trPr>
          <w:trHeight w:val="300"/>
        </w:trPr>
        <w:tc>
          <w:tcPr>
            <w:tcW w:w="9560" w:type="dxa"/>
            <w:gridSpan w:val="5"/>
            <w:shd w:val="clear" w:color="auto" w:fill="auto"/>
            <w:noWrap/>
            <w:vAlign w:val="center"/>
            <w:hideMark/>
          </w:tcPr>
          <w:p w:rsidR="00C305A2" w:rsidRPr="00C305A2" w:rsidRDefault="00C305A2" w:rsidP="00C305A2">
            <w:pPr>
              <w:widowControl/>
              <w:suppressAutoHyphens w:val="0"/>
              <w:jc w:val="center"/>
              <w:rPr>
                <w:rFonts w:ascii="Calibri" w:eastAsia="Times New Roman" w:hAnsi="Calibri" w:cs="Calibri"/>
                <w:color w:val="000000"/>
                <w:kern w:val="0"/>
                <w:sz w:val="22"/>
                <w:szCs w:val="22"/>
                <w:lang w:eastAsia="fr-FR"/>
              </w:rPr>
            </w:pPr>
            <w:r w:rsidRPr="00C305A2">
              <w:rPr>
                <w:rFonts w:ascii="Calibri" w:eastAsia="Times New Roman" w:hAnsi="Calibri" w:cs="Calibri"/>
                <w:color w:val="000000"/>
                <w:kern w:val="0"/>
                <w:sz w:val="22"/>
                <w:szCs w:val="22"/>
                <w:lang w:eastAsia="fr-FR"/>
              </w:rPr>
              <w:t>Loyers perçus d’avance 60 000 *2/6</w:t>
            </w:r>
          </w:p>
        </w:tc>
      </w:tr>
    </w:tbl>
    <w:p w:rsidR="00C305A2" w:rsidRDefault="00C305A2" w:rsidP="00226A00">
      <w:pPr>
        <w:widowControl/>
        <w:suppressAutoHyphens w:val="0"/>
        <w:autoSpaceDE w:val="0"/>
        <w:autoSpaceDN w:val="0"/>
        <w:adjustRightInd w:val="0"/>
        <w:rPr>
          <w:rFonts w:ascii="Times New Roman" w:hAnsi="Times New Roman"/>
          <w:b/>
          <w:sz w:val="22"/>
          <w:szCs w:val="22"/>
        </w:rPr>
      </w:pPr>
    </w:p>
    <w:p w:rsidR="00C305A2" w:rsidRDefault="00C305A2" w:rsidP="00226A00">
      <w:pPr>
        <w:widowControl/>
        <w:suppressAutoHyphens w:val="0"/>
        <w:autoSpaceDE w:val="0"/>
        <w:autoSpaceDN w:val="0"/>
        <w:adjustRightInd w:val="0"/>
        <w:rPr>
          <w:rFonts w:ascii="Times New Roman" w:hAnsi="Times New Roman"/>
          <w:b/>
          <w:sz w:val="22"/>
          <w:szCs w:val="22"/>
        </w:rPr>
      </w:pPr>
    </w:p>
    <w:p w:rsidR="00C305A2" w:rsidRDefault="00C305A2" w:rsidP="00C305A2">
      <w:pPr>
        <w:widowControl/>
        <w:suppressAutoHyphens w:val="0"/>
        <w:autoSpaceDE w:val="0"/>
        <w:autoSpaceDN w:val="0"/>
        <w:adjustRightInd w:val="0"/>
        <w:rPr>
          <w:rFonts w:ascii="Times New Roman" w:eastAsia="Times New Roman" w:hAnsi="Times New Roman"/>
          <w:b/>
          <w:bCs/>
          <w:kern w:val="0"/>
          <w:sz w:val="22"/>
          <w:szCs w:val="22"/>
          <w:lang w:eastAsia="fr-FR"/>
        </w:rPr>
      </w:pPr>
      <w:r>
        <w:rPr>
          <w:rFonts w:ascii="Times New Roman" w:eastAsia="Times New Roman" w:hAnsi="Times New Roman"/>
          <w:b/>
          <w:bCs/>
          <w:kern w:val="0"/>
          <w:sz w:val="22"/>
          <w:szCs w:val="22"/>
          <w:lang w:eastAsia="fr-FR"/>
        </w:rPr>
        <w:t>DOSSIER 3 - RÉPARTITION DU RÉSULTAT</w:t>
      </w:r>
    </w:p>
    <w:p w:rsidR="00C305A2" w:rsidRDefault="00C305A2" w:rsidP="00C305A2">
      <w:pPr>
        <w:widowControl/>
        <w:suppressAutoHyphens w:val="0"/>
        <w:autoSpaceDE w:val="0"/>
        <w:autoSpaceDN w:val="0"/>
        <w:adjustRightInd w:val="0"/>
        <w:rPr>
          <w:rFonts w:ascii="Times New Roman" w:eastAsia="Times New Roman" w:hAnsi="Times New Roman"/>
          <w:b/>
          <w:bCs/>
          <w:kern w:val="0"/>
          <w:sz w:val="22"/>
          <w:szCs w:val="22"/>
          <w:lang w:eastAsia="fr-FR"/>
        </w:rPr>
      </w:pPr>
    </w:p>
    <w:p w:rsidR="00C305A2" w:rsidRDefault="00C305A2" w:rsidP="00C305A2">
      <w:pPr>
        <w:widowControl/>
        <w:suppressAutoHyphens w:val="0"/>
        <w:autoSpaceDE w:val="0"/>
        <w:autoSpaceDN w:val="0"/>
        <w:adjustRightInd w:val="0"/>
        <w:rPr>
          <w:rFonts w:ascii="Times New Roman" w:eastAsia="Times New Roman" w:hAnsi="Times New Roman"/>
          <w:b/>
          <w:bCs/>
          <w:kern w:val="0"/>
          <w:sz w:val="22"/>
          <w:szCs w:val="22"/>
          <w:lang w:eastAsia="fr-FR"/>
        </w:rPr>
      </w:pPr>
      <w:r>
        <w:rPr>
          <w:rFonts w:ascii="Times New Roman" w:eastAsia="Times New Roman" w:hAnsi="Times New Roman"/>
          <w:b/>
          <w:bCs/>
          <w:kern w:val="0"/>
          <w:sz w:val="22"/>
          <w:szCs w:val="22"/>
          <w:lang w:eastAsia="fr-FR"/>
        </w:rPr>
        <w:t>1. Rappeler les principales caractéristiques des actions de préférence.</w:t>
      </w:r>
    </w:p>
    <w:p w:rsidR="00C305A2" w:rsidRDefault="00C305A2" w:rsidP="00C305A2">
      <w:pPr>
        <w:widowControl/>
        <w:suppressAutoHyphens w:val="0"/>
        <w:autoSpaceDE w:val="0"/>
        <w:autoSpaceDN w:val="0"/>
        <w:adjustRightInd w:val="0"/>
        <w:rPr>
          <w:rFonts w:ascii="Times New Roman" w:eastAsia="Times New Roman" w:hAnsi="Times New Roman"/>
          <w:kern w:val="0"/>
          <w:sz w:val="22"/>
          <w:szCs w:val="22"/>
          <w:lang w:eastAsia="fr-FR"/>
        </w:rPr>
      </w:pPr>
      <w:r>
        <w:rPr>
          <w:rFonts w:ascii="Times New Roman" w:eastAsia="Times New Roman" w:hAnsi="Times New Roman"/>
          <w:kern w:val="0"/>
          <w:sz w:val="22"/>
          <w:szCs w:val="22"/>
          <w:lang w:eastAsia="fr-FR"/>
        </w:rPr>
        <w:t>Elles peuvent être émises à la constitution des sociétés par actions ou lors d’augmentations de capital.</w:t>
      </w:r>
    </w:p>
    <w:p w:rsidR="00C305A2" w:rsidRDefault="00C305A2" w:rsidP="00C305A2">
      <w:pPr>
        <w:widowControl/>
        <w:suppressAutoHyphens w:val="0"/>
        <w:autoSpaceDE w:val="0"/>
        <w:autoSpaceDN w:val="0"/>
        <w:adjustRightInd w:val="0"/>
        <w:rPr>
          <w:rFonts w:ascii="Times New Roman" w:eastAsia="Times New Roman" w:hAnsi="Times New Roman"/>
          <w:kern w:val="0"/>
          <w:sz w:val="22"/>
          <w:szCs w:val="22"/>
          <w:lang w:eastAsia="fr-FR"/>
        </w:rPr>
      </w:pPr>
      <w:r>
        <w:rPr>
          <w:rFonts w:ascii="Times New Roman" w:eastAsia="Times New Roman" w:hAnsi="Times New Roman"/>
          <w:kern w:val="0"/>
          <w:sz w:val="22"/>
          <w:szCs w:val="22"/>
          <w:lang w:eastAsia="fr-FR"/>
        </w:rPr>
        <w:t>Ce sont des titres de capital avec ou sans droit de vote, assorties de droits particuliers de toute nature accordés de manière temporaire ou définitive. Elles doivent représenter au maximum la moitié du capital social dans les sociétés non cotées et au maximum le quart dans les sociétés cotées.</w:t>
      </w:r>
    </w:p>
    <w:p w:rsidR="00C305A2" w:rsidRDefault="00C305A2" w:rsidP="00C305A2">
      <w:pPr>
        <w:widowControl/>
        <w:suppressAutoHyphens w:val="0"/>
        <w:autoSpaceDE w:val="0"/>
        <w:autoSpaceDN w:val="0"/>
        <w:adjustRightInd w:val="0"/>
        <w:rPr>
          <w:rFonts w:ascii="Times New Roman" w:eastAsia="Times New Roman" w:hAnsi="Times New Roman"/>
          <w:kern w:val="0"/>
          <w:sz w:val="22"/>
          <w:szCs w:val="22"/>
          <w:lang w:eastAsia="fr-FR"/>
        </w:rPr>
      </w:pPr>
      <w:r>
        <w:rPr>
          <w:rFonts w:ascii="Times New Roman" w:eastAsia="Times New Roman" w:hAnsi="Times New Roman"/>
          <w:kern w:val="0"/>
          <w:sz w:val="22"/>
          <w:szCs w:val="22"/>
          <w:lang w:eastAsia="fr-FR"/>
        </w:rPr>
        <w:t>Ces droits particuliers peuvent être par exemple :</w:t>
      </w:r>
    </w:p>
    <w:p w:rsidR="00C305A2" w:rsidRDefault="00C305A2" w:rsidP="00C305A2">
      <w:pPr>
        <w:widowControl/>
        <w:suppressAutoHyphens w:val="0"/>
        <w:autoSpaceDE w:val="0"/>
        <w:autoSpaceDN w:val="0"/>
        <w:adjustRightInd w:val="0"/>
        <w:rPr>
          <w:rFonts w:ascii="Times New Roman" w:eastAsia="Times New Roman" w:hAnsi="Times New Roman"/>
          <w:kern w:val="0"/>
          <w:sz w:val="22"/>
          <w:szCs w:val="22"/>
          <w:lang w:eastAsia="fr-FR"/>
        </w:rPr>
      </w:pPr>
      <w:r>
        <w:rPr>
          <w:rFonts w:ascii="CenturyGothic" w:eastAsia="Times New Roman" w:hAnsi="CenturyGothic" w:cs="CenturyGothic"/>
          <w:kern w:val="0"/>
          <w:sz w:val="22"/>
          <w:szCs w:val="22"/>
          <w:lang w:eastAsia="fr-FR"/>
        </w:rPr>
        <w:t xml:space="preserve">- </w:t>
      </w:r>
      <w:r>
        <w:rPr>
          <w:rFonts w:ascii="Times New Roman" w:eastAsia="Times New Roman" w:hAnsi="Times New Roman"/>
          <w:kern w:val="0"/>
          <w:sz w:val="22"/>
          <w:szCs w:val="22"/>
          <w:lang w:eastAsia="fr-FR"/>
        </w:rPr>
        <w:t>un taux d’intérêt statutaire majoré ;</w:t>
      </w:r>
    </w:p>
    <w:p w:rsidR="00C305A2" w:rsidRDefault="00C305A2" w:rsidP="00C305A2">
      <w:pPr>
        <w:widowControl/>
        <w:suppressAutoHyphens w:val="0"/>
        <w:autoSpaceDE w:val="0"/>
        <w:autoSpaceDN w:val="0"/>
        <w:adjustRightInd w:val="0"/>
        <w:rPr>
          <w:rFonts w:ascii="Times New Roman" w:eastAsia="Times New Roman" w:hAnsi="Times New Roman"/>
          <w:kern w:val="0"/>
          <w:sz w:val="22"/>
          <w:szCs w:val="22"/>
          <w:lang w:eastAsia="fr-FR"/>
        </w:rPr>
      </w:pPr>
      <w:r>
        <w:rPr>
          <w:rFonts w:ascii="CenturyGothic" w:eastAsia="Times New Roman" w:hAnsi="CenturyGothic" w:cs="CenturyGothic"/>
          <w:kern w:val="0"/>
          <w:sz w:val="22"/>
          <w:szCs w:val="22"/>
          <w:lang w:eastAsia="fr-FR"/>
        </w:rPr>
        <w:t xml:space="preserve">- </w:t>
      </w:r>
      <w:r>
        <w:rPr>
          <w:rFonts w:ascii="Times New Roman" w:eastAsia="Times New Roman" w:hAnsi="Times New Roman"/>
          <w:kern w:val="0"/>
          <w:sz w:val="22"/>
          <w:szCs w:val="22"/>
          <w:lang w:eastAsia="fr-FR"/>
        </w:rPr>
        <w:t>un premier dividende prioritaire ;</w:t>
      </w:r>
    </w:p>
    <w:p w:rsidR="00C305A2" w:rsidRDefault="00C305A2" w:rsidP="00C305A2">
      <w:pPr>
        <w:widowControl/>
        <w:suppressAutoHyphens w:val="0"/>
        <w:autoSpaceDE w:val="0"/>
        <w:autoSpaceDN w:val="0"/>
        <w:adjustRightInd w:val="0"/>
        <w:rPr>
          <w:rFonts w:ascii="Times New Roman" w:eastAsia="Times New Roman" w:hAnsi="Times New Roman"/>
          <w:kern w:val="0"/>
          <w:sz w:val="22"/>
          <w:szCs w:val="22"/>
          <w:lang w:eastAsia="fr-FR"/>
        </w:rPr>
      </w:pPr>
      <w:r>
        <w:rPr>
          <w:rFonts w:ascii="CenturyGothic" w:eastAsia="Times New Roman" w:hAnsi="CenturyGothic" w:cs="CenturyGothic"/>
          <w:kern w:val="0"/>
          <w:sz w:val="22"/>
          <w:szCs w:val="22"/>
          <w:lang w:eastAsia="fr-FR"/>
        </w:rPr>
        <w:t xml:space="preserve">- </w:t>
      </w:r>
      <w:r>
        <w:rPr>
          <w:rFonts w:ascii="Times New Roman" w:eastAsia="Times New Roman" w:hAnsi="Times New Roman"/>
          <w:kern w:val="0"/>
          <w:sz w:val="22"/>
          <w:szCs w:val="22"/>
          <w:lang w:eastAsia="fr-FR"/>
        </w:rPr>
        <w:t>un dividende reportable sur un ou plusieurs exercices s’il n’a pas pu être payé en totalité pour un exercice donné…</w:t>
      </w:r>
    </w:p>
    <w:p w:rsidR="00C305A2" w:rsidRDefault="00C305A2" w:rsidP="00C305A2">
      <w:pPr>
        <w:widowControl/>
        <w:suppressAutoHyphens w:val="0"/>
        <w:autoSpaceDE w:val="0"/>
        <w:autoSpaceDN w:val="0"/>
        <w:adjustRightInd w:val="0"/>
        <w:rPr>
          <w:rFonts w:ascii="Times New Roman" w:eastAsia="Times New Roman" w:hAnsi="Times New Roman"/>
          <w:b/>
          <w:bCs/>
          <w:kern w:val="0"/>
          <w:sz w:val="22"/>
          <w:szCs w:val="22"/>
          <w:lang w:eastAsia="fr-FR"/>
        </w:rPr>
      </w:pPr>
    </w:p>
    <w:p w:rsidR="00C305A2" w:rsidRDefault="00C305A2" w:rsidP="00C305A2">
      <w:pPr>
        <w:widowControl/>
        <w:suppressAutoHyphens w:val="0"/>
        <w:autoSpaceDE w:val="0"/>
        <w:autoSpaceDN w:val="0"/>
        <w:adjustRightInd w:val="0"/>
        <w:rPr>
          <w:rFonts w:ascii="Times New Roman" w:eastAsia="Times New Roman" w:hAnsi="Times New Roman"/>
          <w:b/>
          <w:bCs/>
          <w:kern w:val="0"/>
          <w:sz w:val="22"/>
          <w:szCs w:val="22"/>
          <w:lang w:eastAsia="fr-FR"/>
        </w:rPr>
      </w:pPr>
      <w:r>
        <w:rPr>
          <w:rFonts w:ascii="Times New Roman" w:eastAsia="Times New Roman" w:hAnsi="Times New Roman"/>
          <w:b/>
          <w:bCs/>
          <w:kern w:val="0"/>
          <w:sz w:val="22"/>
          <w:szCs w:val="22"/>
          <w:lang w:eastAsia="fr-FR"/>
        </w:rPr>
        <w:t>2. Indiquer les modalités de paiement des dividendes en actions dans les sociétés non cotées.</w:t>
      </w:r>
    </w:p>
    <w:p w:rsidR="00C305A2" w:rsidRDefault="00C305A2" w:rsidP="00C305A2">
      <w:pPr>
        <w:widowControl/>
        <w:suppressAutoHyphens w:val="0"/>
        <w:autoSpaceDE w:val="0"/>
        <w:autoSpaceDN w:val="0"/>
        <w:adjustRightInd w:val="0"/>
        <w:rPr>
          <w:rFonts w:ascii="Times New Roman" w:eastAsia="Times New Roman" w:hAnsi="Times New Roman"/>
          <w:kern w:val="0"/>
          <w:sz w:val="22"/>
          <w:szCs w:val="22"/>
          <w:lang w:eastAsia="fr-FR"/>
        </w:rPr>
      </w:pPr>
      <w:r>
        <w:rPr>
          <w:rFonts w:ascii="Times New Roman" w:eastAsia="Times New Roman" w:hAnsi="Times New Roman"/>
          <w:kern w:val="0"/>
          <w:sz w:val="22"/>
          <w:szCs w:val="22"/>
          <w:lang w:eastAsia="fr-FR"/>
        </w:rPr>
        <w:t>Le paiement des dividendes en actions n’est possible que s’il est prévu par les statuts de la société. Chaque actionnaire peut opter ou non pour le paiement de ses dividendes en actions.</w:t>
      </w:r>
    </w:p>
    <w:p w:rsidR="00C305A2" w:rsidRDefault="00C305A2" w:rsidP="00C305A2">
      <w:pPr>
        <w:widowControl/>
        <w:suppressAutoHyphens w:val="0"/>
        <w:autoSpaceDE w:val="0"/>
        <w:autoSpaceDN w:val="0"/>
        <w:adjustRightInd w:val="0"/>
        <w:rPr>
          <w:rFonts w:ascii="Times New Roman" w:eastAsia="Times New Roman" w:hAnsi="Times New Roman"/>
          <w:kern w:val="0"/>
          <w:sz w:val="22"/>
          <w:szCs w:val="22"/>
          <w:lang w:eastAsia="fr-FR"/>
        </w:rPr>
      </w:pPr>
      <w:r>
        <w:rPr>
          <w:rFonts w:ascii="Times New Roman" w:eastAsia="Times New Roman" w:hAnsi="Times New Roman"/>
          <w:kern w:val="0"/>
          <w:sz w:val="22"/>
          <w:szCs w:val="22"/>
          <w:lang w:eastAsia="fr-FR"/>
        </w:rPr>
        <w:t>Le prix d’émission des actions nouvelles est déterminé soit en fonction du montant de l’actif net, soit fixé par un expert désigné en justice à la demande du conseil d’administration ou du directoire.</w:t>
      </w:r>
    </w:p>
    <w:p w:rsidR="00C305A2" w:rsidRDefault="00C305A2" w:rsidP="00C305A2">
      <w:pPr>
        <w:widowControl/>
        <w:suppressAutoHyphens w:val="0"/>
        <w:autoSpaceDE w:val="0"/>
        <w:autoSpaceDN w:val="0"/>
        <w:adjustRightInd w:val="0"/>
        <w:rPr>
          <w:rFonts w:ascii="Times New Roman" w:eastAsia="Times New Roman" w:hAnsi="Times New Roman"/>
          <w:kern w:val="0"/>
          <w:sz w:val="22"/>
          <w:szCs w:val="22"/>
          <w:lang w:eastAsia="fr-FR"/>
        </w:rPr>
      </w:pPr>
      <w:r>
        <w:rPr>
          <w:rFonts w:ascii="Times New Roman" w:eastAsia="Times New Roman" w:hAnsi="Times New Roman"/>
          <w:kern w:val="0"/>
          <w:sz w:val="22"/>
          <w:szCs w:val="22"/>
          <w:lang w:eastAsia="fr-FR"/>
        </w:rPr>
        <w:t>Le prix d’émission des nouvelles actions ne doit pas être inférieur au nominal.</w:t>
      </w:r>
    </w:p>
    <w:p w:rsidR="00C305A2" w:rsidRDefault="00C305A2" w:rsidP="00C305A2">
      <w:pPr>
        <w:widowControl/>
        <w:suppressAutoHyphens w:val="0"/>
        <w:autoSpaceDE w:val="0"/>
        <w:autoSpaceDN w:val="0"/>
        <w:adjustRightInd w:val="0"/>
        <w:rPr>
          <w:rFonts w:ascii="Times New Roman" w:eastAsia="Times New Roman" w:hAnsi="Times New Roman"/>
          <w:b/>
          <w:bCs/>
          <w:kern w:val="0"/>
          <w:sz w:val="22"/>
          <w:szCs w:val="22"/>
          <w:lang w:eastAsia="fr-FR"/>
        </w:rPr>
      </w:pPr>
    </w:p>
    <w:p w:rsidR="00C305A2" w:rsidRDefault="00C305A2" w:rsidP="00C305A2">
      <w:pPr>
        <w:widowControl/>
        <w:suppressAutoHyphens w:val="0"/>
        <w:autoSpaceDE w:val="0"/>
        <w:autoSpaceDN w:val="0"/>
        <w:adjustRightInd w:val="0"/>
        <w:rPr>
          <w:rFonts w:ascii="Times New Roman" w:eastAsia="Times New Roman" w:hAnsi="Times New Roman"/>
          <w:b/>
          <w:bCs/>
          <w:kern w:val="0"/>
          <w:sz w:val="22"/>
          <w:szCs w:val="22"/>
          <w:lang w:eastAsia="fr-FR"/>
        </w:rPr>
      </w:pPr>
      <w:r>
        <w:rPr>
          <w:rFonts w:ascii="Times New Roman" w:eastAsia="Times New Roman" w:hAnsi="Times New Roman"/>
          <w:b/>
          <w:bCs/>
          <w:kern w:val="0"/>
          <w:sz w:val="22"/>
          <w:szCs w:val="22"/>
          <w:lang w:eastAsia="fr-FR"/>
        </w:rPr>
        <w:br w:type="page"/>
      </w:r>
      <w:r>
        <w:rPr>
          <w:rFonts w:ascii="Times New Roman" w:eastAsia="Times New Roman" w:hAnsi="Times New Roman"/>
          <w:b/>
          <w:bCs/>
          <w:kern w:val="0"/>
          <w:sz w:val="22"/>
          <w:szCs w:val="22"/>
          <w:lang w:eastAsia="fr-FR"/>
        </w:rPr>
        <w:lastRenderedPageBreak/>
        <w:t>3. Présenter le projet de répartition du bénéfice de la société YPREMIUM au titre de l’exercice 2007.</w:t>
      </w:r>
    </w:p>
    <w:p w:rsidR="00C305A2" w:rsidRDefault="00C305A2" w:rsidP="00C305A2">
      <w:pPr>
        <w:widowControl/>
        <w:suppressAutoHyphens w:val="0"/>
        <w:autoSpaceDE w:val="0"/>
        <w:autoSpaceDN w:val="0"/>
        <w:adjustRightInd w:val="0"/>
        <w:rPr>
          <w:rFonts w:ascii="Times New Roman" w:eastAsia="Times New Roman" w:hAnsi="Times New Roman"/>
          <w:b/>
          <w:bCs/>
          <w:kern w:val="0"/>
          <w:sz w:val="22"/>
          <w:szCs w:val="22"/>
          <w:lang w:eastAsia="fr-FR"/>
        </w:rPr>
      </w:pPr>
    </w:p>
    <w:tbl>
      <w:tblPr>
        <w:tblW w:w="7618" w:type="dxa"/>
        <w:jc w:val="center"/>
        <w:tblInd w:w="-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418"/>
        <w:gridCol w:w="1200"/>
      </w:tblGrid>
      <w:tr w:rsidR="00C305A2" w:rsidRPr="00C305A2" w:rsidTr="00C305A2">
        <w:trPr>
          <w:trHeight w:val="300"/>
          <w:jc w:val="center"/>
        </w:trPr>
        <w:tc>
          <w:tcPr>
            <w:tcW w:w="6418" w:type="dxa"/>
            <w:shd w:val="clear" w:color="auto" w:fill="auto"/>
            <w:noWrap/>
            <w:vAlign w:val="bottom"/>
            <w:hideMark/>
          </w:tcPr>
          <w:p w:rsidR="00C305A2" w:rsidRPr="00C305A2" w:rsidRDefault="00C305A2" w:rsidP="00C305A2">
            <w:pPr>
              <w:widowControl/>
              <w:suppressAutoHyphens w:val="0"/>
              <w:rPr>
                <w:rFonts w:ascii="Calibri" w:eastAsia="Times New Roman" w:hAnsi="Calibri" w:cs="Calibri"/>
                <w:kern w:val="0"/>
                <w:sz w:val="22"/>
                <w:szCs w:val="22"/>
                <w:lang w:eastAsia="fr-FR"/>
              </w:rPr>
            </w:pPr>
            <w:r w:rsidRPr="00C305A2">
              <w:rPr>
                <w:rFonts w:ascii="Calibri" w:eastAsia="Times New Roman" w:hAnsi="Calibri" w:cs="Calibri"/>
                <w:color w:val="000000"/>
                <w:kern w:val="0"/>
                <w:sz w:val="22"/>
                <w:szCs w:val="22"/>
                <w:lang w:eastAsia="fr-FR"/>
              </w:rPr>
              <w:t xml:space="preserve">Résultat de l’exercice </w:t>
            </w:r>
            <w:r w:rsidRPr="00C305A2">
              <w:rPr>
                <w:rFonts w:ascii="Calibri" w:eastAsia="Times New Roman" w:hAnsi="Calibri" w:cs="Calibri"/>
                <w:kern w:val="0"/>
                <w:sz w:val="22"/>
                <w:szCs w:val="22"/>
                <w:lang w:eastAsia="fr-FR"/>
              </w:rPr>
              <w:t xml:space="preserve"> </w:t>
            </w:r>
          </w:p>
        </w:tc>
        <w:tc>
          <w:tcPr>
            <w:tcW w:w="1200" w:type="dxa"/>
            <w:shd w:val="clear" w:color="auto" w:fill="auto"/>
            <w:noWrap/>
            <w:vAlign w:val="bottom"/>
            <w:hideMark/>
          </w:tcPr>
          <w:p w:rsidR="00C305A2" w:rsidRPr="00C305A2" w:rsidRDefault="00C305A2" w:rsidP="00C305A2">
            <w:pPr>
              <w:widowControl/>
              <w:suppressAutoHyphens w:val="0"/>
              <w:rPr>
                <w:rFonts w:ascii="Calibri" w:eastAsia="Times New Roman" w:hAnsi="Calibri" w:cs="Calibri"/>
                <w:kern w:val="0"/>
                <w:sz w:val="22"/>
                <w:szCs w:val="22"/>
                <w:lang w:eastAsia="fr-FR"/>
              </w:rPr>
            </w:pPr>
            <w:r w:rsidRPr="00C305A2">
              <w:rPr>
                <w:rFonts w:ascii="Calibri" w:eastAsia="Times New Roman" w:hAnsi="Calibri" w:cs="Calibri"/>
                <w:kern w:val="0"/>
                <w:sz w:val="22"/>
                <w:szCs w:val="22"/>
                <w:lang w:eastAsia="fr-FR"/>
              </w:rPr>
              <w:t xml:space="preserve"> </w:t>
            </w:r>
            <w:r w:rsidRPr="00C305A2">
              <w:rPr>
                <w:rFonts w:ascii="Calibri" w:eastAsia="Times New Roman" w:hAnsi="Calibri" w:cs="Calibri"/>
                <w:color w:val="000000"/>
                <w:kern w:val="0"/>
                <w:sz w:val="22"/>
                <w:szCs w:val="22"/>
                <w:lang w:eastAsia="fr-FR"/>
              </w:rPr>
              <w:t xml:space="preserve">294 000 </w:t>
            </w:r>
            <w:r w:rsidRPr="00C305A2">
              <w:rPr>
                <w:rFonts w:ascii="Calibri" w:eastAsia="Times New Roman" w:hAnsi="Calibri" w:cs="Calibri"/>
                <w:kern w:val="0"/>
                <w:sz w:val="22"/>
                <w:szCs w:val="22"/>
                <w:lang w:eastAsia="fr-FR"/>
              </w:rPr>
              <w:t xml:space="preserve"> </w:t>
            </w:r>
          </w:p>
        </w:tc>
      </w:tr>
      <w:tr w:rsidR="00C305A2" w:rsidRPr="00C305A2" w:rsidTr="00C305A2">
        <w:trPr>
          <w:trHeight w:val="300"/>
          <w:jc w:val="center"/>
        </w:trPr>
        <w:tc>
          <w:tcPr>
            <w:tcW w:w="6418" w:type="dxa"/>
            <w:shd w:val="clear" w:color="auto" w:fill="auto"/>
            <w:noWrap/>
            <w:vAlign w:val="bottom"/>
            <w:hideMark/>
          </w:tcPr>
          <w:p w:rsidR="00C305A2" w:rsidRPr="00C305A2" w:rsidRDefault="00C305A2" w:rsidP="00C305A2">
            <w:pPr>
              <w:widowControl/>
              <w:suppressAutoHyphens w:val="0"/>
              <w:rPr>
                <w:rFonts w:ascii="Calibri" w:eastAsia="Times New Roman" w:hAnsi="Calibri" w:cs="Calibri"/>
                <w:kern w:val="0"/>
                <w:sz w:val="22"/>
                <w:szCs w:val="22"/>
                <w:lang w:eastAsia="fr-FR"/>
              </w:rPr>
            </w:pPr>
            <w:r w:rsidRPr="00C305A2">
              <w:rPr>
                <w:rFonts w:ascii="Calibri" w:eastAsia="Times New Roman" w:hAnsi="Calibri" w:cs="Calibri"/>
                <w:kern w:val="0"/>
                <w:sz w:val="22"/>
                <w:szCs w:val="22"/>
                <w:lang w:eastAsia="fr-FR"/>
              </w:rPr>
              <w:t xml:space="preserve"> </w:t>
            </w:r>
            <w:r w:rsidRPr="00C305A2">
              <w:rPr>
                <w:rFonts w:ascii="Calibri" w:eastAsia="Times New Roman" w:hAnsi="Calibri" w:cs="Calibri"/>
                <w:color w:val="000000"/>
                <w:kern w:val="0"/>
                <w:sz w:val="22"/>
                <w:szCs w:val="22"/>
                <w:lang w:eastAsia="fr-FR"/>
              </w:rPr>
              <w:t xml:space="preserve">Réserve légale : 5 % * 294 000 = 14 700 </w:t>
            </w:r>
            <w:r w:rsidRPr="00C305A2">
              <w:rPr>
                <w:rFonts w:ascii="Calibri" w:eastAsia="Times New Roman" w:hAnsi="Calibri" w:cs="Calibri"/>
                <w:kern w:val="0"/>
                <w:sz w:val="22"/>
                <w:szCs w:val="22"/>
                <w:lang w:eastAsia="fr-FR"/>
              </w:rPr>
              <w:t xml:space="preserve"> </w:t>
            </w:r>
          </w:p>
        </w:tc>
        <w:tc>
          <w:tcPr>
            <w:tcW w:w="1200" w:type="dxa"/>
            <w:shd w:val="clear" w:color="auto" w:fill="auto"/>
            <w:noWrap/>
            <w:vAlign w:val="bottom"/>
            <w:hideMark/>
          </w:tcPr>
          <w:p w:rsidR="00C305A2" w:rsidRPr="00C305A2" w:rsidRDefault="00C305A2" w:rsidP="00C305A2">
            <w:pPr>
              <w:widowControl/>
              <w:suppressAutoHyphens w:val="0"/>
              <w:rPr>
                <w:rFonts w:ascii="Calibri" w:eastAsia="Times New Roman" w:hAnsi="Calibri" w:cs="Calibri"/>
                <w:kern w:val="0"/>
                <w:sz w:val="22"/>
                <w:szCs w:val="22"/>
                <w:lang w:eastAsia="fr-FR"/>
              </w:rPr>
            </w:pPr>
            <w:r w:rsidRPr="00C305A2">
              <w:rPr>
                <w:rFonts w:ascii="Calibri" w:eastAsia="Times New Roman" w:hAnsi="Calibri" w:cs="Calibri"/>
                <w:kern w:val="0"/>
                <w:sz w:val="22"/>
                <w:szCs w:val="22"/>
                <w:lang w:eastAsia="fr-FR"/>
              </w:rPr>
              <w:t xml:space="preserve"> </w:t>
            </w:r>
            <w:r w:rsidRPr="00C305A2">
              <w:rPr>
                <w:rFonts w:ascii="Calibri" w:eastAsia="Times New Roman" w:hAnsi="Calibri" w:cs="Calibri"/>
                <w:color w:val="000000"/>
                <w:kern w:val="0"/>
                <w:sz w:val="22"/>
                <w:szCs w:val="22"/>
                <w:lang w:eastAsia="fr-FR"/>
              </w:rPr>
              <w:t xml:space="preserve">(4 700) </w:t>
            </w:r>
            <w:r w:rsidRPr="00C305A2">
              <w:rPr>
                <w:rFonts w:ascii="Calibri" w:eastAsia="Times New Roman" w:hAnsi="Calibri" w:cs="Calibri"/>
                <w:kern w:val="0"/>
                <w:sz w:val="22"/>
                <w:szCs w:val="22"/>
                <w:lang w:eastAsia="fr-FR"/>
              </w:rPr>
              <w:t xml:space="preserve"> </w:t>
            </w:r>
          </w:p>
        </w:tc>
      </w:tr>
      <w:tr w:rsidR="00C305A2" w:rsidRPr="00C305A2" w:rsidTr="00C305A2">
        <w:trPr>
          <w:trHeight w:val="300"/>
          <w:jc w:val="center"/>
        </w:trPr>
        <w:tc>
          <w:tcPr>
            <w:tcW w:w="6418" w:type="dxa"/>
            <w:shd w:val="clear" w:color="auto" w:fill="auto"/>
            <w:noWrap/>
            <w:vAlign w:val="bottom"/>
            <w:hideMark/>
          </w:tcPr>
          <w:p w:rsidR="00C305A2" w:rsidRPr="00C305A2" w:rsidRDefault="00C305A2" w:rsidP="00C305A2">
            <w:pPr>
              <w:widowControl/>
              <w:suppressAutoHyphens w:val="0"/>
              <w:rPr>
                <w:rFonts w:ascii="Calibri" w:eastAsia="Times New Roman" w:hAnsi="Calibri" w:cs="Calibri"/>
                <w:kern w:val="0"/>
                <w:sz w:val="22"/>
                <w:szCs w:val="22"/>
                <w:lang w:eastAsia="fr-FR"/>
              </w:rPr>
            </w:pPr>
            <w:r w:rsidRPr="00C305A2">
              <w:rPr>
                <w:rFonts w:ascii="Calibri" w:eastAsia="Times New Roman" w:hAnsi="Calibri" w:cs="Calibri"/>
                <w:kern w:val="0"/>
                <w:sz w:val="22"/>
                <w:szCs w:val="22"/>
                <w:lang w:eastAsia="fr-FR"/>
              </w:rPr>
              <w:t xml:space="preserve"> </w:t>
            </w:r>
            <w:r w:rsidRPr="00C305A2">
              <w:rPr>
                <w:rFonts w:ascii="Calibri" w:eastAsia="Times New Roman" w:hAnsi="Calibri" w:cs="Calibri"/>
                <w:color w:val="000000"/>
                <w:kern w:val="0"/>
                <w:sz w:val="22"/>
                <w:szCs w:val="22"/>
                <w:lang w:eastAsia="fr-FR"/>
              </w:rPr>
              <w:t xml:space="preserve">Limité à 10% du capital soit : 300 000 -295 300 = 4 700 </w:t>
            </w:r>
            <w:r w:rsidRPr="00C305A2">
              <w:rPr>
                <w:rFonts w:ascii="Calibri" w:eastAsia="Times New Roman" w:hAnsi="Calibri" w:cs="Calibri"/>
                <w:kern w:val="0"/>
                <w:sz w:val="22"/>
                <w:szCs w:val="22"/>
                <w:lang w:eastAsia="fr-FR"/>
              </w:rPr>
              <w:t xml:space="preserve"> </w:t>
            </w:r>
          </w:p>
        </w:tc>
        <w:tc>
          <w:tcPr>
            <w:tcW w:w="1200" w:type="dxa"/>
            <w:shd w:val="clear" w:color="auto" w:fill="auto"/>
            <w:noWrap/>
            <w:vAlign w:val="bottom"/>
            <w:hideMark/>
          </w:tcPr>
          <w:p w:rsidR="00C305A2" w:rsidRPr="00C305A2" w:rsidRDefault="00C305A2" w:rsidP="00C305A2">
            <w:pPr>
              <w:widowControl/>
              <w:suppressAutoHyphens w:val="0"/>
              <w:rPr>
                <w:rFonts w:ascii="Calibri" w:eastAsia="Times New Roman" w:hAnsi="Calibri" w:cs="Calibri"/>
                <w:color w:val="000000"/>
                <w:kern w:val="0"/>
                <w:sz w:val="22"/>
                <w:szCs w:val="22"/>
                <w:lang w:eastAsia="fr-FR"/>
              </w:rPr>
            </w:pPr>
            <w:r w:rsidRPr="00C305A2">
              <w:rPr>
                <w:rFonts w:ascii="Calibri" w:eastAsia="Times New Roman" w:hAnsi="Calibri" w:cs="Calibri"/>
                <w:color w:val="000000"/>
                <w:kern w:val="0"/>
                <w:sz w:val="22"/>
                <w:szCs w:val="22"/>
                <w:lang w:eastAsia="fr-FR"/>
              </w:rPr>
              <w:t xml:space="preserve"> </w:t>
            </w:r>
          </w:p>
        </w:tc>
      </w:tr>
      <w:tr w:rsidR="00C305A2" w:rsidRPr="00C305A2" w:rsidTr="00C305A2">
        <w:trPr>
          <w:trHeight w:val="300"/>
          <w:jc w:val="center"/>
        </w:trPr>
        <w:tc>
          <w:tcPr>
            <w:tcW w:w="6418" w:type="dxa"/>
            <w:shd w:val="clear" w:color="auto" w:fill="auto"/>
            <w:noWrap/>
            <w:vAlign w:val="bottom"/>
            <w:hideMark/>
          </w:tcPr>
          <w:p w:rsidR="00C305A2" w:rsidRPr="00C305A2" w:rsidRDefault="00C305A2" w:rsidP="00C305A2">
            <w:pPr>
              <w:widowControl/>
              <w:suppressAutoHyphens w:val="0"/>
              <w:rPr>
                <w:rFonts w:ascii="Calibri" w:eastAsia="Times New Roman" w:hAnsi="Calibri" w:cs="Calibri"/>
                <w:kern w:val="0"/>
                <w:sz w:val="22"/>
                <w:szCs w:val="22"/>
                <w:lang w:eastAsia="fr-FR"/>
              </w:rPr>
            </w:pPr>
            <w:r w:rsidRPr="00C305A2">
              <w:rPr>
                <w:rFonts w:ascii="Calibri" w:eastAsia="Times New Roman" w:hAnsi="Calibri" w:cs="Calibri"/>
                <w:kern w:val="0"/>
                <w:sz w:val="22"/>
                <w:szCs w:val="22"/>
                <w:lang w:eastAsia="fr-FR"/>
              </w:rPr>
              <w:t xml:space="preserve"> </w:t>
            </w:r>
            <w:r w:rsidRPr="00C305A2">
              <w:rPr>
                <w:rFonts w:ascii="Calibri" w:eastAsia="Times New Roman" w:hAnsi="Calibri" w:cs="Calibri"/>
                <w:color w:val="000000"/>
                <w:kern w:val="0"/>
                <w:sz w:val="22"/>
                <w:szCs w:val="22"/>
                <w:lang w:eastAsia="fr-FR"/>
              </w:rPr>
              <w:t xml:space="preserve">RAN créditeur </w:t>
            </w:r>
            <w:r w:rsidRPr="00C305A2">
              <w:rPr>
                <w:rFonts w:ascii="Calibri" w:eastAsia="Times New Roman" w:hAnsi="Calibri" w:cs="Calibri"/>
                <w:kern w:val="0"/>
                <w:sz w:val="22"/>
                <w:szCs w:val="22"/>
                <w:lang w:eastAsia="fr-FR"/>
              </w:rPr>
              <w:t xml:space="preserve"> </w:t>
            </w:r>
          </w:p>
        </w:tc>
        <w:tc>
          <w:tcPr>
            <w:tcW w:w="1200" w:type="dxa"/>
            <w:shd w:val="clear" w:color="auto" w:fill="auto"/>
            <w:noWrap/>
            <w:vAlign w:val="bottom"/>
            <w:hideMark/>
          </w:tcPr>
          <w:p w:rsidR="00C305A2" w:rsidRPr="00C305A2" w:rsidRDefault="00C305A2" w:rsidP="00C305A2">
            <w:pPr>
              <w:widowControl/>
              <w:suppressAutoHyphens w:val="0"/>
              <w:rPr>
                <w:rFonts w:ascii="Calibri" w:eastAsia="Times New Roman" w:hAnsi="Calibri" w:cs="Calibri"/>
                <w:kern w:val="0"/>
                <w:sz w:val="22"/>
                <w:szCs w:val="22"/>
                <w:lang w:eastAsia="fr-FR"/>
              </w:rPr>
            </w:pPr>
            <w:r w:rsidRPr="00C305A2">
              <w:rPr>
                <w:rFonts w:ascii="Calibri" w:eastAsia="Times New Roman" w:hAnsi="Calibri" w:cs="Calibri"/>
                <w:kern w:val="0"/>
                <w:sz w:val="22"/>
                <w:szCs w:val="22"/>
                <w:lang w:eastAsia="fr-FR"/>
              </w:rPr>
              <w:t xml:space="preserve"> </w:t>
            </w:r>
            <w:r w:rsidRPr="00C305A2">
              <w:rPr>
                <w:rFonts w:ascii="Calibri" w:eastAsia="Times New Roman" w:hAnsi="Calibri" w:cs="Calibri"/>
                <w:color w:val="000000"/>
                <w:kern w:val="0"/>
                <w:sz w:val="22"/>
                <w:szCs w:val="22"/>
                <w:lang w:eastAsia="fr-FR"/>
              </w:rPr>
              <w:t xml:space="preserve">500 </w:t>
            </w:r>
            <w:r w:rsidRPr="00C305A2">
              <w:rPr>
                <w:rFonts w:ascii="Calibri" w:eastAsia="Times New Roman" w:hAnsi="Calibri" w:cs="Calibri"/>
                <w:kern w:val="0"/>
                <w:sz w:val="22"/>
                <w:szCs w:val="22"/>
                <w:lang w:eastAsia="fr-FR"/>
              </w:rPr>
              <w:t xml:space="preserve"> </w:t>
            </w:r>
          </w:p>
        </w:tc>
      </w:tr>
      <w:tr w:rsidR="00C305A2" w:rsidRPr="00C305A2" w:rsidTr="00C305A2">
        <w:trPr>
          <w:trHeight w:val="300"/>
          <w:jc w:val="center"/>
        </w:trPr>
        <w:tc>
          <w:tcPr>
            <w:tcW w:w="6418" w:type="dxa"/>
            <w:shd w:val="clear" w:color="auto" w:fill="auto"/>
            <w:noWrap/>
            <w:vAlign w:val="bottom"/>
            <w:hideMark/>
          </w:tcPr>
          <w:p w:rsidR="00C305A2" w:rsidRPr="00C305A2" w:rsidRDefault="00C305A2" w:rsidP="00C305A2">
            <w:pPr>
              <w:widowControl/>
              <w:suppressAutoHyphens w:val="0"/>
              <w:rPr>
                <w:rFonts w:ascii="Calibri" w:eastAsia="Times New Roman" w:hAnsi="Calibri" w:cs="Calibri"/>
                <w:kern w:val="0"/>
                <w:sz w:val="22"/>
                <w:szCs w:val="22"/>
                <w:lang w:eastAsia="fr-FR"/>
              </w:rPr>
            </w:pPr>
            <w:r w:rsidRPr="00C305A2">
              <w:rPr>
                <w:rFonts w:ascii="Calibri" w:eastAsia="Times New Roman" w:hAnsi="Calibri" w:cs="Calibri"/>
                <w:kern w:val="0"/>
                <w:sz w:val="22"/>
                <w:szCs w:val="22"/>
                <w:lang w:eastAsia="fr-FR"/>
              </w:rPr>
              <w:t xml:space="preserve"> </w:t>
            </w:r>
            <w:r w:rsidRPr="00C305A2">
              <w:rPr>
                <w:rFonts w:ascii="Calibri" w:eastAsia="Times New Roman" w:hAnsi="Calibri" w:cs="Calibri"/>
                <w:color w:val="000000"/>
                <w:kern w:val="0"/>
                <w:sz w:val="22"/>
                <w:szCs w:val="22"/>
                <w:lang w:eastAsia="fr-FR"/>
              </w:rPr>
              <w:t xml:space="preserve">Reste </w:t>
            </w:r>
            <w:r w:rsidRPr="00C305A2">
              <w:rPr>
                <w:rFonts w:ascii="Calibri" w:eastAsia="Times New Roman" w:hAnsi="Calibri" w:cs="Calibri"/>
                <w:kern w:val="0"/>
                <w:sz w:val="22"/>
                <w:szCs w:val="22"/>
                <w:lang w:eastAsia="fr-FR"/>
              </w:rPr>
              <w:t xml:space="preserve"> </w:t>
            </w:r>
          </w:p>
        </w:tc>
        <w:tc>
          <w:tcPr>
            <w:tcW w:w="1200" w:type="dxa"/>
            <w:shd w:val="clear" w:color="auto" w:fill="auto"/>
            <w:noWrap/>
            <w:vAlign w:val="bottom"/>
            <w:hideMark/>
          </w:tcPr>
          <w:p w:rsidR="00C305A2" w:rsidRPr="00C305A2" w:rsidRDefault="00C305A2" w:rsidP="00C305A2">
            <w:pPr>
              <w:widowControl/>
              <w:suppressAutoHyphens w:val="0"/>
              <w:rPr>
                <w:rFonts w:ascii="Calibri" w:eastAsia="Times New Roman" w:hAnsi="Calibri" w:cs="Calibri"/>
                <w:kern w:val="0"/>
                <w:sz w:val="22"/>
                <w:szCs w:val="22"/>
                <w:lang w:eastAsia="fr-FR"/>
              </w:rPr>
            </w:pPr>
            <w:r w:rsidRPr="00C305A2">
              <w:rPr>
                <w:rFonts w:ascii="Calibri" w:eastAsia="Times New Roman" w:hAnsi="Calibri" w:cs="Calibri"/>
                <w:kern w:val="0"/>
                <w:sz w:val="22"/>
                <w:szCs w:val="22"/>
                <w:lang w:eastAsia="fr-FR"/>
              </w:rPr>
              <w:t xml:space="preserve"> </w:t>
            </w:r>
            <w:r w:rsidRPr="00C305A2">
              <w:rPr>
                <w:rFonts w:ascii="Calibri" w:eastAsia="Times New Roman" w:hAnsi="Calibri" w:cs="Calibri"/>
                <w:color w:val="000000"/>
                <w:kern w:val="0"/>
                <w:sz w:val="22"/>
                <w:szCs w:val="22"/>
                <w:lang w:eastAsia="fr-FR"/>
              </w:rPr>
              <w:t xml:space="preserve">289 800 </w:t>
            </w:r>
            <w:r w:rsidRPr="00C305A2">
              <w:rPr>
                <w:rFonts w:ascii="Calibri" w:eastAsia="Times New Roman" w:hAnsi="Calibri" w:cs="Calibri"/>
                <w:kern w:val="0"/>
                <w:sz w:val="22"/>
                <w:szCs w:val="22"/>
                <w:lang w:eastAsia="fr-FR"/>
              </w:rPr>
              <w:t xml:space="preserve"> </w:t>
            </w:r>
          </w:p>
        </w:tc>
      </w:tr>
      <w:tr w:rsidR="00C305A2" w:rsidRPr="00C305A2" w:rsidTr="00C305A2">
        <w:trPr>
          <w:trHeight w:val="300"/>
          <w:jc w:val="center"/>
        </w:trPr>
        <w:tc>
          <w:tcPr>
            <w:tcW w:w="6418" w:type="dxa"/>
            <w:shd w:val="clear" w:color="auto" w:fill="auto"/>
            <w:noWrap/>
            <w:vAlign w:val="bottom"/>
            <w:hideMark/>
          </w:tcPr>
          <w:p w:rsidR="00C305A2" w:rsidRPr="00C305A2" w:rsidRDefault="00C305A2" w:rsidP="00C305A2">
            <w:pPr>
              <w:widowControl/>
              <w:suppressAutoHyphens w:val="0"/>
              <w:rPr>
                <w:rFonts w:ascii="Calibri" w:eastAsia="Times New Roman" w:hAnsi="Calibri" w:cs="Calibri"/>
                <w:kern w:val="0"/>
                <w:sz w:val="22"/>
                <w:szCs w:val="22"/>
                <w:lang w:eastAsia="fr-FR"/>
              </w:rPr>
            </w:pPr>
            <w:r w:rsidRPr="00C305A2">
              <w:rPr>
                <w:rFonts w:ascii="Calibri" w:eastAsia="Times New Roman" w:hAnsi="Calibri" w:cs="Calibri"/>
                <w:kern w:val="0"/>
                <w:sz w:val="22"/>
                <w:szCs w:val="22"/>
                <w:lang w:eastAsia="fr-FR"/>
              </w:rPr>
              <w:t xml:space="preserve"> </w:t>
            </w:r>
            <w:r w:rsidRPr="00C305A2">
              <w:rPr>
                <w:rFonts w:ascii="Calibri" w:eastAsia="Times New Roman" w:hAnsi="Calibri" w:cs="Calibri"/>
                <w:color w:val="000000"/>
                <w:kern w:val="0"/>
                <w:sz w:val="22"/>
                <w:szCs w:val="22"/>
                <w:lang w:eastAsia="fr-FR"/>
              </w:rPr>
              <w:t xml:space="preserve">Réserve statutaire (3* 4 700) </w:t>
            </w:r>
            <w:r w:rsidRPr="00C305A2">
              <w:rPr>
                <w:rFonts w:ascii="Calibri" w:eastAsia="Times New Roman" w:hAnsi="Calibri" w:cs="Calibri"/>
                <w:kern w:val="0"/>
                <w:sz w:val="22"/>
                <w:szCs w:val="22"/>
                <w:lang w:eastAsia="fr-FR"/>
              </w:rPr>
              <w:t xml:space="preserve"> </w:t>
            </w:r>
          </w:p>
        </w:tc>
        <w:tc>
          <w:tcPr>
            <w:tcW w:w="1200" w:type="dxa"/>
            <w:shd w:val="clear" w:color="auto" w:fill="auto"/>
            <w:noWrap/>
            <w:vAlign w:val="bottom"/>
            <w:hideMark/>
          </w:tcPr>
          <w:p w:rsidR="00C305A2" w:rsidRPr="00C305A2" w:rsidRDefault="00C305A2" w:rsidP="00C305A2">
            <w:pPr>
              <w:widowControl/>
              <w:suppressAutoHyphens w:val="0"/>
              <w:rPr>
                <w:rFonts w:ascii="Calibri" w:eastAsia="Times New Roman" w:hAnsi="Calibri" w:cs="Calibri"/>
                <w:kern w:val="0"/>
                <w:sz w:val="22"/>
                <w:szCs w:val="22"/>
                <w:lang w:eastAsia="fr-FR"/>
              </w:rPr>
            </w:pPr>
            <w:r w:rsidRPr="00C305A2">
              <w:rPr>
                <w:rFonts w:ascii="Calibri" w:eastAsia="Times New Roman" w:hAnsi="Calibri" w:cs="Calibri"/>
                <w:kern w:val="0"/>
                <w:sz w:val="22"/>
                <w:szCs w:val="22"/>
                <w:lang w:eastAsia="fr-FR"/>
              </w:rPr>
              <w:t xml:space="preserve"> </w:t>
            </w:r>
            <w:r w:rsidRPr="00C305A2">
              <w:rPr>
                <w:rFonts w:ascii="Calibri" w:eastAsia="Times New Roman" w:hAnsi="Calibri" w:cs="Calibri"/>
                <w:color w:val="000000"/>
                <w:kern w:val="0"/>
                <w:sz w:val="22"/>
                <w:szCs w:val="22"/>
                <w:lang w:eastAsia="fr-FR"/>
              </w:rPr>
              <w:t xml:space="preserve">(14 100) </w:t>
            </w:r>
            <w:r w:rsidRPr="00C305A2">
              <w:rPr>
                <w:rFonts w:ascii="Calibri" w:eastAsia="Times New Roman" w:hAnsi="Calibri" w:cs="Calibri"/>
                <w:kern w:val="0"/>
                <w:sz w:val="22"/>
                <w:szCs w:val="22"/>
                <w:lang w:eastAsia="fr-FR"/>
              </w:rPr>
              <w:t xml:space="preserve"> </w:t>
            </w:r>
          </w:p>
        </w:tc>
      </w:tr>
      <w:tr w:rsidR="00C305A2" w:rsidRPr="00C305A2" w:rsidTr="00C305A2">
        <w:trPr>
          <w:trHeight w:val="300"/>
          <w:jc w:val="center"/>
        </w:trPr>
        <w:tc>
          <w:tcPr>
            <w:tcW w:w="6418" w:type="dxa"/>
            <w:shd w:val="clear" w:color="auto" w:fill="auto"/>
            <w:noWrap/>
            <w:vAlign w:val="bottom"/>
            <w:hideMark/>
          </w:tcPr>
          <w:p w:rsidR="00C305A2" w:rsidRPr="00C305A2" w:rsidRDefault="00C305A2" w:rsidP="00C305A2">
            <w:pPr>
              <w:widowControl/>
              <w:suppressAutoHyphens w:val="0"/>
              <w:rPr>
                <w:rFonts w:ascii="Calibri" w:eastAsia="Times New Roman" w:hAnsi="Calibri" w:cs="Calibri"/>
                <w:kern w:val="0"/>
                <w:sz w:val="22"/>
                <w:szCs w:val="22"/>
                <w:lang w:eastAsia="fr-FR"/>
              </w:rPr>
            </w:pPr>
            <w:r w:rsidRPr="00C305A2">
              <w:rPr>
                <w:rFonts w:ascii="Calibri" w:eastAsia="Times New Roman" w:hAnsi="Calibri" w:cs="Calibri"/>
                <w:kern w:val="0"/>
                <w:sz w:val="22"/>
                <w:szCs w:val="22"/>
                <w:lang w:eastAsia="fr-FR"/>
              </w:rPr>
              <w:t xml:space="preserve"> </w:t>
            </w:r>
            <w:r w:rsidRPr="00C305A2">
              <w:rPr>
                <w:rFonts w:ascii="Calibri" w:eastAsia="Times New Roman" w:hAnsi="Calibri" w:cs="Calibri"/>
                <w:color w:val="000000"/>
                <w:kern w:val="0"/>
                <w:sz w:val="22"/>
                <w:szCs w:val="22"/>
                <w:lang w:eastAsia="fr-FR"/>
              </w:rPr>
              <w:t xml:space="preserve">Bénéfice distribuable </w:t>
            </w:r>
            <w:r w:rsidRPr="00C305A2">
              <w:rPr>
                <w:rFonts w:ascii="Calibri" w:eastAsia="Times New Roman" w:hAnsi="Calibri" w:cs="Calibri"/>
                <w:kern w:val="0"/>
                <w:sz w:val="22"/>
                <w:szCs w:val="22"/>
                <w:lang w:eastAsia="fr-FR"/>
              </w:rPr>
              <w:t xml:space="preserve"> </w:t>
            </w:r>
          </w:p>
        </w:tc>
        <w:tc>
          <w:tcPr>
            <w:tcW w:w="1200" w:type="dxa"/>
            <w:shd w:val="clear" w:color="auto" w:fill="auto"/>
            <w:noWrap/>
            <w:vAlign w:val="bottom"/>
            <w:hideMark/>
          </w:tcPr>
          <w:p w:rsidR="00C305A2" w:rsidRPr="00C305A2" w:rsidRDefault="00C305A2" w:rsidP="00C305A2">
            <w:pPr>
              <w:widowControl/>
              <w:suppressAutoHyphens w:val="0"/>
              <w:rPr>
                <w:rFonts w:ascii="Calibri" w:eastAsia="Times New Roman" w:hAnsi="Calibri" w:cs="Calibri"/>
                <w:kern w:val="0"/>
                <w:sz w:val="22"/>
                <w:szCs w:val="22"/>
                <w:lang w:eastAsia="fr-FR"/>
              </w:rPr>
            </w:pPr>
            <w:r w:rsidRPr="00C305A2">
              <w:rPr>
                <w:rFonts w:ascii="Calibri" w:eastAsia="Times New Roman" w:hAnsi="Calibri" w:cs="Calibri"/>
                <w:kern w:val="0"/>
                <w:sz w:val="22"/>
                <w:szCs w:val="22"/>
                <w:lang w:eastAsia="fr-FR"/>
              </w:rPr>
              <w:t xml:space="preserve"> </w:t>
            </w:r>
            <w:r w:rsidRPr="00C305A2">
              <w:rPr>
                <w:rFonts w:ascii="Calibri" w:eastAsia="Times New Roman" w:hAnsi="Calibri" w:cs="Calibri"/>
                <w:color w:val="000000"/>
                <w:kern w:val="0"/>
                <w:sz w:val="22"/>
                <w:szCs w:val="22"/>
                <w:lang w:eastAsia="fr-FR"/>
              </w:rPr>
              <w:t xml:space="preserve">275 700 </w:t>
            </w:r>
            <w:r w:rsidRPr="00C305A2">
              <w:rPr>
                <w:rFonts w:ascii="Calibri" w:eastAsia="Times New Roman" w:hAnsi="Calibri" w:cs="Calibri"/>
                <w:kern w:val="0"/>
                <w:sz w:val="22"/>
                <w:szCs w:val="22"/>
                <w:lang w:eastAsia="fr-FR"/>
              </w:rPr>
              <w:t xml:space="preserve"> </w:t>
            </w:r>
          </w:p>
        </w:tc>
      </w:tr>
      <w:tr w:rsidR="00C305A2" w:rsidRPr="00C305A2" w:rsidTr="00C305A2">
        <w:trPr>
          <w:trHeight w:val="300"/>
          <w:jc w:val="center"/>
        </w:trPr>
        <w:tc>
          <w:tcPr>
            <w:tcW w:w="6418" w:type="dxa"/>
            <w:shd w:val="clear" w:color="auto" w:fill="auto"/>
            <w:noWrap/>
            <w:vAlign w:val="bottom"/>
            <w:hideMark/>
          </w:tcPr>
          <w:p w:rsidR="00C305A2" w:rsidRPr="00C305A2" w:rsidRDefault="00C305A2" w:rsidP="00C305A2">
            <w:pPr>
              <w:widowControl/>
              <w:suppressAutoHyphens w:val="0"/>
              <w:rPr>
                <w:rFonts w:ascii="Calibri" w:eastAsia="Times New Roman" w:hAnsi="Calibri" w:cs="Calibri"/>
                <w:kern w:val="0"/>
                <w:sz w:val="22"/>
                <w:szCs w:val="22"/>
                <w:lang w:eastAsia="fr-FR"/>
              </w:rPr>
            </w:pPr>
            <w:r w:rsidRPr="00C305A2">
              <w:rPr>
                <w:rFonts w:ascii="Calibri" w:eastAsia="Times New Roman" w:hAnsi="Calibri" w:cs="Calibri"/>
                <w:kern w:val="0"/>
                <w:sz w:val="22"/>
                <w:szCs w:val="22"/>
                <w:lang w:eastAsia="fr-FR"/>
              </w:rPr>
              <w:t xml:space="preserve"> </w:t>
            </w:r>
            <w:r w:rsidRPr="00C305A2">
              <w:rPr>
                <w:rFonts w:ascii="Calibri" w:eastAsia="Times New Roman" w:hAnsi="Calibri" w:cs="Calibri"/>
                <w:color w:val="000000"/>
                <w:kern w:val="0"/>
                <w:sz w:val="22"/>
                <w:szCs w:val="22"/>
                <w:lang w:eastAsia="fr-FR"/>
              </w:rPr>
              <w:t xml:space="preserve">Premier dividende aux actions de préférence : 3 000 * 200 *12 % </w:t>
            </w:r>
            <w:r w:rsidRPr="00C305A2">
              <w:rPr>
                <w:rFonts w:ascii="Calibri" w:eastAsia="Times New Roman" w:hAnsi="Calibri" w:cs="Calibri"/>
                <w:kern w:val="0"/>
                <w:sz w:val="22"/>
                <w:szCs w:val="22"/>
                <w:lang w:eastAsia="fr-FR"/>
              </w:rPr>
              <w:t xml:space="preserve"> </w:t>
            </w:r>
          </w:p>
        </w:tc>
        <w:tc>
          <w:tcPr>
            <w:tcW w:w="1200" w:type="dxa"/>
            <w:shd w:val="clear" w:color="auto" w:fill="auto"/>
            <w:noWrap/>
            <w:vAlign w:val="bottom"/>
            <w:hideMark/>
          </w:tcPr>
          <w:p w:rsidR="00C305A2" w:rsidRPr="00C305A2" w:rsidRDefault="00C305A2" w:rsidP="00C305A2">
            <w:pPr>
              <w:widowControl/>
              <w:suppressAutoHyphens w:val="0"/>
              <w:rPr>
                <w:rFonts w:ascii="Calibri" w:eastAsia="Times New Roman" w:hAnsi="Calibri" w:cs="Calibri"/>
                <w:kern w:val="0"/>
                <w:sz w:val="22"/>
                <w:szCs w:val="22"/>
                <w:lang w:eastAsia="fr-FR"/>
              </w:rPr>
            </w:pPr>
            <w:r w:rsidRPr="00C305A2">
              <w:rPr>
                <w:rFonts w:ascii="Calibri" w:eastAsia="Times New Roman" w:hAnsi="Calibri" w:cs="Calibri"/>
                <w:kern w:val="0"/>
                <w:sz w:val="22"/>
                <w:szCs w:val="22"/>
                <w:lang w:eastAsia="fr-FR"/>
              </w:rPr>
              <w:t xml:space="preserve"> </w:t>
            </w:r>
            <w:r w:rsidRPr="00C305A2">
              <w:rPr>
                <w:rFonts w:ascii="Calibri" w:eastAsia="Times New Roman" w:hAnsi="Calibri" w:cs="Calibri"/>
                <w:color w:val="000000"/>
                <w:kern w:val="0"/>
                <w:sz w:val="22"/>
                <w:szCs w:val="22"/>
                <w:lang w:eastAsia="fr-FR"/>
              </w:rPr>
              <w:t xml:space="preserve">(72 000) </w:t>
            </w:r>
            <w:r w:rsidRPr="00C305A2">
              <w:rPr>
                <w:rFonts w:ascii="Calibri" w:eastAsia="Times New Roman" w:hAnsi="Calibri" w:cs="Calibri"/>
                <w:kern w:val="0"/>
                <w:sz w:val="22"/>
                <w:szCs w:val="22"/>
                <w:lang w:eastAsia="fr-FR"/>
              </w:rPr>
              <w:t xml:space="preserve"> </w:t>
            </w:r>
          </w:p>
        </w:tc>
      </w:tr>
      <w:tr w:rsidR="00C305A2" w:rsidRPr="00C305A2" w:rsidTr="00C305A2">
        <w:trPr>
          <w:trHeight w:val="300"/>
          <w:jc w:val="center"/>
        </w:trPr>
        <w:tc>
          <w:tcPr>
            <w:tcW w:w="6418" w:type="dxa"/>
            <w:shd w:val="clear" w:color="auto" w:fill="auto"/>
            <w:noWrap/>
            <w:vAlign w:val="bottom"/>
            <w:hideMark/>
          </w:tcPr>
          <w:p w:rsidR="00C305A2" w:rsidRPr="00C305A2" w:rsidRDefault="00C305A2" w:rsidP="00C305A2">
            <w:pPr>
              <w:widowControl/>
              <w:suppressAutoHyphens w:val="0"/>
              <w:rPr>
                <w:rFonts w:ascii="Calibri" w:eastAsia="Times New Roman" w:hAnsi="Calibri" w:cs="Calibri"/>
                <w:kern w:val="0"/>
                <w:sz w:val="22"/>
                <w:szCs w:val="22"/>
                <w:lang w:eastAsia="fr-FR"/>
              </w:rPr>
            </w:pPr>
            <w:r w:rsidRPr="00C305A2">
              <w:rPr>
                <w:rFonts w:ascii="Calibri" w:eastAsia="Times New Roman" w:hAnsi="Calibri" w:cs="Calibri"/>
                <w:kern w:val="0"/>
                <w:sz w:val="22"/>
                <w:szCs w:val="22"/>
                <w:lang w:eastAsia="fr-FR"/>
              </w:rPr>
              <w:t xml:space="preserve"> </w:t>
            </w:r>
            <w:r w:rsidRPr="00C305A2">
              <w:rPr>
                <w:rFonts w:ascii="Calibri" w:eastAsia="Times New Roman" w:hAnsi="Calibri" w:cs="Calibri"/>
                <w:color w:val="000000"/>
                <w:kern w:val="0"/>
                <w:sz w:val="22"/>
                <w:szCs w:val="22"/>
                <w:lang w:eastAsia="fr-FR"/>
              </w:rPr>
              <w:t xml:space="preserve">Premier dividende aux actions ordinaires : 12 000 * 200 * 6 % </w:t>
            </w:r>
            <w:r w:rsidRPr="00C305A2">
              <w:rPr>
                <w:rFonts w:ascii="Calibri" w:eastAsia="Times New Roman" w:hAnsi="Calibri" w:cs="Calibri"/>
                <w:kern w:val="0"/>
                <w:sz w:val="22"/>
                <w:szCs w:val="22"/>
                <w:lang w:eastAsia="fr-FR"/>
              </w:rPr>
              <w:t xml:space="preserve"> </w:t>
            </w:r>
          </w:p>
        </w:tc>
        <w:tc>
          <w:tcPr>
            <w:tcW w:w="1200" w:type="dxa"/>
            <w:shd w:val="clear" w:color="auto" w:fill="auto"/>
            <w:noWrap/>
            <w:vAlign w:val="bottom"/>
            <w:hideMark/>
          </w:tcPr>
          <w:p w:rsidR="00C305A2" w:rsidRPr="00C305A2" w:rsidRDefault="00C305A2" w:rsidP="00C305A2">
            <w:pPr>
              <w:widowControl/>
              <w:suppressAutoHyphens w:val="0"/>
              <w:rPr>
                <w:rFonts w:ascii="Calibri" w:eastAsia="Times New Roman" w:hAnsi="Calibri" w:cs="Calibri"/>
                <w:kern w:val="0"/>
                <w:sz w:val="22"/>
                <w:szCs w:val="22"/>
                <w:lang w:eastAsia="fr-FR"/>
              </w:rPr>
            </w:pPr>
            <w:r w:rsidRPr="00C305A2">
              <w:rPr>
                <w:rFonts w:ascii="Calibri" w:eastAsia="Times New Roman" w:hAnsi="Calibri" w:cs="Calibri"/>
                <w:kern w:val="0"/>
                <w:sz w:val="22"/>
                <w:szCs w:val="22"/>
                <w:lang w:eastAsia="fr-FR"/>
              </w:rPr>
              <w:t xml:space="preserve"> </w:t>
            </w:r>
            <w:r w:rsidRPr="00C305A2">
              <w:rPr>
                <w:rFonts w:ascii="Calibri" w:eastAsia="Times New Roman" w:hAnsi="Calibri" w:cs="Calibri"/>
                <w:color w:val="000000"/>
                <w:kern w:val="0"/>
                <w:sz w:val="22"/>
                <w:szCs w:val="22"/>
                <w:lang w:eastAsia="fr-FR"/>
              </w:rPr>
              <w:t xml:space="preserve">(144 000) </w:t>
            </w:r>
            <w:r w:rsidRPr="00C305A2">
              <w:rPr>
                <w:rFonts w:ascii="Calibri" w:eastAsia="Times New Roman" w:hAnsi="Calibri" w:cs="Calibri"/>
                <w:kern w:val="0"/>
                <w:sz w:val="22"/>
                <w:szCs w:val="22"/>
                <w:lang w:eastAsia="fr-FR"/>
              </w:rPr>
              <w:t xml:space="preserve"> </w:t>
            </w:r>
          </w:p>
        </w:tc>
      </w:tr>
      <w:tr w:rsidR="00C305A2" w:rsidRPr="00C305A2" w:rsidTr="00C305A2">
        <w:trPr>
          <w:trHeight w:val="300"/>
          <w:jc w:val="center"/>
        </w:trPr>
        <w:tc>
          <w:tcPr>
            <w:tcW w:w="6418" w:type="dxa"/>
            <w:shd w:val="clear" w:color="auto" w:fill="auto"/>
            <w:noWrap/>
            <w:vAlign w:val="bottom"/>
            <w:hideMark/>
          </w:tcPr>
          <w:p w:rsidR="00C305A2" w:rsidRPr="00C305A2" w:rsidRDefault="00C305A2" w:rsidP="00C305A2">
            <w:pPr>
              <w:widowControl/>
              <w:suppressAutoHyphens w:val="0"/>
              <w:rPr>
                <w:rFonts w:ascii="Calibri" w:eastAsia="Times New Roman" w:hAnsi="Calibri" w:cs="Calibri"/>
                <w:color w:val="000000"/>
                <w:kern w:val="0"/>
                <w:sz w:val="22"/>
                <w:szCs w:val="22"/>
                <w:lang w:eastAsia="fr-FR"/>
              </w:rPr>
            </w:pPr>
            <w:r w:rsidRPr="00C305A2">
              <w:rPr>
                <w:rFonts w:ascii="Calibri" w:eastAsia="Times New Roman" w:hAnsi="Calibri" w:cs="Calibri"/>
                <w:color w:val="000000"/>
                <w:kern w:val="0"/>
                <w:sz w:val="22"/>
                <w:szCs w:val="22"/>
                <w:lang w:eastAsia="fr-FR"/>
              </w:rPr>
              <w:t xml:space="preserve"> </w:t>
            </w:r>
          </w:p>
        </w:tc>
        <w:tc>
          <w:tcPr>
            <w:tcW w:w="1200" w:type="dxa"/>
            <w:shd w:val="clear" w:color="auto" w:fill="auto"/>
            <w:noWrap/>
            <w:vAlign w:val="bottom"/>
            <w:hideMark/>
          </w:tcPr>
          <w:p w:rsidR="00C305A2" w:rsidRPr="00C305A2" w:rsidRDefault="00C305A2" w:rsidP="00C305A2">
            <w:pPr>
              <w:widowControl/>
              <w:suppressAutoHyphens w:val="0"/>
              <w:rPr>
                <w:rFonts w:ascii="Calibri" w:eastAsia="Times New Roman" w:hAnsi="Calibri" w:cs="Calibri"/>
                <w:kern w:val="0"/>
                <w:sz w:val="22"/>
                <w:szCs w:val="22"/>
                <w:lang w:eastAsia="fr-FR"/>
              </w:rPr>
            </w:pPr>
            <w:r w:rsidRPr="00C305A2">
              <w:rPr>
                <w:rFonts w:ascii="Calibri" w:eastAsia="Times New Roman" w:hAnsi="Calibri" w:cs="Calibri"/>
                <w:kern w:val="0"/>
                <w:sz w:val="22"/>
                <w:szCs w:val="22"/>
                <w:lang w:eastAsia="fr-FR"/>
              </w:rPr>
              <w:t xml:space="preserve"> </w:t>
            </w:r>
            <w:r w:rsidRPr="00C305A2">
              <w:rPr>
                <w:rFonts w:ascii="Calibri" w:eastAsia="Times New Roman" w:hAnsi="Calibri" w:cs="Calibri"/>
                <w:b/>
                <w:bCs/>
                <w:color w:val="000000"/>
                <w:kern w:val="0"/>
                <w:sz w:val="22"/>
                <w:szCs w:val="22"/>
                <w:lang w:eastAsia="fr-FR"/>
              </w:rPr>
              <w:t xml:space="preserve">59 700 </w:t>
            </w:r>
            <w:r w:rsidRPr="00C305A2">
              <w:rPr>
                <w:rFonts w:ascii="Calibri" w:eastAsia="Times New Roman" w:hAnsi="Calibri" w:cs="Calibri"/>
                <w:kern w:val="0"/>
                <w:sz w:val="22"/>
                <w:szCs w:val="22"/>
                <w:lang w:eastAsia="fr-FR"/>
              </w:rPr>
              <w:t xml:space="preserve"> </w:t>
            </w:r>
          </w:p>
        </w:tc>
      </w:tr>
      <w:tr w:rsidR="00C305A2" w:rsidRPr="00C305A2" w:rsidTr="00C305A2">
        <w:trPr>
          <w:trHeight w:val="300"/>
          <w:jc w:val="center"/>
        </w:trPr>
        <w:tc>
          <w:tcPr>
            <w:tcW w:w="6418" w:type="dxa"/>
            <w:shd w:val="clear" w:color="auto" w:fill="auto"/>
            <w:noWrap/>
            <w:vAlign w:val="bottom"/>
            <w:hideMark/>
          </w:tcPr>
          <w:p w:rsidR="00C305A2" w:rsidRPr="00C305A2" w:rsidRDefault="00C305A2" w:rsidP="00C305A2">
            <w:pPr>
              <w:widowControl/>
              <w:suppressAutoHyphens w:val="0"/>
              <w:rPr>
                <w:rFonts w:ascii="Calibri" w:eastAsia="Times New Roman" w:hAnsi="Calibri" w:cs="Calibri"/>
                <w:kern w:val="0"/>
                <w:sz w:val="22"/>
                <w:szCs w:val="22"/>
                <w:lang w:eastAsia="fr-FR"/>
              </w:rPr>
            </w:pPr>
            <w:r w:rsidRPr="00C305A2">
              <w:rPr>
                <w:rFonts w:ascii="Calibri" w:eastAsia="Times New Roman" w:hAnsi="Calibri" w:cs="Calibri"/>
                <w:kern w:val="0"/>
                <w:sz w:val="22"/>
                <w:szCs w:val="22"/>
                <w:lang w:eastAsia="fr-FR"/>
              </w:rPr>
              <w:t xml:space="preserve"> </w:t>
            </w:r>
            <w:r w:rsidRPr="00C305A2">
              <w:rPr>
                <w:rFonts w:ascii="Calibri" w:eastAsia="Times New Roman" w:hAnsi="Calibri" w:cs="Calibri"/>
                <w:color w:val="000000"/>
                <w:kern w:val="0"/>
                <w:sz w:val="22"/>
                <w:szCs w:val="22"/>
                <w:lang w:eastAsia="fr-FR"/>
              </w:rPr>
              <w:t xml:space="preserve">Superdividende 3* 15 000 </w:t>
            </w:r>
            <w:r w:rsidRPr="00C305A2">
              <w:rPr>
                <w:rFonts w:ascii="Calibri" w:eastAsia="Times New Roman" w:hAnsi="Calibri" w:cs="Calibri"/>
                <w:kern w:val="0"/>
                <w:sz w:val="22"/>
                <w:szCs w:val="22"/>
                <w:lang w:eastAsia="fr-FR"/>
              </w:rPr>
              <w:t xml:space="preserve"> </w:t>
            </w:r>
          </w:p>
        </w:tc>
        <w:tc>
          <w:tcPr>
            <w:tcW w:w="1200" w:type="dxa"/>
            <w:shd w:val="clear" w:color="auto" w:fill="auto"/>
            <w:noWrap/>
            <w:vAlign w:val="bottom"/>
            <w:hideMark/>
          </w:tcPr>
          <w:p w:rsidR="00C305A2" w:rsidRPr="00C305A2" w:rsidRDefault="00C305A2" w:rsidP="00C305A2">
            <w:pPr>
              <w:widowControl/>
              <w:suppressAutoHyphens w:val="0"/>
              <w:rPr>
                <w:rFonts w:ascii="Calibri" w:eastAsia="Times New Roman" w:hAnsi="Calibri" w:cs="Calibri"/>
                <w:kern w:val="0"/>
                <w:sz w:val="22"/>
                <w:szCs w:val="22"/>
                <w:lang w:eastAsia="fr-FR"/>
              </w:rPr>
            </w:pPr>
            <w:r w:rsidRPr="00C305A2">
              <w:rPr>
                <w:rFonts w:ascii="Calibri" w:eastAsia="Times New Roman" w:hAnsi="Calibri" w:cs="Calibri"/>
                <w:kern w:val="0"/>
                <w:sz w:val="22"/>
                <w:szCs w:val="22"/>
                <w:lang w:eastAsia="fr-FR"/>
              </w:rPr>
              <w:t xml:space="preserve"> </w:t>
            </w:r>
            <w:r w:rsidRPr="00C305A2">
              <w:rPr>
                <w:rFonts w:ascii="Calibri" w:eastAsia="Times New Roman" w:hAnsi="Calibri" w:cs="Calibri"/>
                <w:color w:val="000000"/>
                <w:kern w:val="0"/>
                <w:sz w:val="22"/>
                <w:szCs w:val="22"/>
                <w:lang w:eastAsia="fr-FR"/>
              </w:rPr>
              <w:t xml:space="preserve">(45 000) </w:t>
            </w:r>
            <w:r w:rsidRPr="00C305A2">
              <w:rPr>
                <w:rFonts w:ascii="Calibri" w:eastAsia="Times New Roman" w:hAnsi="Calibri" w:cs="Calibri"/>
                <w:kern w:val="0"/>
                <w:sz w:val="22"/>
                <w:szCs w:val="22"/>
                <w:lang w:eastAsia="fr-FR"/>
              </w:rPr>
              <w:t xml:space="preserve"> </w:t>
            </w:r>
          </w:p>
        </w:tc>
      </w:tr>
      <w:tr w:rsidR="00C305A2" w:rsidRPr="00C305A2" w:rsidTr="00C305A2">
        <w:trPr>
          <w:trHeight w:val="300"/>
          <w:jc w:val="center"/>
        </w:trPr>
        <w:tc>
          <w:tcPr>
            <w:tcW w:w="6418" w:type="dxa"/>
            <w:shd w:val="clear" w:color="auto" w:fill="auto"/>
            <w:noWrap/>
            <w:vAlign w:val="bottom"/>
            <w:hideMark/>
          </w:tcPr>
          <w:p w:rsidR="00C305A2" w:rsidRPr="00C305A2" w:rsidRDefault="00C305A2" w:rsidP="00C305A2">
            <w:pPr>
              <w:widowControl/>
              <w:suppressAutoHyphens w:val="0"/>
              <w:rPr>
                <w:rFonts w:ascii="Calibri" w:eastAsia="Times New Roman" w:hAnsi="Calibri" w:cs="Calibri"/>
                <w:kern w:val="0"/>
                <w:sz w:val="22"/>
                <w:szCs w:val="22"/>
                <w:lang w:eastAsia="fr-FR"/>
              </w:rPr>
            </w:pPr>
            <w:r w:rsidRPr="00C305A2">
              <w:rPr>
                <w:rFonts w:ascii="Calibri" w:eastAsia="Times New Roman" w:hAnsi="Calibri" w:cs="Calibri"/>
                <w:kern w:val="0"/>
                <w:sz w:val="22"/>
                <w:szCs w:val="22"/>
                <w:lang w:eastAsia="fr-FR"/>
              </w:rPr>
              <w:t xml:space="preserve"> </w:t>
            </w:r>
            <w:r w:rsidRPr="00C305A2">
              <w:rPr>
                <w:rFonts w:ascii="Calibri" w:eastAsia="Times New Roman" w:hAnsi="Calibri" w:cs="Calibri"/>
                <w:color w:val="000000"/>
                <w:kern w:val="0"/>
                <w:sz w:val="22"/>
                <w:szCs w:val="22"/>
                <w:lang w:eastAsia="fr-FR"/>
              </w:rPr>
              <w:t xml:space="preserve">Réserve facultative </w:t>
            </w:r>
            <w:r w:rsidRPr="00C305A2">
              <w:rPr>
                <w:rFonts w:ascii="Calibri" w:eastAsia="Times New Roman" w:hAnsi="Calibri" w:cs="Calibri"/>
                <w:kern w:val="0"/>
                <w:sz w:val="22"/>
                <w:szCs w:val="22"/>
                <w:lang w:eastAsia="fr-FR"/>
              </w:rPr>
              <w:t xml:space="preserve"> </w:t>
            </w:r>
          </w:p>
        </w:tc>
        <w:tc>
          <w:tcPr>
            <w:tcW w:w="1200" w:type="dxa"/>
            <w:shd w:val="clear" w:color="auto" w:fill="auto"/>
            <w:noWrap/>
            <w:vAlign w:val="bottom"/>
            <w:hideMark/>
          </w:tcPr>
          <w:p w:rsidR="00C305A2" w:rsidRPr="00C305A2" w:rsidRDefault="00C305A2" w:rsidP="00C305A2">
            <w:pPr>
              <w:widowControl/>
              <w:suppressAutoHyphens w:val="0"/>
              <w:rPr>
                <w:rFonts w:ascii="Calibri" w:eastAsia="Times New Roman" w:hAnsi="Calibri" w:cs="Calibri"/>
                <w:kern w:val="0"/>
                <w:sz w:val="22"/>
                <w:szCs w:val="22"/>
                <w:lang w:eastAsia="fr-FR"/>
              </w:rPr>
            </w:pPr>
            <w:r w:rsidRPr="00C305A2">
              <w:rPr>
                <w:rFonts w:ascii="Calibri" w:eastAsia="Times New Roman" w:hAnsi="Calibri" w:cs="Calibri"/>
                <w:kern w:val="0"/>
                <w:sz w:val="22"/>
                <w:szCs w:val="22"/>
                <w:lang w:eastAsia="fr-FR"/>
              </w:rPr>
              <w:t xml:space="preserve"> </w:t>
            </w:r>
            <w:r w:rsidRPr="00C305A2">
              <w:rPr>
                <w:rFonts w:ascii="Calibri" w:eastAsia="Times New Roman" w:hAnsi="Calibri" w:cs="Calibri"/>
                <w:color w:val="000000"/>
                <w:kern w:val="0"/>
                <w:sz w:val="22"/>
                <w:szCs w:val="22"/>
                <w:lang w:eastAsia="fr-FR"/>
              </w:rPr>
              <w:t xml:space="preserve">13 700 </w:t>
            </w:r>
            <w:r w:rsidRPr="00C305A2">
              <w:rPr>
                <w:rFonts w:ascii="Calibri" w:eastAsia="Times New Roman" w:hAnsi="Calibri" w:cs="Calibri"/>
                <w:kern w:val="0"/>
                <w:sz w:val="22"/>
                <w:szCs w:val="22"/>
                <w:lang w:eastAsia="fr-FR"/>
              </w:rPr>
              <w:t xml:space="preserve"> </w:t>
            </w:r>
          </w:p>
        </w:tc>
      </w:tr>
      <w:tr w:rsidR="00C305A2" w:rsidRPr="00C305A2" w:rsidTr="00C305A2">
        <w:trPr>
          <w:trHeight w:val="300"/>
          <w:jc w:val="center"/>
        </w:trPr>
        <w:tc>
          <w:tcPr>
            <w:tcW w:w="6418" w:type="dxa"/>
            <w:shd w:val="clear" w:color="auto" w:fill="auto"/>
            <w:noWrap/>
            <w:vAlign w:val="bottom"/>
            <w:hideMark/>
          </w:tcPr>
          <w:p w:rsidR="00C305A2" w:rsidRPr="00C305A2" w:rsidRDefault="00C305A2" w:rsidP="00C305A2">
            <w:pPr>
              <w:widowControl/>
              <w:suppressAutoHyphens w:val="0"/>
              <w:rPr>
                <w:rFonts w:ascii="Calibri" w:eastAsia="Times New Roman" w:hAnsi="Calibri" w:cs="Calibri"/>
                <w:kern w:val="0"/>
                <w:sz w:val="22"/>
                <w:szCs w:val="22"/>
                <w:lang w:eastAsia="fr-FR"/>
              </w:rPr>
            </w:pPr>
            <w:r w:rsidRPr="00C305A2">
              <w:rPr>
                <w:rFonts w:ascii="Calibri" w:eastAsia="Times New Roman" w:hAnsi="Calibri" w:cs="Calibri"/>
                <w:kern w:val="0"/>
                <w:sz w:val="22"/>
                <w:szCs w:val="22"/>
                <w:lang w:eastAsia="fr-FR"/>
              </w:rPr>
              <w:t xml:space="preserve"> </w:t>
            </w:r>
            <w:r w:rsidRPr="00C305A2">
              <w:rPr>
                <w:rFonts w:ascii="Calibri" w:eastAsia="Times New Roman" w:hAnsi="Calibri" w:cs="Calibri"/>
                <w:color w:val="000000"/>
                <w:kern w:val="0"/>
                <w:sz w:val="22"/>
                <w:szCs w:val="22"/>
                <w:lang w:eastAsia="fr-FR"/>
              </w:rPr>
              <w:t xml:space="preserve">RAN créditeur </w:t>
            </w:r>
            <w:r w:rsidRPr="00C305A2">
              <w:rPr>
                <w:rFonts w:ascii="Calibri" w:eastAsia="Times New Roman" w:hAnsi="Calibri" w:cs="Calibri"/>
                <w:kern w:val="0"/>
                <w:sz w:val="22"/>
                <w:szCs w:val="22"/>
                <w:lang w:eastAsia="fr-FR"/>
              </w:rPr>
              <w:t xml:space="preserve"> </w:t>
            </w:r>
          </w:p>
        </w:tc>
        <w:tc>
          <w:tcPr>
            <w:tcW w:w="1200" w:type="dxa"/>
            <w:shd w:val="clear" w:color="auto" w:fill="auto"/>
            <w:noWrap/>
            <w:vAlign w:val="bottom"/>
            <w:hideMark/>
          </w:tcPr>
          <w:p w:rsidR="00C305A2" w:rsidRPr="00C305A2" w:rsidRDefault="00C305A2" w:rsidP="00C305A2">
            <w:pPr>
              <w:widowControl/>
              <w:suppressAutoHyphens w:val="0"/>
              <w:rPr>
                <w:rFonts w:ascii="Calibri" w:eastAsia="Times New Roman" w:hAnsi="Calibri" w:cs="Calibri"/>
                <w:kern w:val="0"/>
                <w:sz w:val="22"/>
                <w:szCs w:val="22"/>
                <w:lang w:eastAsia="fr-FR"/>
              </w:rPr>
            </w:pPr>
            <w:r w:rsidRPr="00C305A2">
              <w:rPr>
                <w:rFonts w:ascii="Calibri" w:eastAsia="Times New Roman" w:hAnsi="Calibri" w:cs="Calibri"/>
                <w:kern w:val="0"/>
                <w:sz w:val="22"/>
                <w:szCs w:val="22"/>
                <w:lang w:eastAsia="fr-FR"/>
              </w:rPr>
              <w:t xml:space="preserve"> </w:t>
            </w:r>
            <w:r w:rsidRPr="00C305A2">
              <w:rPr>
                <w:rFonts w:ascii="Calibri" w:eastAsia="Times New Roman" w:hAnsi="Calibri" w:cs="Calibri"/>
                <w:color w:val="000000"/>
                <w:kern w:val="0"/>
                <w:sz w:val="22"/>
                <w:szCs w:val="22"/>
                <w:lang w:eastAsia="fr-FR"/>
              </w:rPr>
              <w:t xml:space="preserve">1 000 </w:t>
            </w:r>
            <w:r w:rsidRPr="00C305A2">
              <w:rPr>
                <w:rFonts w:ascii="Calibri" w:eastAsia="Times New Roman" w:hAnsi="Calibri" w:cs="Calibri"/>
                <w:kern w:val="0"/>
                <w:sz w:val="22"/>
                <w:szCs w:val="22"/>
                <w:lang w:eastAsia="fr-FR"/>
              </w:rPr>
              <w:t xml:space="preserve"> </w:t>
            </w:r>
          </w:p>
        </w:tc>
      </w:tr>
    </w:tbl>
    <w:p w:rsidR="00C305A2" w:rsidRPr="00C305A2" w:rsidRDefault="00C305A2" w:rsidP="00C305A2">
      <w:pPr>
        <w:widowControl/>
        <w:suppressAutoHyphens w:val="0"/>
        <w:autoSpaceDE w:val="0"/>
        <w:autoSpaceDN w:val="0"/>
        <w:adjustRightInd w:val="0"/>
        <w:rPr>
          <w:rFonts w:ascii="Times New Roman" w:hAnsi="Times New Roman"/>
          <w:b/>
          <w:sz w:val="22"/>
          <w:szCs w:val="22"/>
        </w:rPr>
      </w:pPr>
      <w:r w:rsidRPr="00C305A2">
        <w:rPr>
          <w:rFonts w:ascii="Times New Roman" w:hAnsi="Times New Roman"/>
          <w:b/>
          <w:sz w:val="22"/>
          <w:szCs w:val="22"/>
        </w:rPr>
        <w:t>4. Passer l</w:t>
      </w:r>
      <w:r w:rsidRPr="00C305A2">
        <w:rPr>
          <w:rFonts w:ascii="Times New Roman" w:hAnsi="Times New Roman" w:hint="eastAsia"/>
          <w:b/>
          <w:sz w:val="22"/>
          <w:szCs w:val="22"/>
        </w:rPr>
        <w:t>’</w:t>
      </w:r>
      <w:r w:rsidRPr="00C305A2">
        <w:rPr>
          <w:rFonts w:ascii="Times New Roman" w:hAnsi="Times New Roman" w:hint="eastAsia"/>
          <w:b/>
          <w:sz w:val="22"/>
          <w:szCs w:val="22"/>
        </w:rPr>
        <w:t>é</w:t>
      </w:r>
      <w:r w:rsidRPr="00C305A2">
        <w:rPr>
          <w:rFonts w:ascii="Times New Roman" w:hAnsi="Times New Roman"/>
          <w:b/>
          <w:sz w:val="22"/>
          <w:szCs w:val="22"/>
        </w:rPr>
        <w:t>criture de r</w:t>
      </w:r>
      <w:r w:rsidRPr="00C305A2">
        <w:rPr>
          <w:rFonts w:ascii="Times New Roman" w:hAnsi="Times New Roman" w:hint="eastAsia"/>
          <w:b/>
          <w:sz w:val="22"/>
          <w:szCs w:val="22"/>
        </w:rPr>
        <w:t>é</w:t>
      </w:r>
      <w:r w:rsidRPr="00C305A2">
        <w:rPr>
          <w:rFonts w:ascii="Times New Roman" w:hAnsi="Times New Roman"/>
          <w:b/>
          <w:sz w:val="22"/>
          <w:szCs w:val="22"/>
        </w:rPr>
        <w:t>partition du b</w:t>
      </w:r>
      <w:r w:rsidRPr="00C305A2">
        <w:rPr>
          <w:rFonts w:ascii="Times New Roman" w:hAnsi="Times New Roman" w:hint="eastAsia"/>
          <w:b/>
          <w:sz w:val="22"/>
          <w:szCs w:val="22"/>
        </w:rPr>
        <w:t>é</w:t>
      </w:r>
      <w:r w:rsidRPr="00C305A2">
        <w:rPr>
          <w:rFonts w:ascii="Times New Roman" w:hAnsi="Times New Roman"/>
          <w:b/>
          <w:sz w:val="22"/>
          <w:szCs w:val="22"/>
        </w:rPr>
        <w:t>n</w:t>
      </w:r>
      <w:r w:rsidRPr="00C305A2">
        <w:rPr>
          <w:rFonts w:ascii="Times New Roman" w:hAnsi="Times New Roman" w:hint="eastAsia"/>
          <w:b/>
          <w:sz w:val="22"/>
          <w:szCs w:val="22"/>
        </w:rPr>
        <w:t>é</w:t>
      </w:r>
      <w:r w:rsidRPr="00C305A2">
        <w:rPr>
          <w:rFonts w:ascii="Times New Roman" w:hAnsi="Times New Roman"/>
          <w:b/>
          <w:sz w:val="22"/>
          <w:szCs w:val="22"/>
        </w:rPr>
        <w:t>fice apr</w:t>
      </w:r>
      <w:r w:rsidRPr="00C305A2">
        <w:rPr>
          <w:rFonts w:ascii="Times New Roman" w:hAnsi="Times New Roman" w:hint="eastAsia"/>
          <w:b/>
          <w:sz w:val="22"/>
          <w:szCs w:val="22"/>
        </w:rPr>
        <w:t>è</w:t>
      </w:r>
      <w:r w:rsidRPr="00C305A2">
        <w:rPr>
          <w:rFonts w:ascii="Times New Roman" w:hAnsi="Times New Roman"/>
          <w:b/>
          <w:sz w:val="22"/>
          <w:szCs w:val="22"/>
        </w:rPr>
        <w:t>s adoption du projet de r</w:t>
      </w:r>
      <w:r w:rsidRPr="00C305A2">
        <w:rPr>
          <w:rFonts w:ascii="Times New Roman" w:hAnsi="Times New Roman" w:hint="eastAsia"/>
          <w:b/>
          <w:sz w:val="22"/>
          <w:szCs w:val="22"/>
        </w:rPr>
        <w:t>é</w:t>
      </w:r>
      <w:r w:rsidRPr="00C305A2">
        <w:rPr>
          <w:rFonts w:ascii="Times New Roman" w:hAnsi="Times New Roman"/>
          <w:b/>
          <w:sz w:val="22"/>
          <w:szCs w:val="22"/>
        </w:rPr>
        <w:t>partition par l</w:t>
      </w:r>
      <w:r w:rsidRPr="00C305A2">
        <w:rPr>
          <w:rFonts w:ascii="Times New Roman" w:hAnsi="Times New Roman" w:hint="eastAsia"/>
          <w:b/>
          <w:sz w:val="22"/>
          <w:szCs w:val="22"/>
        </w:rPr>
        <w:t>’</w:t>
      </w:r>
      <w:r w:rsidRPr="00C305A2">
        <w:rPr>
          <w:rFonts w:ascii="Times New Roman" w:hAnsi="Times New Roman"/>
          <w:b/>
          <w:sz w:val="22"/>
          <w:szCs w:val="22"/>
        </w:rPr>
        <w:t>AGO du</w:t>
      </w:r>
    </w:p>
    <w:p w:rsidR="00C305A2" w:rsidRDefault="00C305A2" w:rsidP="00C305A2">
      <w:pPr>
        <w:widowControl/>
        <w:suppressAutoHyphens w:val="0"/>
        <w:autoSpaceDE w:val="0"/>
        <w:autoSpaceDN w:val="0"/>
        <w:adjustRightInd w:val="0"/>
        <w:rPr>
          <w:rFonts w:ascii="Times New Roman" w:hAnsi="Times New Roman"/>
          <w:b/>
          <w:sz w:val="22"/>
          <w:szCs w:val="22"/>
        </w:rPr>
      </w:pPr>
      <w:r w:rsidRPr="00C305A2">
        <w:rPr>
          <w:rFonts w:ascii="Times New Roman" w:hAnsi="Times New Roman"/>
          <w:b/>
          <w:sz w:val="22"/>
          <w:szCs w:val="22"/>
        </w:rPr>
        <w:t>15/05/2008.</w:t>
      </w:r>
    </w:p>
    <w:p w:rsidR="00C305A2" w:rsidRDefault="00C305A2" w:rsidP="00C305A2">
      <w:pPr>
        <w:widowControl/>
        <w:suppressAutoHyphens w:val="0"/>
        <w:autoSpaceDE w:val="0"/>
        <w:autoSpaceDN w:val="0"/>
        <w:adjustRightInd w:val="0"/>
        <w:jc w:val="center"/>
        <w:rPr>
          <w:rFonts w:ascii="Times New Roman" w:hAnsi="Times New Roman"/>
          <w:b/>
          <w:sz w:val="22"/>
          <w:szCs w:val="22"/>
        </w:rPr>
      </w:pPr>
      <w:r>
        <w:rPr>
          <w:rFonts w:ascii="Times New Roman" w:hAnsi="Times New Roman"/>
          <w:b/>
          <w:sz w:val="22"/>
          <w:szCs w:val="22"/>
        </w:rPr>
        <w:t>15/05/08</w:t>
      </w:r>
    </w:p>
    <w:tbl>
      <w:tblPr>
        <w:tblW w:w="956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80"/>
        <w:gridCol w:w="1200"/>
        <w:gridCol w:w="4780"/>
        <w:gridCol w:w="1200"/>
        <w:gridCol w:w="1200"/>
      </w:tblGrid>
      <w:tr w:rsidR="00C305A2" w:rsidRPr="00C305A2" w:rsidTr="00C305A2">
        <w:trPr>
          <w:trHeight w:val="300"/>
        </w:trPr>
        <w:tc>
          <w:tcPr>
            <w:tcW w:w="1180" w:type="dxa"/>
            <w:shd w:val="clear" w:color="auto" w:fill="auto"/>
            <w:noWrap/>
            <w:vAlign w:val="bottom"/>
            <w:hideMark/>
          </w:tcPr>
          <w:p w:rsidR="00C305A2" w:rsidRPr="00C305A2" w:rsidRDefault="00C305A2" w:rsidP="00C305A2">
            <w:pPr>
              <w:widowControl/>
              <w:suppressAutoHyphens w:val="0"/>
              <w:rPr>
                <w:rFonts w:ascii="Calibri" w:eastAsia="Times New Roman" w:hAnsi="Calibri" w:cs="Calibri"/>
                <w:color w:val="000000"/>
                <w:kern w:val="0"/>
                <w:sz w:val="22"/>
                <w:szCs w:val="22"/>
                <w:lang w:eastAsia="fr-FR"/>
              </w:rPr>
            </w:pPr>
            <w:r w:rsidRPr="00C305A2">
              <w:rPr>
                <w:rFonts w:ascii="Calibri" w:eastAsia="Times New Roman" w:hAnsi="Calibri" w:cs="Calibri"/>
                <w:color w:val="000000"/>
                <w:kern w:val="0"/>
                <w:sz w:val="22"/>
                <w:szCs w:val="22"/>
                <w:lang w:eastAsia="fr-FR"/>
              </w:rPr>
              <w:t xml:space="preserve">Débit  </w:t>
            </w:r>
          </w:p>
        </w:tc>
        <w:tc>
          <w:tcPr>
            <w:tcW w:w="1200" w:type="dxa"/>
            <w:shd w:val="clear" w:color="auto" w:fill="auto"/>
            <w:noWrap/>
            <w:vAlign w:val="bottom"/>
            <w:hideMark/>
          </w:tcPr>
          <w:p w:rsidR="00C305A2" w:rsidRPr="00C305A2" w:rsidRDefault="00C305A2" w:rsidP="00C305A2">
            <w:pPr>
              <w:widowControl/>
              <w:suppressAutoHyphens w:val="0"/>
              <w:rPr>
                <w:rFonts w:ascii="Calibri" w:eastAsia="Times New Roman" w:hAnsi="Calibri" w:cs="Calibri"/>
                <w:color w:val="000000"/>
                <w:kern w:val="0"/>
                <w:sz w:val="22"/>
                <w:szCs w:val="22"/>
                <w:lang w:eastAsia="fr-FR"/>
              </w:rPr>
            </w:pPr>
            <w:r w:rsidRPr="00C305A2">
              <w:rPr>
                <w:rFonts w:ascii="Calibri" w:eastAsia="Times New Roman" w:hAnsi="Calibri" w:cs="Calibri"/>
                <w:color w:val="000000"/>
                <w:kern w:val="0"/>
                <w:sz w:val="22"/>
                <w:szCs w:val="22"/>
                <w:lang w:eastAsia="fr-FR"/>
              </w:rPr>
              <w:t xml:space="preserve">Crédit  </w:t>
            </w:r>
          </w:p>
        </w:tc>
        <w:tc>
          <w:tcPr>
            <w:tcW w:w="4780" w:type="dxa"/>
            <w:shd w:val="clear" w:color="auto" w:fill="auto"/>
            <w:vAlign w:val="center"/>
            <w:hideMark/>
          </w:tcPr>
          <w:p w:rsidR="00C305A2" w:rsidRPr="00C305A2" w:rsidRDefault="00C305A2" w:rsidP="00C305A2">
            <w:pPr>
              <w:widowControl/>
              <w:suppressAutoHyphens w:val="0"/>
              <w:jc w:val="center"/>
              <w:rPr>
                <w:rFonts w:ascii="Calibri" w:eastAsia="Times New Roman" w:hAnsi="Calibri" w:cs="Calibri"/>
                <w:color w:val="000000"/>
                <w:kern w:val="0"/>
                <w:sz w:val="22"/>
                <w:szCs w:val="22"/>
                <w:lang w:eastAsia="fr-FR"/>
              </w:rPr>
            </w:pPr>
            <w:r w:rsidRPr="00C305A2">
              <w:rPr>
                <w:rFonts w:ascii="Calibri" w:eastAsia="Times New Roman" w:hAnsi="Calibri" w:cs="Calibri"/>
                <w:color w:val="000000"/>
                <w:kern w:val="0"/>
                <w:sz w:val="22"/>
                <w:szCs w:val="22"/>
                <w:lang w:eastAsia="fr-FR"/>
              </w:rPr>
              <w:t>Nom des comptes</w:t>
            </w:r>
          </w:p>
        </w:tc>
        <w:tc>
          <w:tcPr>
            <w:tcW w:w="1200" w:type="dxa"/>
            <w:shd w:val="clear" w:color="auto" w:fill="auto"/>
            <w:noWrap/>
            <w:vAlign w:val="bottom"/>
            <w:hideMark/>
          </w:tcPr>
          <w:p w:rsidR="00C305A2" w:rsidRPr="00C305A2" w:rsidRDefault="00C305A2" w:rsidP="00C305A2">
            <w:pPr>
              <w:widowControl/>
              <w:suppressAutoHyphens w:val="0"/>
              <w:rPr>
                <w:rFonts w:ascii="Calibri" w:eastAsia="Times New Roman" w:hAnsi="Calibri" w:cs="Calibri"/>
                <w:color w:val="000000"/>
                <w:kern w:val="0"/>
                <w:sz w:val="22"/>
                <w:szCs w:val="22"/>
                <w:lang w:eastAsia="fr-FR"/>
              </w:rPr>
            </w:pPr>
            <w:r w:rsidRPr="00C305A2">
              <w:rPr>
                <w:rFonts w:ascii="Calibri" w:eastAsia="Times New Roman" w:hAnsi="Calibri" w:cs="Calibri"/>
                <w:color w:val="000000"/>
                <w:kern w:val="0"/>
                <w:sz w:val="22"/>
                <w:szCs w:val="22"/>
                <w:lang w:eastAsia="fr-FR"/>
              </w:rPr>
              <w:t xml:space="preserve">Débit  </w:t>
            </w:r>
          </w:p>
        </w:tc>
        <w:tc>
          <w:tcPr>
            <w:tcW w:w="1200" w:type="dxa"/>
            <w:shd w:val="clear" w:color="auto" w:fill="auto"/>
            <w:noWrap/>
            <w:vAlign w:val="bottom"/>
            <w:hideMark/>
          </w:tcPr>
          <w:p w:rsidR="00C305A2" w:rsidRPr="00C305A2" w:rsidRDefault="00C305A2" w:rsidP="00C305A2">
            <w:pPr>
              <w:widowControl/>
              <w:suppressAutoHyphens w:val="0"/>
              <w:rPr>
                <w:rFonts w:ascii="Calibri" w:eastAsia="Times New Roman" w:hAnsi="Calibri" w:cs="Calibri"/>
                <w:color w:val="000000"/>
                <w:kern w:val="0"/>
                <w:sz w:val="22"/>
                <w:szCs w:val="22"/>
                <w:lang w:eastAsia="fr-FR"/>
              </w:rPr>
            </w:pPr>
            <w:r w:rsidRPr="00C305A2">
              <w:rPr>
                <w:rFonts w:ascii="Calibri" w:eastAsia="Times New Roman" w:hAnsi="Calibri" w:cs="Calibri"/>
                <w:color w:val="000000"/>
                <w:kern w:val="0"/>
                <w:sz w:val="22"/>
                <w:szCs w:val="22"/>
                <w:lang w:eastAsia="fr-FR"/>
              </w:rPr>
              <w:t xml:space="preserve">Crédit  </w:t>
            </w:r>
          </w:p>
        </w:tc>
      </w:tr>
      <w:tr w:rsidR="00C305A2" w:rsidRPr="00C305A2" w:rsidTr="00C305A2">
        <w:trPr>
          <w:trHeight w:val="300"/>
        </w:trPr>
        <w:tc>
          <w:tcPr>
            <w:tcW w:w="1180" w:type="dxa"/>
            <w:shd w:val="clear" w:color="auto" w:fill="auto"/>
            <w:noWrap/>
            <w:vAlign w:val="center"/>
            <w:hideMark/>
          </w:tcPr>
          <w:p w:rsidR="00C305A2" w:rsidRPr="00C305A2" w:rsidRDefault="00C305A2" w:rsidP="00C305A2">
            <w:pPr>
              <w:widowControl/>
              <w:suppressAutoHyphens w:val="0"/>
              <w:rPr>
                <w:rFonts w:ascii="Calibri" w:eastAsia="Times New Roman" w:hAnsi="Calibri" w:cs="Calibri"/>
                <w:kern w:val="0"/>
                <w:sz w:val="22"/>
                <w:szCs w:val="22"/>
                <w:lang w:eastAsia="fr-FR"/>
              </w:rPr>
            </w:pPr>
            <w:r w:rsidRPr="00C305A2">
              <w:rPr>
                <w:rFonts w:ascii="Calibri" w:eastAsia="Times New Roman" w:hAnsi="Calibri" w:cs="Calibri"/>
                <w:kern w:val="0"/>
                <w:sz w:val="22"/>
                <w:szCs w:val="22"/>
                <w:lang w:eastAsia="fr-FR"/>
              </w:rPr>
              <w:t>120</w:t>
            </w:r>
          </w:p>
        </w:tc>
        <w:tc>
          <w:tcPr>
            <w:tcW w:w="1200" w:type="dxa"/>
            <w:shd w:val="clear" w:color="auto" w:fill="auto"/>
            <w:noWrap/>
            <w:vAlign w:val="center"/>
            <w:hideMark/>
          </w:tcPr>
          <w:p w:rsidR="00C305A2" w:rsidRPr="00C305A2" w:rsidRDefault="00C305A2" w:rsidP="00C305A2">
            <w:pPr>
              <w:widowControl/>
              <w:suppressAutoHyphens w:val="0"/>
              <w:rPr>
                <w:rFonts w:ascii="Calibri" w:eastAsia="Times New Roman" w:hAnsi="Calibri" w:cs="Calibri"/>
                <w:color w:val="000000"/>
                <w:kern w:val="0"/>
                <w:sz w:val="22"/>
                <w:szCs w:val="22"/>
                <w:lang w:eastAsia="fr-FR"/>
              </w:rPr>
            </w:pPr>
          </w:p>
        </w:tc>
        <w:tc>
          <w:tcPr>
            <w:tcW w:w="4780" w:type="dxa"/>
            <w:shd w:val="clear" w:color="auto" w:fill="auto"/>
            <w:noWrap/>
            <w:vAlign w:val="bottom"/>
            <w:hideMark/>
          </w:tcPr>
          <w:p w:rsidR="00C305A2" w:rsidRPr="00C305A2" w:rsidRDefault="00C305A2" w:rsidP="00C305A2">
            <w:pPr>
              <w:widowControl/>
              <w:suppressAutoHyphens w:val="0"/>
              <w:rPr>
                <w:rFonts w:ascii="Calibri" w:eastAsia="Times New Roman" w:hAnsi="Calibri" w:cs="Calibri"/>
                <w:kern w:val="0"/>
                <w:sz w:val="22"/>
                <w:szCs w:val="22"/>
                <w:lang w:eastAsia="fr-FR"/>
              </w:rPr>
            </w:pPr>
            <w:r w:rsidRPr="00C305A2">
              <w:rPr>
                <w:rFonts w:ascii="Calibri" w:eastAsia="Times New Roman" w:hAnsi="Calibri" w:cs="Calibri"/>
                <w:kern w:val="0"/>
                <w:sz w:val="22"/>
                <w:szCs w:val="22"/>
                <w:lang w:eastAsia="fr-FR"/>
              </w:rPr>
              <w:t xml:space="preserve"> </w:t>
            </w:r>
            <w:r w:rsidRPr="00C305A2">
              <w:rPr>
                <w:rFonts w:ascii="Calibri" w:eastAsia="Times New Roman" w:hAnsi="Calibri" w:cs="Calibri"/>
                <w:color w:val="000000"/>
                <w:kern w:val="0"/>
                <w:sz w:val="22"/>
                <w:szCs w:val="22"/>
                <w:lang w:eastAsia="fr-FR"/>
              </w:rPr>
              <w:t xml:space="preserve">Résultat </w:t>
            </w:r>
            <w:r w:rsidRPr="00C305A2">
              <w:rPr>
                <w:rFonts w:ascii="Calibri" w:eastAsia="Times New Roman" w:hAnsi="Calibri" w:cs="Calibri"/>
                <w:kern w:val="0"/>
                <w:sz w:val="22"/>
                <w:szCs w:val="22"/>
                <w:lang w:eastAsia="fr-FR"/>
              </w:rPr>
              <w:t xml:space="preserve"> </w:t>
            </w:r>
          </w:p>
        </w:tc>
        <w:tc>
          <w:tcPr>
            <w:tcW w:w="1200" w:type="dxa"/>
            <w:shd w:val="clear" w:color="auto" w:fill="auto"/>
            <w:noWrap/>
            <w:vAlign w:val="center"/>
            <w:hideMark/>
          </w:tcPr>
          <w:p w:rsidR="00C305A2" w:rsidRPr="00C305A2" w:rsidRDefault="00C305A2" w:rsidP="00C305A2">
            <w:pPr>
              <w:widowControl/>
              <w:suppressAutoHyphens w:val="0"/>
              <w:jc w:val="right"/>
              <w:rPr>
                <w:rFonts w:ascii="Calibri" w:eastAsia="Times New Roman" w:hAnsi="Calibri" w:cs="Calibri"/>
                <w:kern w:val="0"/>
                <w:sz w:val="22"/>
                <w:szCs w:val="22"/>
                <w:lang w:eastAsia="fr-FR"/>
              </w:rPr>
            </w:pPr>
            <w:r w:rsidRPr="00C305A2">
              <w:rPr>
                <w:rFonts w:ascii="Calibri" w:eastAsia="Times New Roman" w:hAnsi="Calibri" w:cs="Calibri"/>
                <w:kern w:val="0"/>
                <w:sz w:val="22"/>
                <w:szCs w:val="22"/>
                <w:lang w:eastAsia="fr-FR"/>
              </w:rPr>
              <w:t>294 000</w:t>
            </w:r>
          </w:p>
        </w:tc>
        <w:tc>
          <w:tcPr>
            <w:tcW w:w="1200" w:type="dxa"/>
            <w:shd w:val="clear" w:color="auto" w:fill="auto"/>
            <w:noWrap/>
            <w:vAlign w:val="center"/>
            <w:hideMark/>
          </w:tcPr>
          <w:p w:rsidR="00C305A2" w:rsidRPr="00C305A2" w:rsidRDefault="00C305A2" w:rsidP="00C305A2">
            <w:pPr>
              <w:widowControl/>
              <w:suppressAutoHyphens w:val="0"/>
              <w:jc w:val="right"/>
              <w:rPr>
                <w:rFonts w:ascii="Calibri" w:eastAsia="Times New Roman" w:hAnsi="Calibri" w:cs="Calibri"/>
                <w:color w:val="000000"/>
                <w:kern w:val="0"/>
                <w:sz w:val="22"/>
                <w:szCs w:val="22"/>
                <w:lang w:eastAsia="fr-FR"/>
              </w:rPr>
            </w:pPr>
            <w:r w:rsidRPr="00C305A2">
              <w:rPr>
                <w:rFonts w:ascii="Calibri" w:eastAsia="Times New Roman" w:hAnsi="Calibri" w:cs="Calibri"/>
                <w:color w:val="000000"/>
                <w:kern w:val="0"/>
                <w:sz w:val="22"/>
                <w:szCs w:val="22"/>
                <w:lang w:eastAsia="fr-FR"/>
              </w:rPr>
              <w:t xml:space="preserve"> </w:t>
            </w:r>
          </w:p>
        </w:tc>
      </w:tr>
      <w:tr w:rsidR="00C305A2" w:rsidRPr="00C305A2" w:rsidTr="00C305A2">
        <w:trPr>
          <w:trHeight w:val="300"/>
        </w:trPr>
        <w:tc>
          <w:tcPr>
            <w:tcW w:w="1180" w:type="dxa"/>
            <w:shd w:val="clear" w:color="auto" w:fill="auto"/>
            <w:noWrap/>
            <w:vAlign w:val="center"/>
            <w:hideMark/>
          </w:tcPr>
          <w:p w:rsidR="00C305A2" w:rsidRPr="00C305A2" w:rsidRDefault="00C305A2" w:rsidP="00C305A2">
            <w:pPr>
              <w:widowControl/>
              <w:suppressAutoHyphens w:val="0"/>
              <w:rPr>
                <w:rFonts w:ascii="Calibri" w:eastAsia="Times New Roman" w:hAnsi="Calibri" w:cs="Calibri"/>
                <w:kern w:val="0"/>
                <w:sz w:val="22"/>
                <w:szCs w:val="22"/>
                <w:lang w:eastAsia="fr-FR"/>
              </w:rPr>
            </w:pPr>
            <w:r w:rsidRPr="00C305A2">
              <w:rPr>
                <w:rFonts w:ascii="Calibri" w:eastAsia="Times New Roman" w:hAnsi="Calibri" w:cs="Calibri"/>
                <w:kern w:val="0"/>
                <w:sz w:val="22"/>
                <w:szCs w:val="22"/>
                <w:lang w:eastAsia="fr-FR"/>
              </w:rPr>
              <w:t xml:space="preserve"> </w:t>
            </w:r>
            <w:r w:rsidRPr="00C305A2">
              <w:rPr>
                <w:rFonts w:ascii="Calibri" w:eastAsia="Times New Roman" w:hAnsi="Calibri" w:cs="Calibri"/>
                <w:color w:val="000000"/>
                <w:kern w:val="0"/>
                <w:sz w:val="22"/>
                <w:szCs w:val="22"/>
                <w:lang w:eastAsia="fr-FR"/>
              </w:rPr>
              <w:t xml:space="preserve">110A </w:t>
            </w:r>
            <w:r w:rsidRPr="00C305A2">
              <w:rPr>
                <w:rFonts w:ascii="Calibri" w:eastAsia="Times New Roman" w:hAnsi="Calibri" w:cs="Calibri"/>
                <w:kern w:val="0"/>
                <w:sz w:val="22"/>
                <w:szCs w:val="22"/>
                <w:lang w:eastAsia="fr-FR"/>
              </w:rPr>
              <w:t xml:space="preserve"> </w:t>
            </w:r>
          </w:p>
        </w:tc>
        <w:tc>
          <w:tcPr>
            <w:tcW w:w="1200" w:type="dxa"/>
            <w:shd w:val="clear" w:color="auto" w:fill="auto"/>
            <w:noWrap/>
            <w:vAlign w:val="center"/>
            <w:hideMark/>
          </w:tcPr>
          <w:p w:rsidR="00C305A2" w:rsidRPr="00C305A2" w:rsidRDefault="00C305A2" w:rsidP="00C305A2">
            <w:pPr>
              <w:widowControl/>
              <w:suppressAutoHyphens w:val="0"/>
              <w:rPr>
                <w:rFonts w:ascii="Calibri" w:eastAsia="Times New Roman" w:hAnsi="Calibri" w:cs="Calibri"/>
                <w:color w:val="000000"/>
                <w:kern w:val="0"/>
                <w:sz w:val="22"/>
                <w:szCs w:val="22"/>
                <w:lang w:eastAsia="fr-FR"/>
              </w:rPr>
            </w:pPr>
          </w:p>
        </w:tc>
        <w:tc>
          <w:tcPr>
            <w:tcW w:w="4780" w:type="dxa"/>
            <w:shd w:val="clear" w:color="auto" w:fill="auto"/>
            <w:noWrap/>
            <w:vAlign w:val="bottom"/>
            <w:hideMark/>
          </w:tcPr>
          <w:p w:rsidR="00C305A2" w:rsidRPr="00C305A2" w:rsidRDefault="00C305A2" w:rsidP="00C305A2">
            <w:pPr>
              <w:widowControl/>
              <w:suppressAutoHyphens w:val="0"/>
              <w:rPr>
                <w:rFonts w:ascii="Calibri" w:eastAsia="Times New Roman" w:hAnsi="Calibri" w:cs="Calibri"/>
                <w:kern w:val="0"/>
                <w:sz w:val="22"/>
                <w:szCs w:val="22"/>
                <w:lang w:eastAsia="fr-FR"/>
              </w:rPr>
            </w:pPr>
            <w:r w:rsidRPr="00C305A2">
              <w:rPr>
                <w:rFonts w:ascii="Calibri" w:eastAsia="Times New Roman" w:hAnsi="Calibri" w:cs="Calibri"/>
                <w:kern w:val="0"/>
                <w:sz w:val="22"/>
                <w:szCs w:val="22"/>
                <w:lang w:eastAsia="fr-FR"/>
              </w:rPr>
              <w:t xml:space="preserve"> </w:t>
            </w:r>
            <w:r w:rsidRPr="00C305A2">
              <w:rPr>
                <w:rFonts w:ascii="Calibri" w:eastAsia="Times New Roman" w:hAnsi="Calibri" w:cs="Calibri"/>
                <w:color w:val="000000"/>
                <w:kern w:val="0"/>
                <w:sz w:val="22"/>
                <w:szCs w:val="22"/>
                <w:lang w:eastAsia="fr-FR"/>
              </w:rPr>
              <w:t xml:space="preserve">RAN </w:t>
            </w:r>
            <w:r w:rsidRPr="00C305A2">
              <w:rPr>
                <w:rFonts w:ascii="Calibri" w:eastAsia="Times New Roman" w:hAnsi="Calibri" w:cs="Calibri"/>
                <w:kern w:val="0"/>
                <w:sz w:val="22"/>
                <w:szCs w:val="22"/>
                <w:lang w:eastAsia="fr-FR"/>
              </w:rPr>
              <w:t xml:space="preserve"> </w:t>
            </w:r>
          </w:p>
        </w:tc>
        <w:tc>
          <w:tcPr>
            <w:tcW w:w="1200" w:type="dxa"/>
            <w:shd w:val="clear" w:color="auto" w:fill="auto"/>
            <w:noWrap/>
            <w:vAlign w:val="center"/>
            <w:hideMark/>
          </w:tcPr>
          <w:p w:rsidR="00C305A2" w:rsidRPr="00C305A2" w:rsidRDefault="00C305A2" w:rsidP="00C305A2">
            <w:pPr>
              <w:widowControl/>
              <w:suppressAutoHyphens w:val="0"/>
              <w:jc w:val="right"/>
              <w:rPr>
                <w:rFonts w:ascii="Calibri" w:eastAsia="Times New Roman" w:hAnsi="Calibri" w:cs="Calibri"/>
                <w:kern w:val="0"/>
                <w:sz w:val="22"/>
                <w:szCs w:val="22"/>
                <w:lang w:eastAsia="fr-FR"/>
              </w:rPr>
            </w:pPr>
            <w:r w:rsidRPr="00C305A2">
              <w:rPr>
                <w:rFonts w:ascii="Calibri" w:eastAsia="Times New Roman" w:hAnsi="Calibri" w:cs="Calibri"/>
                <w:kern w:val="0"/>
                <w:sz w:val="22"/>
                <w:szCs w:val="22"/>
                <w:lang w:eastAsia="fr-FR"/>
              </w:rPr>
              <w:t>500</w:t>
            </w:r>
          </w:p>
        </w:tc>
        <w:tc>
          <w:tcPr>
            <w:tcW w:w="1200" w:type="dxa"/>
            <w:shd w:val="clear" w:color="auto" w:fill="auto"/>
            <w:noWrap/>
            <w:vAlign w:val="center"/>
            <w:hideMark/>
          </w:tcPr>
          <w:p w:rsidR="00C305A2" w:rsidRPr="00C305A2" w:rsidRDefault="00C305A2" w:rsidP="00C305A2">
            <w:pPr>
              <w:widowControl/>
              <w:suppressAutoHyphens w:val="0"/>
              <w:jc w:val="right"/>
              <w:rPr>
                <w:rFonts w:ascii="Calibri" w:eastAsia="Times New Roman" w:hAnsi="Calibri" w:cs="Calibri"/>
                <w:color w:val="000000"/>
                <w:kern w:val="0"/>
                <w:sz w:val="22"/>
                <w:szCs w:val="22"/>
                <w:lang w:eastAsia="fr-FR"/>
              </w:rPr>
            </w:pPr>
            <w:r w:rsidRPr="00C305A2">
              <w:rPr>
                <w:rFonts w:ascii="Calibri" w:eastAsia="Times New Roman" w:hAnsi="Calibri" w:cs="Calibri"/>
                <w:color w:val="000000"/>
                <w:kern w:val="0"/>
                <w:sz w:val="22"/>
                <w:szCs w:val="22"/>
                <w:lang w:eastAsia="fr-FR"/>
              </w:rPr>
              <w:t xml:space="preserve"> </w:t>
            </w:r>
          </w:p>
        </w:tc>
      </w:tr>
      <w:tr w:rsidR="00C305A2" w:rsidRPr="00C305A2" w:rsidTr="00C305A2">
        <w:trPr>
          <w:trHeight w:val="300"/>
        </w:trPr>
        <w:tc>
          <w:tcPr>
            <w:tcW w:w="1180" w:type="dxa"/>
            <w:shd w:val="clear" w:color="auto" w:fill="auto"/>
            <w:noWrap/>
            <w:vAlign w:val="center"/>
            <w:hideMark/>
          </w:tcPr>
          <w:p w:rsidR="00C305A2" w:rsidRPr="00C305A2" w:rsidRDefault="00C305A2" w:rsidP="00C305A2">
            <w:pPr>
              <w:widowControl/>
              <w:suppressAutoHyphens w:val="0"/>
              <w:rPr>
                <w:rFonts w:ascii="Calibri" w:eastAsia="Times New Roman" w:hAnsi="Calibri" w:cs="Calibri"/>
                <w:color w:val="000000"/>
                <w:kern w:val="0"/>
                <w:sz w:val="22"/>
                <w:szCs w:val="22"/>
                <w:lang w:eastAsia="fr-FR"/>
              </w:rPr>
            </w:pPr>
          </w:p>
        </w:tc>
        <w:tc>
          <w:tcPr>
            <w:tcW w:w="1200" w:type="dxa"/>
            <w:shd w:val="clear" w:color="auto" w:fill="auto"/>
            <w:noWrap/>
            <w:vAlign w:val="center"/>
            <w:hideMark/>
          </w:tcPr>
          <w:p w:rsidR="00C305A2" w:rsidRPr="00C305A2" w:rsidRDefault="00C305A2" w:rsidP="00C305A2">
            <w:pPr>
              <w:widowControl/>
              <w:suppressAutoHyphens w:val="0"/>
              <w:rPr>
                <w:rFonts w:ascii="Calibri" w:eastAsia="Times New Roman" w:hAnsi="Calibri" w:cs="Calibri"/>
                <w:kern w:val="0"/>
                <w:sz w:val="22"/>
                <w:szCs w:val="22"/>
                <w:lang w:eastAsia="fr-FR"/>
              </w:rPr>
            </w:pPr>
            <w:r w:rsidRPr="00C305A2">
              <w:rPr>
                <w:rFonts w:ascii="Calibri" w:eastAsia="Times New Roman" w:hAnsi="Calibri" w:cs="Calibri"/>
                <w:kern w:val="0"/>
                <w:sz w:val="22"/>
                <w:szCs w:val="22"/>
                <w:lang w:eastAsia="fr-FR"/>
              </w:rPr>
              <w:t>1061</w:t>
            </w:r>
          </w:p>
        </w:tc>
        <w:tc>
          <w:tcPr>
            <w:tcW w:w="4780" w:type="dxa"/>
            <w:shd w:val="clear" w:color="auto" w:fill="auto"/>
            <w:noWrap/>
            <w:vAlign w:val="bottom"/>
            <w:hideMark/>
          </w:tcPr>
          <w:p w:rsidR="00C305A2" w:rsidRPr="00C305A2" w:rsidRDefault="00C305A2" w:rsidP="00C305A2">
            <w:pPr>
              <w:widowControl/>
              <w:suppressAutoHyphens w:val="0"/>
              <w:rPr>
                <w:rFonts w:ascii="Calibri" w:eastAsia="Times New Roman" w:hAnsi="Calibri" w:cs="Calibri"/>
                <w:kern w:val="0"/>
                <w:sz w:val="22"/>
                <w:szCs w:val="22"/>
                <w:lang w:eastAsia="fr-FR"/>
              </w:rPr>
            </w:pPr>
            <w:r w:rsidRPr="00C305A2">
              <w:rPr>
                <w:rFonts w:ascii="Calibri" w:eastAsia="Times New Roman" w:hAnsi="Calibri" w:cs="Calibri"/>
                <w:kern w:val="0"/>
                <w:sz w:val="22"/>
                <w:szCs w:val="22"/>
                <w:lang w:eastAsia="fr-FR"/>
              </w:rPr>
              <w:t xml:space="preserve"> </w:t>
            </w:r>
            <w:r w:rsidRPr="00C305A2">
              <w:rPr>
                <w:rFonts w:ascii="Calibri" w:eastAsia="Times New Roman" w:hAnsi="Calibri" w:cs="Calibri"/>
                <w:color w:val="000000"/>
                <w:kern w:val="0"/>
                <w:sz w:val="22"/>
                <w:szCs w:val="22"/>
                <w:lang w:eastAsia="fr-FR"/>
              </w:rPr>
              <w:t xml:space="preserve">Réserve légale </w:t>
            </w:r>
            <w:r w:rsidRPr="00C305A2">
              <w:rPr>
                <w:rFonts w:ascii="Calibri" w:eastAsia="Times New Roman" w:hAnsi="Calibri" w:cs="Calibri"/>
                <w:kern w:val="0"/>
                <w:sz w:val="22"/>
                <w:szCs w:val="22"/>
                <w:lang w:eastAsia="fr-FR"/>
              </w:rPr>
              <w:t xml:space="preserve"> </w:t>
            </w:r>
          </w:p>
        </w:tc>
        <w:tc>
          <w:tcPr>
            <w:tcW w:w="1200" w:type="dxa"/>
            <w:shd w:val="clear" w:color="auto" w:fill="auto"/>
            <w:noWrap/>
            <w:vAlign w:val="center"/>
            <w:hideMark/>
          </w:tcPr>
          <w:p w:rsidR="00C305A2" w:rsidRPr="00C305A2" w:rsidRDefault="00C305A2" w:rsidP="00C305A2">
            <w:pPr>
              <w:widowControl/>
              <w:suppressAutoHyphens w:val="0"/>
              <w:jc w:val="right"/>
              <w:rPr>
                <w:rFonts w:ascii="Calibri" w:eastAsia="Times New Roman" w:hAnsi="Calibri" w:cs="Calibri"/>
                <w:color w:val="000000"/>
                <w:kern w:val="0"/>
                <w:sz w:val="22"/>
                <w:szCs w:val="22"/>
                <w:lang w:eastAsia="fr-FR"/>
              </w:rPr>
            </w:pPr>
            <w:r w:rsidRPr="00C305A2">
              <w:rPr>
                <w:rFonts w:ascii="Calibri" w:eastAsia="Times New Roman" w:hAnsi="Calibri" w:cs="Calibri"/>
                <w:color w:val="000000"/>
                <w:kern w:val="0"/>
                <w:sz w:val="22"/>
                <w:szCs w:val="22"/>
                <w:lang w:eastAsia="fr-FR"/>
              </w:rPr>
              <w:t xml:space="preserve"> </w:t>
            </w:r>
          </w:p>
        </w:tc>
        <w:tc>
          <w:tcPr>
            <w:tcW w:w="1200" w:type="dxa"/>
            <w:shd w:val="clear" w:color="auto" w:fill="auto"/>
            <w:noWrap/>
            <w:vAlign w:val="center"/>
            <w:hideMark/>
          </w:tcPr>
          <w:p w:rsidR="00C305A2" w:rsidRPr="00C305A2" w:rsidRDefault="00C305A2" w:rsidP="00C305A2">
            <w:pPr>
              <w:widowControl/>
              <w:suppressAutoHyphens w:val="0"/>
              <w:jc w:val="right"/>
              <w:rPr>
                <w:rFonts w:ascii="Calibri" w:eastAsia="Times New Roman" w:hAnsi="Calibri" w:cs="Calibri"/>
                <w:kern w:val="0"/>
                <w:sz w:val="22"/>
                <w:szCs w:val="22"/>
                <w:lang w:eastAsia="fr-FR"/>
              </w:rPr>
            </w:pPr>
            <w:r w:rsidRPr="00C305A2">
              <w:rPr>
                <w:rFonts w:ascii="Calibri" w:eastAsia="Times New Roman" w:hAnsi="Calibri" w:cs="Calibri"/>
                <w:kern w:val="0"/>
                <w:sz w:val="22"/>
                <w:szCs w:val="22"/>
                <w:lang w:eastAsia="fr-FR"/>
              </w:rPr>
              <w:t>4 700</w:t>
            </w:r>
          </w:p>
        </w:tc>
      </w:tr>
      <w:tr w:rsidR="00C305A2" w:rsidRPr="00C305A2" w:rsidTr="00C305A2">
        <w:trPr>
          <w:trHeight w:val="300"/>
        </w:trPr>
        <w:tc>
          <w:tcPr>
            <w:tcW w:w="1180" w:type="dxa"/>
            <w:shd w:val="clear" w:color="auto" w:fill="auto"/>
            <w:noWrap/>
            <w:vAlign w:val="center"/>
            <w:hideMark/>
          </w:tcPr>
          <w:p w:rsidR="00C305A2" w:rsidRPr="00C305A2" w:rsidRDefault="00C305A2" w:rsidP="00C305A2">
            <w:pPr>
              <w:widowControl/>
              <w:suppressAutoHyphens w:val="0"/>
              <w:rPr>
                <w:rFonts w:ascii="Calibri" w:eastAsia="Times New Roman" w:hAnsi="Calibri" w:cs="Calibri"/>
                <w:color w:val="000000"/>
                <w:kern w:val="0"/>
                <w:sz w:val="22"/>
                <w:szCs w:val="22"/>
                <w:lang w:eastAsia="fr-FR"/>
              </w:rPr>
            </w:pPr>
          </w:p>
        </w:tc>
        <w:tc>
          <w:tcPr>
            <w:tcW w:w="1200" w:type="dxa"/>
            <w:shd w:val="clear" w:color="auto" w:fill="auto"/>
            <w:noWrap/>
            <w:vAlign w:val="center"/>
            <w:hideMark/>
          </w:tcPr>
          <w:p w:rsidR="00C305A2" w:rsidRPr="00C305A2" w:rsidRDefault="00C305A2" w:rsidP="00C305A2">
            <w:pPr>
              <w:widowControl/>
              <w:suppressAutoHyphens w:val="0"/>
              <w:rPr>
                <w:rFonts w:ascii="Calibri" w:eastAsia="Times New Roman" w:hAnsi="Calibri" w:cs="Calibri"/>
                <w:kern w:val="0"/>
                <w:sz w:val="22"/>
                <w:szCs w:val="22"/>
                <w:lang w:eastAsia="fr-FR"/>
              </w:rPr>
            </w:pPr>
            <w:r w:rsidRPr="00C305A2">
              <w:rPr>
                <w:rFonts w:ascii="Calibri" w:eastAsia="Times New Roman" w:hAnsi="Calibri" w:cs="Calibri"/>
                <w:kern w:val="0"/>
                <w:sz w:val="22"/>
                <w:szCs w:val="22"/>
                <w:lang w:eastAsia="fr-FR"/>
              </w:rPr>
              <w:t>1063</w:t>
            </w:r>
          </w:p>
        </w:tc>
        <w:tc>
          <w:tcPr>
            <w:tcW w:w="4780" w:type="dxa"/>
            <w:shd w:val="clear" w:color="auto" w:fill="auto"/>
            <w:noWrap/>
            <w:vAlign w:val="bottom"/>
            <w:hideMark/>
          </w:tcPr>
          <w:p w:rsidR="00C305A2" w:rsidRPr="00C305A2" w:rsidRDefault="00C305A2" w:rsidP="00C305A2">
            <w:pPr>
              <w:widowControl/>
              <w:suppressAutoHyphens w:val="0"/>
              <w:rPr>
                <w:rFonts w:ascii="Calibri" w:eastAsia="Times New Roman" w:hAnsi="Calibri" w:cs="Calibri"/>
                <w:kern w:val="0"/>
                <w:sz w:val="22"/>
                <w:szCs w:val="22"/>
                <w:lang w:eastAsia="fr-FR"/>
              </w:rPr>
            </w:pPr>
            <w:r w:rsidRPr="00C305A2">
              <w:rPr>
                <w:rFonts w:ascii="Calibri" w:eastAsia="Times New Roman" w:hAnsi="Calibri" w:cs="Calibri"/>
                <w:kern w:val="0"/>
                <w:sz w:val="22"/>
                <w:szCs w:val="22"/>
                <w:lang w:eastAsia="fr-FR"/>
              </w:rPr>
              <w:t xml:space="preserve"> </w:t>
            </w:r>
            <w:r w:rsidRPr="00C305A2">
              <w:rPr>
                <w:rFonts w:ascii="Calibri" w:eastAsia="Times New Roman" w:hAnsi="Calibri" w:cs="Calibri"/>
                <w:color w:val="000000"/>
                <w:kern w:val="0"/>
                <w:sz w:val="22"/>
                <w:szCs w:val="22"/>
                <w:lang w:eastAsia="fr-FR"/>
              </w:rPr>
              <w:t xml:space="preserve">Réserve statutaire </w:t>
            </w:r>
            <w:r w:rsidRPr="00C305A2">
              <w:rPr>
                <w:rFonts w:ascii="Calibri" w:eastAsia="Times New Roman" w:hAnsi="Calibri" w:cs="Calibri"/>
                <w:kern w:val="0"/>
                <w:sz w:val="22"/>
                <w:szCs w:val="22"/>
                <w:lang w:eastAsia="fr-FR"/>
              </w:rPr>
              <w:t xml:space="preserve"> </w:t>
            </w:r>
          </w:p>
        </w:tc>
        <w:tc>
          <w:tcPr>
            <w:tcW w:w="1200" w:type="dxa"/>
            <w:shd w:val="clear" w:color="auto" w:fill="auto"/>
            <w:noWrap/>
            <w:vAlign w:val="center"/>
            <w:hideMark/>
          </w:tcPr>
          <w:p w:rsidR="00C305A2" w:rsidRPr="00C305A2" w:rsidRDefault="00C305A2" w:rsidP="00C305A2">
            <w:pPr>
              <w:widowControl/>
              <w:suppressAutoHyphens w:val="0"/>
              <w:jc w:val="right"/>
              <w:rPr>
                <w:rFonts w:ascii="Calibri" w:eastAsia="Times New Roman" w:hAnsi="Calibri" w:cs="Calibri"/>
                <w:color w:val="000000"/>
                <w:kern w:val="0"/>
                <w:sz w:val="22"/>
                <w:szCs w:val="22"/>
                <w:lang w:eastAsia="fr-FR"/>
              </w:rPr>
            </w:pPr>
            <w:r w:rsidRPr="00C305A2">
              <w:rPr>
                <w:rFonts w:ascii="Calibri" w:eastAsia="Times New Roman" w:hAnsi="Calibri" w:cs="Calibri"/>
                <w:color w:val="000000"/>
                <w:kern w:val="0"/>
                <w:sz w:val="22"/>
                <w:szCs w:val="22"/>
                <w:lang w:eastAsia="fr-FR"/>
              </w:rPr>
              <w:t xml:space="preserve"> </w:t>
            </w:r>
          </w:p>
        </w:tc>
        <w:tc>
          <w:tcPr>
            <w:tcW w:w="1200" w:type="dxa"/>
            <w:shd w:val="clear" w:color="auto" w:fill="auto"/>
            <w:noWrap/>
            <w:vAlign w:val="center"/>
            <w:hideMark/>
          </w:tcPr>
          <w:p w:rsidR="00C305A2" w:rsidRPr="00C305A2" w:rsidRDefault="00C305A2" w:rsidP="00C305A2">
            <w:pPr>
              <w:widowControl/>
              <w:suppressAutoHyphens w:val="0"/>
              <w:jc w:val="right"/>
              <w:rPr>
                <w:rFonts w:ascii="Calibri" w:eastAsia="Times New Roman" w:hAnsi="Calibri" w:cs="Calibri"/>
                <w:kern w:val="0"/>
                <w:sz w:val="22"/>
                <w:szCs w:val="22"/>
                <w:lang w:eastAsia="fr-FR"/>
              </w:rPr>
            </w:pPr>
            <w:r w:rsidRPr="00C305A2">
              <w:rPr>
                <w:rFonts w:ascii="Calibri" w:eastAsia="Times New Roman" w:hAnsi="Calibri" w:cs="Calibri"/>
                <w:kern w:val="0"/>
                <w:sz w:val="22"/>
                <w:szCs w:val="22"/>
                <w:lang w:eastAsia="fr-FR"/>
              </w:rPr>
              <w:t>14 100</w:t>
            </w:r>
          </w:p>
        </w:tc>
      </w:tr>
      <w:tr w:rsidR="00C305A2" w:rsidRPr="00C305A2" w:rsidTr="00C305A2">
        <w:trPr>
          <w:trHeight w:val="300"/>
        </w:trPr>
        <w:tc>
          <w:tcPr>
            <w:tcW w:w="1180" w:type="dxa"/>
            <w:shd w:val="clear" w:color="auto" w:fill="auto"/>
            <w:noWrap/>
            <w:vAlign w:val="center"/>
            <w:hideMark/>
          </w:tcPr>
          <w:p w:rsidR="00C305A2" w:rsidRPr="00C305A2" w:rsidRDefault="00C305A2" w:rsidP="00C305A2">
            <w:pPr>
              <w:widowControl/>
              <w:suppressAutoHyphens w:val="0"/>
              <w:rPr>
                <w:rFonts w:ascii="Calibri" w:eastAsia="Times New Roman" w:hAnsi="Calibri" w:cs="Calibri"/>
                <w:kern w:val="0"/>
                <w:sz w:val="22"/>
                <w:szCs w:val="22"/>
                <w:lang w:eastAsia="fr-FR"/>
              </w:rPr>
            </w:pPr>
          </w:p>
        </w:tc>
        <w:tc>
          <w:tcPr>
            <w:tcW w:w="1200" w:type="dxa"/>
            <w:shd w:val="clear" w:color="auto" w:fill="auto"/>
            <w:noWrap/>
            <w:vAlign w:val="center"/>
            <w:hideMark/>
          </w:tcPr>
          <w:p w:rsidR="00C305A2" w:rsidRPr="00C305A2" w:rsidRDefault="00C305A2" w:rsidP="00C305A2">
            <w:pPr>
              <w:widowControl/>
              <w:suppressAutoHyphens w:val="0"/>
              <w:rPr>
                <w:rFonts w:ascii="Calibri" w:eastAsia="Times New Roman" w:hAnsi="Calibri" w:cs="Calibri"/>
                <w:kern w:val="0"/>
                <w:sz w:val="22"/>
                <w:szCs w:val="22"/>
                <w:lang w:eastAsia="fr-FR"/>
              </w:rPr>
            </w:pPr>
            <w:r w:rsidRPr="00C305A2">
              <w:rPr>
                <w:rFonts w:ascii="Calibri" w:eastAsia="Times New Roman" w:hAnsi="Calibri" w:cs="Calibri"/>
                <w:kern w:val="0"/>
                <w:sz w:val="22"/>
                <w:szCs w:val="22"/>
                <w:lang w:eastAsia="fr-FR"/>
              </w:rPr>
              <w:t>1068</w:t>
            </w:r>
          </w:p>
        </w:tc>
        <w:tc>
          <w:tcPr>
            <w:tcW w:w="4780" w:type="dxa"/>
            <w:shd w:val="clear" w:color="auto" w:fill="auto"/>
            <w:noWrap/>
            <w:vAlign w:val="bottom"/>
            <w:hideMark/>
          </w:tcPr>
          <w:p w:rsidR="00C305A2" w:rsidRPr="00C305A2" w:rsidRDefault="00C305A2" w:rsidP="00C305A2">
            <w:pPr>
              <w:widowControl/>
              <w:suppressAutoHyphens w:val="0"/>
              <w:rPr>
                <w:rFonts w:ascii="Calibri" w:eastAsia="Times New Roman" w:hAnsi="Calibri" w:cs="Calibri"/>
                <w:kern w:val="0"/>
                <w:sz w:val="22"/>
                <w:szCs w:val="22"/>
                <w:lang w:eastAsia="fr-FR"/>
              </w:rPr>
            </w:pPr>
            <w:r w:rsidRPr="00C305A2">
              <w:rPr>
                <w:rFonts w:ascii="Calibri" w:eastAsia="Times New Roman" w:hAnsi="Calibri" w:cs="Calibri"/>
                <w:kern w:val="0"/>
                <w:sz w:val="22"/>
                <w:szCs w:val="22"/>
                <w:lang w:eastAsia="fr-FR"/>
              </w:rPr>
              <w:t xml:space="preserve"> </w:t>
            </w:r>
            <w:r w:rsidRPr="00C305A2">
              <w:rPr>
                <w:rFonts w:ascii="Calibri" w:eastAsia="Times New Roman" w:hAnsi="Calibri" w:cs="Calibri"/>
                <w:color w:val="000000"/>
                <w:kern w:val="0"/>
                <w:sz w:val="22"/>
                <w:szCs w:val="22"/>
                <w:lang w:eastAsia="fr-FR"/>
              </w:rPr>
              <w:t xml:space="preserve">Autres réserves </w:t>
            </w:r>
            <w:r w:rsidRPr="00C305A2">
              <w:rPr>
                <w:rFonts w:ascii="Calibri" w:eastAsia="Times New Roman" w:hAnsi="Calibri" w:cs="Calibri"/>
                <w:kern w:val="0"/>
                <w:sz w:val="22"/>
                <w:szCs w:val="22"/>
                <w:lang w:eastAsia="fr-FR"/>
              </w:rPr>
              <w:t xml:space="preserve"> </w:t>
            </w:r>
          </w:p>
        </w:tc>
        <w:tc>
          <w:tcPr>
            <w:tcW w:w="1200" w:type="dxa"/>
            <w:shd w:val="clear" w:color="auto" w:fill="auto"/>
            <w:noWrap/>
            <w:vAlign w:val="center"/>
            <w:hideMark/>
          </w:tcPr>
          <w:p w:rsidR="00C305A2" w:rsidRPr="00C305A2" w:rsidRDefault="00C305A2" w:rsidP="00C305A2">
            <w:pPr>
              <w:widowControl/>
              <w:suppressAutoHyphens w:val="0"/>
              <w:jc w:val="right"/>
              <w:rPr>
                <w:rFonts w:ascii="Calibri" w:eastAsia="Times New Roman" w:hAnsi="Calibri" w:cs="Calibri"/>
                <w:color w:val="000000"/>
                <w:kern w:val="0"/>
                <w:sz w:val="22"/>
                <w:szCs w:val="22"/>
                <w:lang w:eastAsia="fr-FR"/>
              </w:rPr>
            </w:pPr>
            <w:r w:rsidRPr="00C305A2">
              <w:rPr>
                <w:rFonts w:ascii="Calibri" w:eastAsia="Times New Roman" w:hAnsi="Calibri" w:cs="Calibri"/>
                <w:color w:val="000000"/>
                <w:kern w:val="0"/>
                <w:sz w:val="22"/>
                <w:szCs w:val="22"/>
                <w:lang w:eastAsia="fr-FR"/>
              </w:rPr>
              <w:t xml:space="preserve"> </w:t>
            </w:r>
          </w:p>
        </w:tc>
        <w:tc>
          <w:tcPr>
            <w:tcW w:w="1200" w:type="dxa"/>
            <w:shd w:val="clear" w:color="auto" w:fill="auto"/>
            <w:noWrap/>
            <w:vAlign w:val="center"/>
            <w:hideMark/>
          </w:tcPr>
          <w:p w:rsidR="00C305A2" w:rsidRPr="00C305A2" w:rsidRDefault="00C305A2" w:rsidP="00C305A2">
            <w:pPr>
              <w:widowControl/>
              <w:suppressAutoHyphens w:val="0"/>
              <w:jc w:val="right"/>
              <w:rPr>
                <w:rFonts w:ascii="Calibri" w:eastAsia="Times New Roman" w:hAnsi="Calibri" w:cs="Calibri"/>
                <w:kern w:val="0"/>
                <w:sz w:val="22"/>
                <w:szCs w:val="22"/>
                <w:lang w:eastAsia="fr-FR"/>
              </w:rPr>
            </w:pPr>
            <w:r w:rsidRPr="00C305A2">
              <w:rPr>
                <w:rFonts w:ascii="Calibri" w:eastAsia="Times New Roman" w:hAnsi="Calibri" w:cs="Calibri"/>
                <w:kern w:val="0"/>
                <w:sz w:val="22"/>
                <w:szCs w:val="22"/>
                <w:lang w:eastAsia="fr-FR"/>
              </w:rPr>
              <w:t>13 700</w:t>
            </w:r>
          </w:p>
        </w:tc>
      </w:tr>
      <w:tr w:rsidR="00C305A2" w:rsidRPr="00C305A2" w:rsidTr="00C305A2">
        <w:trPr>
          <w:trHeight w:val="300"/>
        </w:trPr>
        <w:tc>
          <w:tcPr>
            <w:tcW w:w="1180" w:type="dxa"/>
            <w:shd w:val="clear" w:color="auto" w:fill="auto"/>
            <w:noWrap/>
            <w:vAlign w:val="center"/>
            <w:hideMark/>
          </w:tcPr>
          <w:p w:rsidR="00C305A2" w:rsidRPr="00C305A2" w:rsidRDefault="00C305A2" w:rsidP="00C305A2">
            <w:pPr>
              <w:widowControl/>
              <w:suppressAutoHyphens w:val="0"/>
              <w:rPr>
                <w:rFonts w:ascii="Calibri" w:eastAsia="Times New Roman" w:hAnsi="Calibri" w:cs="Calibri"/>
                <w:color w:val="000000"/>
                <w:kern w:val="0"/>
                <w:sz w:val="22"/>
                <w:szCs w:val="22"/>
                <w:lang w:eastAsia="fr-FR"/>
              </w:rPr>
            </w:pPr>
          </w:p>
        </w:tc>
        <w:tc>
          <w:tcPr>
            <w:tcW w:w="1200" w:type="dxa"/>
            <w:shd w:val="clear" w:color="auto" w:fill="auto"/>
            <w:noWrap/>
            <w:vAlign w:val="center"/>
            <w:hideMark/>
          </w:tcPr>
          <w:p w:rsidR="00C305A2" w:rsidRPr="00C305A2" w:rsidRDefault="00C305A2" w:rsidP="00C305A2">
            <w:pPr>
              <w:widowControl/>
              <w:suppressAutoHyphens w:val="0"/>
              <w:rPr>
                <w:rFonts w:ascii="Calibri" w:eastAsia="Times New Roman" w:hAnsi="Calibri" w:cs="Calibri"/>
                <w:kern w:val="0"/>
                <w:sz w:val="22"/>
                <w:szCs w:val="22"/>
                <w:lang w:eastAsia="fr-FR"/>
              </w:rPr>
            </w:pPr>
            <w:r w:rsidRPr="00C305A2">
              <w:rPr>
                <w:rFonts w:ascii="Calibri" w:eastAsia="Times New Roman" w:hAnsi="Calibri" w:cs="Calibri"/>
                <w:kern w:val="0"/>
                <w:sz w:val="22"/>
                <w:szCs w:val="22"/>
                <w:lang w:eastAsia="fr-FR"/>
              </w:rPr>
              <w:t xml:space="preserve"> </w:t>
            </w:r>
            <w:r w:rsidRPr="00C305A2">
              <w:rPr>
                <w:rFonts w:ascii="Calibri" w:eastAsia="Times New Roman" w:hAnsi="Calibri" w:cs="Calibri"/>
                <w:color w:val="000000"/>
                <w:kern w:val="0"/>
                <w:sz w:val="22"/>
                <w:szCs w:val="22"/>
                <w:lang w:eastAsia="fr-FR"/>
              </w:rPr>
              <w:t xml:space="preserve">110B </w:t>
            </w:r>
            <w:r w:rsidRPr="00C305A2">
              <w:rPr>
                <w:rFonts w:ascii="Calibri" w:eastAsia="Times New Roman" w:hAnsi="Calibri" w:cs="Calibri"/>
                <w:kern w:val="0"/>
                <w:sz w:val="22"/>
                <w:szCs w:val="22"/>
                <w:lang w:eastAsia="fr-FR"/>
              </w:rPr>
              <w:t xml:space="preserve"> </w:t>
            </w:r>
          </w:p>
        </w:tc>
        <w:tc>
          <w:tcPr>
            <w:tcW w:w="4780" w:type="dxa"/>
            <w:shd w:val="clear" w:color="auto" w:fill="auto"/>
            <w:noWrap/>
            <w:vAlign w:val="bottom"/>
            <w:hideMark/>
          </w:tcPr>
          <w:p w:rsidR="00C305A2" w:rsidRPr="00C305A2" w:rsidRDefault="00C305A2" w:rsidP="00C305A2">
            <w:pPr>
              <w:widowControl/>
              <w:suppressAutoHyphens w:val="0"/>
              <w:rPr>
                <w:rFonts w:ascii="Calibri" w:eastAsia="Times New Roman" w:hAnsi="Calibri" w:cs="Calibri"/>
                <w:kern w:val="0"/>
                <w:sz w:val="22"/>
                <w:szCs w:val="22"/>
                <w:lang w:eastAsia="fr-FR"/>
              </w:rPr>
            </w:pPr>
            <w:r w:rsidRPr="00C305A2">
              <w:rPr>
                <w:rFonts w:ascii="Calibri" w:eastAsia="Times New Roman" w:hAnsi="Calibri" w:cs="Calibri"/>
                <w:kern w:val="0"/>
                <w:sz w:val="22"/>
                <w:szCs w:val="22"/>
                <w:lang w:eastAsia="fr-FR"/>
              </w:rPr>
              <w:t xml:space="preserve"> </w:t>
            </w:r>
            <w:r w:rsidRPr="00C305A2">
              <w:rPr>
                <w:rFonts w:ascii="Calibri" w:eastAsia="Times New Roman" w:hAnsi="Calibri" w:cs="Calibri"/>
                <w:color w:val="000000"/>
                <w:kern w:val="0"/>
                <w:sz w:val="22"/>
                <w:szCs w:val="22"/>
                <w:lang w:eastAsia="fr-FR"/>
              </w:rPr>
              <w:t xml:space="preserve">RAN </w:t>
            </w:r>
            <w:r w:rsidRPr="00C305A2">
              <w:rPr>
                <w:rFonts w:ascii="Calibri" w:eastAsia="Times New Roman" w:hAnsi="Calibri" w:cs="Calibri"/>
                <w:kern w:val="0"/>
                <w:sz w:val="22"/>
                <w:szCs w:val="22"/>
                <w:lang w:eastAsia="fr-FR"/>
              </w:rPr>
              <w:t xml:space="preserve"> </w:t>
            </w:r>
          </w:p>
        </w:tc>
        <w:tc>
          <w:tcPr>
            <w:tcW w:w="1200" w:type="dxa"/>
            <w:shd w:val="clear" w:color="auto" w:fill="auto"/>
            <w:noWrap/>
            <w:vAlign w:val="center"/>
            <w:hideMark/>
          </w:tcPr>
          <w:p w:rsidR="00C305A2" w:rsidRPr="00C305A2" w:rsidRDefault="00C305A2" w:rsidP="00C305A2">
            <w:pPr>
              <w:widowControl/>
              <w:suppressAutoHyphens w:val="0"/>
              <w:jc w:val="right"/>
              <w:rPr>
                <w:rFonts w:ascii="Calibri" w:eastAsia="Times New Roman" w:hAnsi="Calibri" w:cs="Calibri"/>
                <w:color w:val="000000"/>
                <w:kern w:val="0"/>
                <w:sz w:val="22"/>
                <w:szCs w:val="22"/>
                <w:lang w:eastAsia="fr-FR"/>
              </w:rPr>
            </w:pPr>
            <w:r w:rsidRPr="00C305A2">
              <w:rPr>
                <w:rFonts w:ascii="Calibri" w:eastAsia="Times New Roman" w:hAnsi="Calibri" w:cs="Calibri"/>
                <w:color w:val="000000"/>
                <w:kern w:val="0"/>
                <w:sz w:val="22"/>
                <w:szCs w:val="22"/>
                <w:lang w:eastAsia="fr-FR"/>
              </w:rPr>
              <w:t xml:space="preserve"> </w:t>
            </w:r>
          </w:p>
        </w:tc>
        <w:tc>
          <w:tcPr>
            <w:tcW w:w="1200" w:type="dxa"/>
            <w:shd w:val="clear" w:color="auto" w:fill="auto"/>
            <w:noWrap/>
            <w:vAlign w:val="center"/>
            <w:hideMark/>
          </w:tcPr>
          <w:p w:rsidR="00C305A2" w:rsidRPr="00C305A2" w:rsidRDefault="00C305A2" w:rsidP="00C305A2">
            <w:pPr>
              <w:widowControl/>
              <w:suppressAutoHyphens w:val="0"/>
              <w:jc w:val="right"/>
              <w:rPr>
                <w:rFonts w:ascii="Calibri" w:eastAsia="Times New Roman" w:hAnsi="Calibri" w:cs="Calibri"/>
                <w:kern w:val="0"/>
                <w:sz w:val="22"/>
                <w:szCs w:val="22"/>
                <w:lang w:eastAsia="fr-FR"/>
              </w:rPr>
            </w:pPr>
            <w:r w:rsidRPr="00C305A2">
              <w:rPr>
                <w:rFonts w:ascii="Calibri" w:eastAsia="Times New Roman" w:hAnsi="Calibri" w:cs="Calibri"/>
                <w:kern w:val="0"/>
                <w:sz w:val="22"/>
                <w:szCs w:val="22"/>
                <w:lang w:eastAsia="fr-FR"/>
              </w:rPr>
              <w:t>1 000</w:t>
            </w:r>
          </w:p>
        </w:tc>
      </w:tr>
      <w:tr w:rsidR="00C305A2" w:rsidRPr="00C305A2" w:rsidTr="00C305A2">
        <w:trPr>
          <w:trHeight w:val="300"/>
        </w:trPr>
        <w:tc>
          <w:tcPr>
            <w:tcW w:w="1180" w:type="dxa"/>
            <w:shd w:val="clear" w:color="auto" w:fill="auto"/>
            <w:noWrap/>
            <w:vAlign w:val="center"/>
            <w:hideMark/>
          </w:tcPr>
          <w:p w:rsidR="00C305A2" w:rsidRPr="00C305A2" w:rsidRDefault="00C305A2" w:rsidP="00C305A2">
            <w:pPr>
              <w:widowControl/>
              <w:suppressAutoHyphens w:val="0"/>
              <w:rPr>
                <w:rFonts w:ascii="Calibri" w:eastAsia="Times New Roman" w:hAnsi="Calibri" w:cs="Calibri"/>
                <w:color w:val="000000"/>
                <w:kern w:val="0"/>
                <w:sz w:val="22"/>
                <w:szCs w:val="22"/>
                <w:lang w:eastAsia="fr-FR"/>
              </w:rPr>
            </w:pPr>
          </w:p>
        </w:tc>
        <w:tc>
          <w:tcPr>
            <w:tcW w:w="1200" w:type="dxa"/>
            <w:shd w:val="clear" w:color="auto" w:fill="auto"/>
            <w:noWrap/>
            <w:vAlign w:val="center"/>
            <w:hideMark/>
          </w:tcPr>
          <w:p w:rsidR="00C305A2" w:rsidRPr="00C305A2" w:rsidRDefault="00C305A2" w:rsidP="00C305A2">
            <w:pPr>
              <w:widowControl/>
              <w:suppressAutoHyphens w:val="0"/>
              <w:rPr>
                <w:rFonts w:ascii="Calibri" w:eastAsia="Times New Roman" w:hAnsi="Calibri" w:cs="Calibri"/>
                <w:kern w:val="0"/>
                <w:sz w:val="22"/>
                <w:szCs w:val="22"/>
                <w:lang w:eastAsia="fr-FR"/>
              </w:rPr>
            </w:pPr>
            <w:r w:rsidRPr="00C305A2">
              <w:rPr>
                <w:rFonts w:ascii="Calibri" w:eastAsia="Times New Roman" w:hAnsi="Calibri" w:cs="Calibri"/>
                <w:kern w:val="0"/>
                <w:sz w:val="22"/>
                <w:szCs w:val="22"/>
                <w:lang w:eastAsia="fr-FR"/>
              </w:rPr>
              <w:t>4571</w:t>
            </w:r>
          </w:p>
        </w:tc>
        <w:tc>
          <w:tcPr>
            <w:tcW w:w="4780" w:type="dxa"/>
            <w:shd w:val="clear" w:color="auto" w:fill="auto"/>
            <w:noWrap/>
            <w:vAlign w:val="bottom"/>
            <w:hideMark/>
          </w:tcPr>
          <w:p w:rsidR="00C305A2" w:rsidRPr="00C305A2" w:rsidRDefault="00C305A2" w:rsidP="00C305A2">
            <w:pPr>
              <w:widowControl/>
              <w:suppressAutoHyphens w:val="0"/>
              <w:rPr>
                <w:rFonts w:ascii="Calibri" w:eastAsia="Times New Roman" w:hAnsi="Calibri" w:cs="Calibri"/>
                <w:kern w:val="0"/>
                <w:sz w:val="22"/>
                <w:szCs w:val="22"/>
                <w:lang w:eastAsia="fr-FR"/>
              </w:rPr>
            </w:pPr>
            <w:r w:rsidRPr="00C305A2">
              <w:rPr>
                <w:rFonts w:ascii="Calibri" w:eastAsia="Times New Roman" w:hAnsi="Calibri" w:cs="Calibri"/>
                <w:kern w:val="0"/>
                <w:sz w:val="22"/>
                <w:szCs w:val="22"/>
                <w:lang w:eastAsia="fr-FR"/>
              </w:rPr>
              <w:t xml:space="preserve"> </w:t>
            </w:r>
            <w:r w:rsidRPr="00C305A2">
              <w:rPr>
                <w:rFonts w:ascii="Calibri" w:eastAsia="Times New Roman" w:hAnsi="Calibri" w:cs="Calibri"/>
                <w:color w:val="000000"/>
                <w:kern w:val="0"/>
                <w:sz w:val="22"/>
                <w:szCs w:val="22"/>
                <w:lang w:eastAsia="fr-FR"/>
              </w:rPr>
              <w:t xml:space="preserve">Associés dividendes à payer -actions ordinaires </w:t>
            </w:r>
            <w:r w:rsidRPr="00C305A2">
              <w:rPr>
                <w:rFonts w:ascii="Calibri" w:eastAsia="Times New Roman" w:hAnsi="Calibri" w:cs="Calibri"/>
                <w:kern w:val="0"/>
                <w:sz w:val="22"/>
                <w:szCs w:val="22"/>
                <w:lang w:eastAsia="fr-FR"/>
              </w:rPr>
              <w:t xml:space="preserve"> </w:t>
            </w:r>
          </w:p>
        </w:tc>
        <w:tc>
          <w:tcPr>
            <w:tcW w:w="1200" w:type="dxa"/>
            <w:shd w:val="clear" w:color="auto" w:fill="auto"/>
            <w:noWrap/>
            <w:vAlign w:val="center"/>
            <w:hideMark/>
          </w:tcPr>
          <w:p w:rsidR="00C305A2" w:rsidRPr="00C305A2" w:rsidRDefault="00C305A2" w:rsidP="00C305A2">
            <w:pPr>
              <w:widowControl/>
              <w:suppressAutoHyphens w:val="0"/>
              <w:jc w:val="right"/>
              <w:rPr>
                <w:rFonts w:ascii="Calibri" w:eastAsia="Times New Roman" w:hAnsi="Calibri" w:cs="Calibri"/>
                <w:color w:val="000000"/>
                <w:kern w:val="0"/>
                <w:sz w:val="22"/>
                <w:szCs w:val="22"/>
                <w:lang w:eastAsia="fr-FR"/>
              </w:rPr>
            </w:pPr>
            <w:r w:rsidRPr="00C305A2">
              <w:rPr>
                <w:rFonts w:ascii="Calibri" w:eastAsia="Times New Roman" w:hAnsi="Calibri" w:cs="Calibri"/>
                <w:color w:val="000000"/>
                <w:kern w:val="0"/>
                <w:sz w:val="22"/>
                <w:szCs w:val="22"/>
                <w:lang w:eastAsia="fr-FR"/>
              </w:rPr>
              <w:t xml:space="preserve"> </w:t>
            </w:r>
          </w:p>
        </w:tc>
        <w:tc>
          <w:tcPr>
            <w:tcW w:w="1200" w:type="dxa"/>
            <w:shd w:val="clear" w:color="auto" w:fill="auto"/>
            <w:noWrap/>
            <w:vAlign w:val="center"/>
            <w:hideMark/>
          </w:tcPr>
          <w:p w:rsidR="00C305A2" w:rsidRPr="00C305A2" w:rsidRDefault="00C305A2" w:rsidP="00C305A2">
            <w:pPr>
              <w:widowControl/>
              <w:suppressAutoHyphens w:val="0"/>
              <w:jc w:val="right"/>
              <w:rPr>
                <w:rFonts w:ascii="Calibri" w:eastAsia="Times New Roman" w:hAnsi="Calibri" w:cs="Calibri"/>
                <w:kern w:val="0"/>
                <w:sz w:val="22"/>
                <w:szCs w:val="22"/>
                <w:lang w:eastAsia="fr-FR"/>
              </w:rPr>
            </w:pPr>
            <w:r w:rsidRPr="00C305A2">
              <w:rPr>
                <w:rFonts w:ascii="Calibri" w:eastAsia="Times New Roman" w:hAnsi="Calibri" w:cs="Calibri"/>
                <w:kern w:val="0"/>
                <w:sz w:val="22"/>
                <w:szCs w:val="22"/>
                <w:lang w:eastAsia="fr-FR"/>
              </w:rPr>
              <w:t>180 000</w:t>
            </w:r>
          </w:p>
        </w:tc>
      </w:tr>
      <w:tr w:rsidR="00C305A2" w:rsidRPr="00C305A2" w:rsidTr="00C305A2">
        <w:trPr>
          <w:trHeight w:val="300"/>
        </w:trPr>
        <w:tc>
          <w:tcPr>
            <w:tcW w:w="1180" w:type="dxa"/>
            <w:shd w:val="clear" w:color="auto" w:fill="auto"/>
            <w:noWrap/>
            <w:vAlign w:val="center"/>
            <w:hideMark/>
          </w:tcPr>
          <w:p w:rsidR="00C305A2" w:rsidRPr="00C305A2" w:rsidRDefault="00C305A2" w:rsidP="00C305A2">
            <w:pPr>
              <w:widowControl/>
              <w:suppressAutoHyphens w:val="0"/>
              <w:rPr>
                <w:rFonts w:ascii="Calibri" w:eastAsia="Times New Roman" w:hAnsi="Calibri" w:cs="Calibri"/>
                <w:color w:val="000000"/>
                <w:kern w:val="0"/>
                <w:sz w:val="22"/>
                <w:szCs w:val="22"/>
                <w:lang w:eastAsia="fr-FR"/>
              </w:rPr>
            </w:pPr>
          </w:p>
        </w:tc>
        <w:tc>
          <w:tcPr>
            <w:tcW w:w="1200" w:type="dxa"/>
            <w:shd w:val="clear" w:color="auto" w:fill="auto"/>
            <w:noWrap/>
            <w:vAlign w:val="center"/>
            <w:hideMark/>
          </w:tcPr>
          <w:p w:rsidR="00C305A2" w:rsidRPr="00C305A2" w:rsidRDefault="00C305A2" w:rsidP="00C305A2">
            <w:pPr>
              <w:widowControl/>
              <w:suppressAutoHyphens w:val="0"/>
              <w:rPr>
                <w:rFonts w:ascii="Calibri" w:eastAsia="Times New Roman" w:hAnsi="Calibri" w:cs="Calibri"/>
                <w:kern w:val="0"/>
                <w:sz w:val="22"/>
                <w:szCs w:val="22"/>
                <w:lang w:eastAsia="fr-FR"/>
              </w:rPr>
            </w:pPr>
            <w:r w:rsidRPr="00C305A2">
              <w:rPr>
                <w:rFonts w:ascii="Calibri" w:eastAsia="Times New Roman" w:hAnsi="Calibri" w:cs="Calibri"/>
                <w:kern w:val="0"/>
                <w:sz w:val="22"/>
                <w:szCs w:val="22"/>
                <w:lang w:eastAsia="fr-FR"/>
              </w:rPr>
              <w:t>4572</w:t>
            </w:r>
          </w:p>
        </w:tc>
        <w:tc>
          <w:tcPr>
            <w:tcW w:w="4780" w:type="dxa"/>
            <w:shd w:val="clear" w:color="auto" w:fill="auto"/>
            <w:noWrap/>
            <w:vAlign w:val="bottom"/>
            <w:hideMark/>
          </w:tcPr>
          <w:p w:rsidR="00C305A2" w:rsidRPr="00C305A2" w:rsidRDefault="00C305A2" w:rsidP="00C305A2">
            <w:pPr>
              <w:widowControl/>
              <w:suppressAutoHyphens w:val="0"/>
              <w:rPr>
                <w:rFonts w:ascii="Calibri" w:eastAsia="Times New Roman" w:hAnsi="Calibri" w:cs="Calibri"/>
                <w:kern w:val="0"/>
                <w:sz w:val="22"/>
                <w:szCs w:val="22"/>
                <w:lang w:eastAsia="fr-FR"/>
              </w:rPr>
            </w:pPr>
            <w:r w:rsidRPr="00C305A2">
              <w:rPr>
                <w:rFonts w:ascii="Calibri" w:eastAsia="Times New Roman" w:hAnsi="Calibri" w:cs="Calibri"/>
                <w:kern w:val="0"/>
                <w:sz w:val="22"/>
                <w:szCs w:val="22"/>
                <w:lang w:eastAsia="fr-FR"/>
              </w:rPr>
              <w:t xml:space="preserve"> </w:t>
            </w:r>
            <w:r w:rsidRPr="00C305A2">
              <w:rPr>
                <w:rFonts w:ascii="Calibri" w:eastAsia="Times New Roman" w:hAnsi="Calibri" w:cs="Calibri"/>
                <w:color w:val="000000"/>
                <w:kern w:val="0"/>
                <w:sz w:val="22"/>
                <w:szCs w:val="22"/>
                <w:lang w:eastAsia="fr-FR"/>
              </w:rPr>
              <w:t xml:space="preserve">Associés dividendes à payer -actions de préférence </w:t>
            </w:r>
            <w:r w:rsidRPr="00C305A2">
              <w:rPr>
                <w:rFonts w:ascii="Calibri" w:eastAsia="Times New Roman" w:hAnsi="Calibri" w:cs="Calibri"/>
                <w:kern w:val="0"/>
                <w:sz w:val="22"/>
                <w:szCs w:val="22"/>
                <w:lang w:eastAsia="fr-FR"/>
              </w:rPr>
              <w:t xml:space="preserve"> </w:t>
            </w:r>
          </w:p>
        </w:tc>
        <w:tc>
          <w:tcPr>
            <w:tcW w:w="1200" w:type="dxa"/>
            <w:shd w:val="clear" w:color="auto" w:fill="auto"/>
            <w:noWrap/>
            <w:vAlign w:val="center"/>
            <w:hideMark/>
          </w:tcPr>
          <w:p w:rsidR="00C305A2" w:rsidRPr="00C305A2" w:rsidRDefault="00C305A2" w:rsidP="00C305A2">
            <w:pPr>
              <w:widowControl/>
              <w:suppressAutoHyphens w:val="0"/>
              <w:jc w:val="right"/>
              <w:rPr>
                <w:rFonts w:ascii="Calibri" w:eastAsia="Times New Roman" w:hAnsi="Calibri" w:cs="Calibri"/>
                <w:color w:val="000000"/>
                <w:kern w:val="0"/>
                <w:sz w:val="22"/>
                <w:szCs w:val="22"/>
                <w:lang w:eastAsia="fr-FR"/>
              </w:rPr>
            </w:pPr>
            <w:r w:rsidRPr="00C305A2">
              <w:rPr>
                <w:rFonts w:ascii="Calibri" w:eastAsia="Times New Roman" w:hAnsi="Calibri" w:cs="Calibri"/>
                <w:color w:val="000000"/>
                <w:kern w:val="0"/>
                <w:sz w:val="22"/>
                <w:szCs w:val="22"/>
                <w:lang w:eastAsia="fr-FR"/>
              </w:rPr>
              <w:t xml:space="preserve"> </w:t>
            </w:r>
          </w:p>
        </w:tc>
        <w:tc>
          <w:tcPr>
            <w:tcW w:w="1200" w:type="dxa"/>
            <w:shd w:val="clear" w:color="auto" w:fill="auto"/>
            <w:noWrap/>
            <w:vAlign w:val="center"/>
            <w:hideMark/>
          </w:tcPr>
          <w:p w:rsidR="00C305A2" w:rsidRPr="00C305A2" w:rsidRDefault="00C305A2" w:rsidP="00C305A2">
            <w:pPr>
              <w:widowControl/>
              <w:suppressAutoHyphens w:val="0"/>
              <w:jc w:val="right"/>
              <w:rPr>
                <w:rFonts w:ascii="Calibri" w:eastAsia="Times New Roman" w:hAnsi="Calibri" w:cs="Calibri"/>
                <w:kern w:val="0"/>
                <w:sz w:val="22"/>
                <w:szCs w:val="22"/>
                <w:lang w:eastAsia="fr-FR"/>
              </w:rPr>
            </w:pPr>
            <w:r w:rsidRPr="00C305A2">
              <w:rPr>
                <w:rFonts w:ascii="Calibri" w:eastAsia="Times New Roman" w:hAnsi="Calibri" w:cs="Calibri"/>
                <w:kern w:val="0"/>
                <w:sz w:val="22"/>
                <w:szCs w:val="22"/>
                <w:lang w:eastAsia="fr-FR"/>
              </w:rPr>
              <w:t>81 000</w:t>
            </w:r>
          </w:p>
        </w:tc>
      </w:tr>
    </w:tbl>
    <w:p w:rsidR="00C305A2" w:rsidRDefault="00C305A2" w:rsidP="00C305A2">
      <w:pPr>
        <w:widowControl/>
        <w:suppressAutoHyphens w:val="0"/>
        <w:autoSpaceDE w:val="0"/>
        <w:autoSpaceDN w:val="0"/>
        <w:adjustRightInd w:val="0"/>
        <w:rPr>
          <w:rFonts w:ascii="Times New Roman" w:hAnsi="Times New Roman"/>
          <w:b/>
          <w:sz w:val="22"/>
          <w:szCs w:val="22"/>
        </w:rPr>
      </w:pPr>
    </w:p>
    <w:p w:rsidR="00C305A2" w:rsidRDefault="00C305A2" w:rsidP="00C305A2">
      <w:pPr>
        <w:widowControl/>
        <w:suppressAutoHyphens w:val="0"/>
        <w:autoSpaceDE w:val="0"/>
        <w:autoSpaceDN w:val="0"/>
        <w:adjustRightInd w:val="0"/>
        <w:rPr>
          <w:rFonts w:ascii="Times New Roman" w:eastAsia="Times New Roman" w:hAnsi="Times New Roman"/>
          <w:b/>
          <w:bCs/>
          <w:kern w:val="0"/>
          <w:sz w:val="22"/>
          <w:szCs w:val="22"/>
          <w:lang w:eastAsia="fr-FR"/>
        </w:rPr>
      </w:pPr>
      <w:r>
        <w:rPr>
          <w:rFonts w:ascii="Times New Roman" w:eastAsia="Times New Roman" w:hAnsi="Times New Roman"/>
          <w:b/>
          <w:bCs/>
          <w:kern w:val="0"/>
          <w:sz w:val="22"/>
          <w:szCs w:val="22"/>
          <w:lang w:eastAsia="fr-FR"/>
        </w:rPr>
        <w:t>5. Calculer le nombre d’actions attribuées aux actionnaires désireux de percevoir leurs dividendes en actions.</w:t>
      </w:r>
    </w:p>
    <w:p w:rsidR="00C305A2" w:rsidRDefault="00C305A2" w:rsidP="00C305A2">
      <w:pPr>
        <w:widowControl/>
        <w:suppressAutoHyphens w:val="0"/>
        <w:autoSpaceDE w:val="0"/>
        <w:autoSpaceDN w:val="0"/>
        <w:adjustRightInd w:val="0"/>
        <w:rPr>
          <w:rFonts w:ascii="Times New Roman" w:eastAsia="Times New Roman" w:hAnsi="Times New Roman"/>
          <w:kern w:val="0"/>
          <w:sz w:val="22"/>
          <w:szCs w:val="22"/>
          <w:lang w:eastAsia="fr-FR"/>
        </w:rPr>
      </w:pPr>
      <w:r>
        <w:rPr>
          <w:rFonts w:ascii="Times New Roman" w:eastAsia="Times New Roman" w:hAnsi="Times New Roman"/>
          <w:kern w:val="0"/>
          <w:sz w:val="22"/>
          <w:szCs w:val="22"/>
          <w:lang w:eastAsia="fr-FR"/>
        </w:rPr>
        <w:t xml:space="preserve">5 000 actions qui doivent percevoir 15 </w:t>
      </w:r>
      <w:r>
        <w:rPr>
          <w:rFonts w:ascii="TimesNewRoman" w:eastAsia="Times New Roman" w:hAnsi="TimesNewRoman" w:cs="TimesNewRoman"/>
          <w:kern w:val="0"/>
          <w:sz w:val="22"/>
          <w:szCs w:val="22"/>
          <w:lang w:eastAsia="fr-FR"/>
        </w:rPr>
        <w:t xml:space="preserve">€ </w:t>
      </w:r>
      <w:r>
        <w:rPr>
          <w:rFonts w:ascii="Times New Roman" w:eastAsia="Times New Roman" w:hAnsi="Times New Roman"/>
          <w:kern w:val="0"/>
          <w:sz w:val="22"/>
          <w:szCs w:val="22"/>
          <w:lang w:eastAsia="fr-FR"/>
        </w:rPr>
        <w:t>de dividende.</w:t>
      </w:r>
    </w:p>
    <w:p w:rsidR="00C305A2" w:rsidRDefault="00C305A2" w:rsidP="00C305A2">
      <w:pPr>
        <w:widowControl/>
        <w:suppressAutoHyphens w:val="0"/>
        <w:autoSpaceDE w:val="0"/>
        <w:autoSpaceDN w:val="0"/>
        <w:adjustRightInd w:val="0"/>
        <w:rPr>
          <w:rFonts w:ascii="Times New Roman" w:eastAsia="Times New Roman" w:hAnsi="Times New Roman"/>
          <w:b/>
          <w:bCs/>
          <w:kern w:val="0"/>
          <w:sz w:val="22"/>
          <w:szCs w:val="22"/>
          <w:lang w:eastAsia="fr-FR"/>
        </w:rPr>
      </w:pPr>
      <w:r>
        <w:rPr>
          <w:rFonts w:ascii="Times New Roman" w:eastAsia="Times New Roman" w:hAnsi="Times New Roman"/>
          <w:kern w:val="0"/>
          <w:sz w:val="22"/>
          <w:szCs w:val="22"/>
          <w:lang w:eastAsia="fr-FR"/>
        </w:rPr>
        <w:t xml:space="preserve">Soit 75 000 </w:t>
      </w:r>
      <w:r>
        <w:rPr>
          <w:rFonts w:ascii="TimesNewRoman" w:eastAsia="Times New Roman" w:hAnsi="TimesNewRoman" w:cs="TimesNewRoman"/>
          <w:kern w:val="0"/>
          <w:sz w:val="22"/>
          <w:szCs w:val="22"/>
          <w:lang w:eastAsia="fr-FR"/>
        </w:rPr>
        <w:t xml:space="preserve">€ </w:t>
      </w:r>
      <w:r>
        <w:rPr>
          <w:rFonts w:ascii="Times New Roman" w:eastAsia="Times New Roman" w:hAnsi="Times New Roman"/>
          <w:kern w:val="0"/>
          <w:sz w:val="22"/>
          <w:szCs w:val="22"/>
          <w:lang w:eastAsia="fr-FR"/>
        </w:rPr>
        <w:t xml:space="preserve">/ 220 (prix d’émission) = 340.90, </w:t>
      </w:r>
      <w:r>
        <w:rPr>
          <w:rFonts w:ascii="Times New Roman" w:eastAsia="Times New Roman" w:hAnsi="Times New Roman"/>
          <w:b/>
          <w:bCs/>
          <w:kern w:val="0"/>
          <w:sz w:val="22"/>
          <w:szCs w:val="22"/>
          <w:lang w:eastAsia="fr-FR"/>
        </w:rPr>
        <w:t>soit 340 actions.</w:t>
      </w:r>
    </w:p>
    <w:p w:rsidR="00C305A2" w:rsidRDefault="00C305A2" w:rsidP="00C305A2">
      <w:pPr>
        <w:widowControl/>
        <w:suppressAutoHyphens w:val="0"/>
        <w:autoSpaceDE w:val="0"/>
        <w:autoSpaceDN w:val="0"/>
        <w:adjustRightInd w:val="0"/>
        <w:rPr>
          <w:rFonts w:ascii="Times New Roman" w:eastAsia="Times New Roman" w:hAnsi="Times New Roman"/>
          <w:b/>
          <w:bCs/>
          <w:kern w:val="0"/>
          <w:sz w:val="22"/>
          <w:szCs w:val="22"/>
          <w:lang w:eastAsia="fr-FR"/>
        </w:rPr>
      </w:pPr>
    </w:p>
    <w:p w:rsidR="00C305A2" w:rsidRDefault="00C305A2" w:rsidP="00C305A2">
      <w:pPr>
        <w:widowControl/>
        <w:suppressAutoHyphens w:val="0"/>
        <w:autoSpaceDE w:val="0"/>
        <w:autoSpaceDN w:val="0"/>
        <w:adjustRightInd w:val="0"/>
        <w:rPr>
          <w:rFonts w:ascii="Times New Roman" w:eastAsia="Times New Roman" w:hAnsi="Times New Roman"/>
          <w:b/>
          <w:bCs/>
          <w:kern w:val="0"/>
          <w:sz w:val="22"/>
          <w:szCs w:val="22"/>
          <w:lang w:eastAsia="fr-FR"/>
        </w:rPr>
      </w:pPr>
      <w:r>
        <w:rPr>
          <w:rFonts w:ascii="Times New Roman" w:eastAsia="Times New Roman" w:hAnsi="Times New Roman"/>
          <w:b/>
          <w:bCs/>
          <w:kern w:val="0"/>
          <w:sz w:val="22"/>
          <w:szCs w:val="22"/>
          <w:lang w:eastAsia="fr-FR"/>
        </w:rPr>
        <w:t>6. Enregistrer le paiement des dividendes et l’augmentation de capital au 15/09/08.</w:t>
      </w:r>
    </w:p>
    <w:p w:rsidR="00C305A2" w:rsidRDefault="00C305A2" w:rsidP="00C305A2">
      <w:pPr>
        <w:widowControl/>
        <w:suppressAutoHyphens w:val="0"/>
        <w:autoSpaceDE w:val="0"/>
        <w:autoSpaceDN w:val="0"/>
        <w:adjustRightInd w:val="0"/>
        <w:rPr>
          <w:rFonts w:ascii="Times New Roman" w:eastAsia="Times New Roman" w:hAnsi="Times New Roman"/>
          <w:b/>
          <w:bCs/>
          <w:kern w:val="0"/>
          <w:sz w:val="22"/>
          <w:szCs w:val="22"/>
          <w:lang w:eastAsia="fr-FR"/>
        </w:rPr>
      </w:pPr>
    </w:p>
    <w:p w:rsidR="00C305A2" w:rsidRPr="00C305A2" w:rsidRDefault="00C305A2" w:rsidP="00C305A2">
      <w:pPr>
        <w:widowControl/>
        <w:suppressAutoHyphens w:val="0"/>
        <w:autoSpaceDE w:val="0"/>
        <w:autoSpaceDN w:val="0"/>
        <w:adjustRightInd w:val="0"/>
        <w:jc w:val="center"/>
        <w:rPr>
          <w:rFonts w:ascii="Times New Roman" w:hAnsi="Times New Roman"/>
          <w:b/>
          <w:sz w:val="22"/>
          <w:szCs w:val="22"/>
        </w:rPr>
      </w:pPr>
      <w:r>
        <w:rPr>
          <w:rFonts w:ascii="Times New Roman" w:hAnsi="Times New Roman"/>
          <w:b/>
          <w:sz w:val="22"/>
          <w:szCs w:val="22"/>
        </w:rPr>
        <w:t>15/09/08</w:t>
      </w:r>
    </w:p>
    <w:tbl>
      <w:tblPr>
        <w:tblW w:w="956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80"/>
        <w:gridCol w:w="1200"/>
        <w:gridCol w:w="4780"/>
        <w:gridCol w:w="1200"/>
        <w:gridCol w:w="1200"/>
      </w:tblGrid>
      <w:tr w:rsidR="00C305A2" w:rsidRPr="00C305A2" w:rsidTr="00C305A2">
        <w:trPr>
          <w:trHeight w:val="300"/>
        </w:trPr>
        <w:tc>
          <w:tcPr>
            <w:tcW w:w="1180" w:type="dxa"/>
            <w:shd w:val="clear" w:color="auto" w:fill="auto"/>
            <w:noWrap/>
            <w:vAlign w:val="bottom"/>
            <w:hideMark/>
          </w:tcPr>
          <w:p w:rsidR="00C305A2" w:rsidRPr="00C305A2" w:rsidRDefault="00C305A2" w:rsidP="00C305A2">
            <w:pPr>
              <w:widowControl/>
              <w:suppressAutoHyphens w:val="0"/>
              <w:rPr>
                <w:rFonts w:ascii="Calibri" w:eastAsia="Times New Roman" w:hAnsi="Calibri" w:cs="Calibri"/>
                <w:color w:val="000000"/>
                <w:kern w:val="0"/>
                <w:sz w:val="22"/>
                <w:szCs w:val="22"/>
                <w:lang w:eastAsia="fr-FR"/>
              </w:rPr>
            </w:pPr>
            <w:r w:rsidRPr="00C305A2">
              <w:rPr>
                <w:rFonts w:ascii="Calibri" w:eastAsia="Times New Roman" w:hAnsi="Calibri" w:cs="Calibri"/>
                <w:color w:val="000000"/>
                <w:kern w:val="0"/>
                <w:sz w:val="22"/>
                <w:szCs w:val="22"/>
                <w:lang w:eastAsia="fr-FR"/>
              </w:rPr>
              <w:t xml:space="preserve">Débit  </w:t>
            </w:r>
          </w:p>
        </w:tc>
        <w:tc>
          <w:tcPr>
            <w:tcW w:w="1200" w:type="dxa"/>
            <w:shd w:val="clear" w:color="auto" w:fill="auto"/>
            <w:noWrap/>
            <w:vAlign w:val="bottom"/>
            <w:hideMark/>
          </w:tcPr>
          <w:p w:rsidR="00C305A2" w:rsidRPr="00C305A2" w:rsidRDefault="00C305A2" w:rsidP="00C305A2">
            <w:pPr>
              <w:widowControl/>
              <w:suppressAutoHyphens w:val="0"/>
              <w:rPr>
                <w:rFonts w:ascii="Calibri" w:eastAsia="Times New Roman" w:hAnsi="Calibri" w:cs="Calibri"/>
                <w:color w:val="000000"/>
                <w:kern w:val="0"/>
                <w:sz w:val="22"/>
                <w:szCs w:val="22"/>
                <w:lang w:eastAsia="fr-FR"/>
              </w:rPr>
            </w:pPr>
            <w:r w:rsidRPr="00C305A2">
              <w:rPr>
                <w:rFonts w:ascii="Calibri" w:eastAsia="Times New Roman" w:hAnsi="Calibri" w:cs="Calibri"/>
                <w:color w:val="000000"/>
                <w:kern w:val="0"/>
                <w:sz w:val="22"/>
                <w:szCs w:val="22"/>
                <w:lang w:eastAsia="fr-FR"/>
              </w:rPr>
              <w:t xml:space="preserve">Crédit  </w:t>
            </w:r>
          </w:p>
        </w:tc>
        <w:tc>
          <w:tcPr>
            <w:tcW w:w="4780" w:type="dxa"/>
            <w:shd w:val="clear" w:color="auto" w:fill="auto"/>
            <w:vAlign w:val="center"/>
            <w:hideMark/>
          </w:tcPr>
          <w:p w:rsidR="00C305A2" w:rsidRPr="00C305A2" w:rsidRDefault="00C305A2" w:rsidP="00C305A2">
            <w:pPr>
              <w:widowControl/>
              <w:suppressAutoHyphens w:val="0"/>
              <w:jc w:val="center"/>
              <w:rPr>
                <w:rFonts w:ascii="Calibri" w:eastAsia="Times New Roman" w:hAnsi="Calibri" w:cs="Calibri"/>
                <w:color w:val="000000"/>
                <w:kern w:val="0"/>
                <w:sz w:val="22"/>
                <w:szCs w:val="22"/>
                <w:lang w:eastAsia="fr-FR"/>
              </w:rPr>
            </w:pPr>
            <w:r w:rsidRPr="00C305A2">
              <w:rPr>
                <w:rFonts w:ascii="Calibri" w:eastAsia="Times New Roman" w:hAnsi="Calibri" w:cs="Calibri"/>
                <w:color w:val="000000"/>
                <w:kern w:val="0"/>
                <w:sz w:val="22"/>
                <w:szCs w:val="22"/>
                <w:lang w:eastAsia="fr-FR"/>
              </w:rPr>
              <w:t>Nom des comptes</w:t>
            </w:r>
          </w:p>
        </w:tc>
        <w:tc>
          <w:tcPr>
            <w:tcW w:w="1200" w:type="dxa"/>
            <w:shd w:val="clear" w:color="auto" w:fill="auto"/>
            <w:noWrap/>
            <w:vAlign w:val="bottom"/>
            <w:hideMark/>
          </w:tcPr>
          <w:p w:rsidR="00C305A2" w:rsidRPr="00C305A2" w:rsidRDefault="00C305A2" w:rsidP="00C305A2">
            <w:pPr>
              <w:widowControl/>
              <w:suppressAutoHyphens w:val="0"/>
              <w:rPr>
                <w:rFonts w:ascii="Calibri" w:eastAsia="Times New Roman" w:hAnsi="Calibri" w:cs="Calibri"/>
                <w:color w:val="000000"/>
                <w:kern w:val="0"/>
                <w:sz w:val="22"/>
                <w:szCs w:val="22"/>
                <w:lang w:eastAsia="fr-FR"/>
              </w:rPr>
            </w:pPr>
            <w:r w:rsidRPr="00C305A2">
              <w:rPr>
                <w:rFonts w:ascii="Calibri" w:eastAsia="Times New Roman" w:hAnsi="Calibri" w:cs="Calibri"/>
                <w:color w:val="000000"/>
                <w:kern w:val="0"/>
                <w:sz w:val="22"/>
                <w:szCs w:val="22"/>
                <w:lang w:eastAsia="fr-FR"/>
              </w:rPr>
              <w:t xml:space="preserve">Débit  </w:t>
            </w:r>
          </w:p>
        </w:tc>
        <w:tc>
          <w:tcPr>
            <w:tcW w:w="1200" w:type="dxa"/>
            <w:shd w:val="clear" w:color="auto" w:fill="auto"/>
            <w:noWrap/>
            <w:vAlign w:val="bottom"/>
            <w:hideMark/>
          </w:tcPr>
          <w:p w:rsidR="00C305A2" w:rsidRPr="00C305A2" w:rsidRDefault="00C305A2" w:rsidP="00C305A2">
            <w:pPr>
              <w:widowControl/>
              <w:suppressAutoHyphens w:val="0"/>
              <w:rPr>
                <w:rFonts w:ascii="Calibri" w:eastAsia="Times New Roman" w:hAnsi="Calibri" w:cs="Calibri"/>
                <w:color w:val="000000"/>
                <w:kern w:val="0"/>
                <w:sz w:val="22"/>
                <w:szCs w:val="22"/>
                <w:lang w:eastAsia="fr-FR"/>
              </w:rPr>
            </w:pPr>
            <w:r w:rsidRPr="00C305A2">
              <w:rPr>
                <w:rFonts w:ascii="Calibri" w:eastAsia="Times New Roman" w:hAnsi="Calibri" w:cs="Calibri"/>
                <w:color w:val="000000"/>
                <w:kern w:val="0"/>
                <w:sz w:val="22"/>
                <w:szCs w:val="22"/>
                <w:lang w:eastAsia="fr-FR"/>
              </w:rPr>
              <w:t xml:space="preserve">Crédit  </w:t>
            </w:r>
          </w:p>
        </w:tc>
      </w:tr>
      <w:tr w:rsidR="00C305A2" w:rsidRPr="00C305A2" w:rsidTr="00C305A2">
        <w:trPr>
          <w:trHeight w:val="300"/>
        </w:trPr>
        <w:tc>
          <w:tcPr>
            <w:tcW w:w="1180" w:type="dxa"/>
            <w:shd w:val="clear" w:color="auto" w:fill="auto"/>
            <w:noWrap/>
            <w:vAlign w:val="center"/>
            <w:hideMark/>
          </w:tcPr>
          <w:p w:rsidR="00C305A2" w:rsidRPr="00C305A2" w:rsidRDefault="00C305A2" w:rsidP="00C305A2">
            <w:pPr>
              <w:widowControl/>
              <w:suppressAutoHyphens w:val="0"/>
              <w:rPr>
                <w:rFonts w:ascii="Calibri" w:eastAsia="Times New Roman" w:hAnsi="Calibri" w:cs="Calibri"/>
                <w:kern w:val="0"/>
                <w:sz w:val="22"/>
                <w:szCs w:val="22"/>
                <w:lang w:eastAsia="fr-FR"/>
              </w:rPr>
            </w:pPr>
            <w:r w:rsidRPr="00C305A2">
              <w:rPr>
                <w:rFonts w:ascii="Calibri" w:eastAsia="Times New Roman" w:hAnsi="Calibri" w:cs="Calibri"/>
                <w:kern w:val="0"/>
                <w:sz w:val="22"/>
                <w:szCs w:val="22"/>
                <w:lang w:eastAsia="fr-FR"/>
              </w:rPr>
              <w:t xml:space="preserve"> </w:t>
            </w:r>
            <w:r w:rsidRPr="00C305A2">
              <w:rPr>
                <w:rFonts w:ascii="Calibri" w:eastAsia="Times New Roman" w:hAnsi="Calibri" w:cs="Calibri"/>
                <w:color w:val="000000"/>
                <w:kern w:val="0"/>
                <w:sz w:val="22"/>
                <w:szCs w:val="22"/>
                <w:lang w:eastAsia="fr-FR"/>
              </w:rPr>
              <w:t xml:space="preserve">4571 </w:t>
            </w:r>
            <w:r w:rsidRPr="00C305A2">
              <w:rPr>
                <w:rFonts w:ascii="Calibri" w:eastAsia="Times New Roman" w:hAnsi="Calibri" w:cs="Calibri"/>
                <w:kern w:val="0"/>
                <w:sz w:val="22"/>
                <w:szCs w:val="22"/>
                <w:lang w:eastAsia="fr-FR"/>
              </w:rPr>
              <w:t xml:space="preserve"> </w:t>
            </w:r>
          </w:p>
        </w:tc>
        <w:tc>
          <w:tcPr>
            <w:tcW w:w="1200" w:type="dxa"/>
            <w:shd w:val="clear" w:color="auto" w:fill="auto"/>
            <w:noWrap/>
            <w:vAlign w:val="center"/>
            <w:hideMark/>
          </w:tcPr>
          <w:p w:rsidR="00C305A2" w:rsidRPr="00C305A2" w:rsidRDefault="00C305A2" w:rsidP="00C305A2">
            <w:pPr>
              <w:widowControl/>
              <w:suppressAutoHyphens w:val="0"/>
              <w:rPr>
                <w:rFonts w:ascii="Calibri" w:eastAsia="Times New Roman" w:hAnsi="Calibri" w:cs="Calibri"/>
                <w:color w:val="000000"/>
                <w:kern w:val="0"/>
                <w:sz w:val="22"/>
                <w:szCs w:val="22"/>
                <w:lang w:eastAsia="fr-FR"/>
              </w:rPr>
            </w:pPr>
          </w:p>
        </w:tc>
        <w:tc>
          <w:tcPr>
            <w:tcW w:w="4780" w:type="dxa"/>
            <w:shd w:val="clear" w:color="auto" w:fill="auto"/>
            <w:vAlign w:val="center"/>
            <w:hideMark/>
          </w:tcPr>
          <w:p w:rsidR="00C305A2" w:rsidRPr="00C305A2" w:rsidRDefault="00C305A2" w:rsidP="00C305A2">
            <w:pPr>
              <w:widowControl/>
              <w:suppressAutoHyphens w:val="0"/>
              <w:rPr>
                <w:rFonts w:ascii="Calibri" w:eastAsia="Times New Roman" w:hAnsi="Calibri" w:cs="Calibri"/>
                <w:kern w:val="0"/>
                <w:sz w:val="22"/>
                <w:szCs w:val="22"/>
                <w:lang w:eastAsia="fr-FR"/>
              </w:rPr>
            </w:pPr>
            <w:r w:rsidRPr="00C305A2">
              <w:rPr>
                <w:rFonts w:ascii="Calibri" w:eastAsia="Times New Roman" w:hAnsi="Calibri" w:cs="Calibri"/>
                <w:color w:val="000000"/>
                <w:kern w:val="0"/>
                <w:sz w:val="22"/>
                <w:szCs w:val="22"/>
                <w:lang w:eastAsia="fr-FR"/>
              </w:rPr>
              <w:t>Associés dividendes à payer -actions ordinaires</w:t>
            </w:r>
          </w:p>
        </w:tc>
        <w:tc>
          <w:tcPr>
            <w:tcW w:w="1200" w:type="dxa"/>
            <w:shd w:val="clear" w:color="auto" w:fill="auto"/>
            <w:noWrap/>
            <w:vAlign w:val="center"/>
            <w:hideMark/>
          </w:tcPr>
          <w:p w:rsidR="00C305A2" w:rsidRPr="00C305A2" w:rsidRDefault="00C305A2" w:rsidP="00C305A2">
            <w:pPr>
              <w:widowControl/>
              <w:suppressAutoHyphens w:val="0"/>
              <w:jc w:val="right"/>
              <w:rPr>
                <w:rFonts w:ascii="Calibri" w:eastAsia="Times New Roman" w:hAnsi="Calibri" w:cs="Calibri"/>
                <w:kern w:val="0"/>
                <w:sz w:val="22"/>
                <w:szCs w:val="22"/>
                <w:lang w:eastAsia="fr-FR"/>
              </w:rPr>
            </w:pPr>
            <w:r w:rsidRPr="00C305A2">
              <w:rPr>
                <w:rFonts w:ascii="Calibri" w:eastAsia="Times New Roman" w:hAnsi="Calibri" w:cs="Calibri"/>
                <w:kern w:val="0"/>
                <w:sz w:val="22"/>
                <w:szCs w:val="22"/>
                <w:lang w:eastAsia="fr-FR"/>
              </w:rPr>
              <w:t xml:space="preserve"> </w:t>
            </w:r>
            <w:r w:rsidRPr="00C305A2">
              <w:rPr>
                <w:rFonts w:ascii="Calibri" w:eastAsia="Times New Roman" w:hAnsi="Calibri" w:cs="Calibri"/>
                <w:color w:val="000000"/>
                <w:kern w:val="0"/>
                <w:sz w:val="22"/>
                <w:szCs w:val="22"/>
                <w:lang w:eastAsia="fr-FR"/>
              </w:rPr>
              <w:t xml:space="preserve">180 000 </w:t>
            </w:r>
            <w:r w:rsidRPr="00C305A2">
              <w:rPr>
                <w:rFonts w:ascii="Calibri" w:eastAsia="Times New Roman" w:hAnsi="Calibri" w:cs="Calibri"/>
                <w:kern w:val="0"/>
                <w:sz w:val="22"/>
                <w:szCs w:val="22"/>
                <w:lang w:eastAsia="fr-FR"/>
              </w:rPr>
              <w:t xml:space="preserve"> </w:t>
            </w:r>
          </w:p>
        </w:tc>
        <w:tc>
          <w:tcPr>
            <w:tcW w:w="1200" w:type="dxa"/>
            <w:shd w:val="clear" w:color="auto" w:fill="auto"/>
            <w:noWrap/>
            <w:vAlign w:val="center"/>
            <w:hideMark/>
          </w:tcPr>
          <w:p w:rsidR="00C305A2" w:rsidRPr="00C305A2" w:rsidRDefault="00C305A2" w:rsidP="00C305A2">
            <w:pPr>
              <w:widowControl/>
              <w:suppressAutoHyphens w:val="0"/>
              <w:jc w:val="right"/>
              <w:rPr>
                <w:rFonts w:ascii="Calibri" w:eastAsia="Times New Roman" w:hAnsi="Calibri" w:cs="Calibri"/>
                <w:color w:val="000000"/>
                <w:kern w:val="0"/>
                <w:sz w:val="22"/>
                <w:szCs w:val="22"/>
                <w:lang w:eastAsia="fr-FR"/>
              </w:rPr>
            </w:pPr>
            <w:r w:rsidRPr="00C305A2">
              <w:rPr>
                <w:rFonts w:ascii="Calibri" w:eastAsia="Times New Roman" w:hAnsi="Calibri" w:cs="Calibri"/>
                <w:color w:val="000000"/>
                <w:kern w:val="0"/>
                <w:sz w:val="22"/>
                <w:szCs w:val="22"/>
                <w:lang w:eastAsia="fr-FR"/>
              </w:rPr>
              <w:t xml:space="preserve"> </w:t>
            </w:r>
          </w:p>
        </w:tc>
      </w:tr>
      <w:tr w:rsidR="00C305A2" w:rsidRPr="00C305A2" w:rsidTr="00C305A2">
        <w:trPr>
          <w:trHeight w:val="600"/>
        </w:trPr>
        <w:tc>
          <w:tcPr>
            <w:tcW w:w="1180" w:type="dxa"/>
            <w:shd w:val="clear" w:color="auto" w:fill="auto"/>
            <w:noWrap/>
            <w:vAlign w:val="center"/>
            <w:hideMark/>
          </w:tcPr>
          <w:p w:rsidR="00C305A2" w:rsidRPr="00C305A2" w:rsidRDefault="00C305A2" w:rsidP="00C305A2">
            <w:pPr>
              <w:widowControl/>
              <w:suppressAutoHyphens w:val="0"/>
              <w:rPr>
                <w:rFonts w:ascii="Calibri" w:eastAsia="Times New Roman" w:hAnsi="Calibri" w:cs="Calibri"/>
                <w:kern w:val="0"/>
                <w:sz w:val="22"/>
                <w:szCs w:val="22"/>
                <w:lang w:eastAsia="fr-FR"/>
              </w:rPr>
            </w:pPr>
            <w:r w:rsidRPr="00C305A2">
              <w:rPr>
                <w:rFonts w:ascii="Calibri" w:eastAsia="Times New Roman" w:hAnsi="Calibri" w:cs="Calibri"/>
                <w:kern w:val="0"/>
                <w:sz w:val="22"/>
                <w:szCs w:val="22"/>
                <w:lang w:eastAsia="fr-FR"/>
              </w:rPr>
              <w:t xml:space="preserve"> </w:t>
            </w:r>
            <w:r w:rsidRPr="00C305A2">
              <w:rPr>
                <w:rFonts w:ascii="Calibri" w:eastAsia="Times New Roman" w:hAnsi="Calibri" w:cs="Calibri"/>
                <w:color w:val="000000"/>
                <w:kern w:val="0"/>
                <w:sz w:val="22"/>
                <w:szCs w:val="22"/>
                <w:lang w:eastAsia="fr-FR"/>
              </w:rPr>
              <w:t xml:space="preserve">4572 </w:t>
            </w:r>
            <w:r w:rsidRPr="00C305A2">
              <w:rPr>
                <w:rFonts w:ascii="Calibri" w:eastAsia="Times New Roman" w:hAnsi="Calibri" w:cs="Calibri"/>
                <w:kern w:val="0"/>
                <w:sz w:val="22"/>
                <w:szCs w:val="22"/>
                <w:lang w:eastAsia="fr-FR"/>
              </w:rPr>
              <w:t xml:space="preserve"> </w:t>
            </w:r>
          </w:p>
        </w:tc>
        <w:tc>
          <w:tcPr>
            <w:tcW w:w="1200" w:type="dxa"/>
            <w:shd w:val="clear" w:color="auto" w:fill="auto"/>
            <w:noWrap/>
            <w:vAlign w:val="center"/>
            <w:hideMark/>
          </w:tcPr>
          <w:p w:rsidR="00C305A2" w:rsidRPr="00C305A2" w:rsidRDefault="00C305A2" w:rsidP="00C305A2">
            <w:pPr>
              <w:widowControl/>
              <w:suppressAutoHyphens w:val="0"/>
              <w:rPr>
                <w:rFonts w:ascii="Calibri" w:eastAsia="Times New Roman" w:hAnsi="Calibri" w:cs="Calibri"/>
                <w:color w:val="000000"/>
                <w:kern w:val="0"/>
                <w:sz w:val="22"/>
                <w:szCs w:val="22"/>
                <w:lang w:eastAsia="fr-FR"/>
              </w:rPr>
            </w:pPr>
          </w:p>
        </w:tc>
        <w:tc>
          <w:tcPr>
            <w:tcW w:w="4780" w:type="dxa"/>
            <w:shd w:val="clear" w:color="auto" w:fill="auto"/>
            <w:vAlign w:val="center"/>
            <w:hideMark/>
          </w:tcPr>
          <w:p w:rsidR="00C305A2" w:rsidRPr="00C305A2" w:rsidRDefault="00C305A2" w:rsidP="00C305A2">
            <w:pPr>
              <w:widowControl/>
              <w:suppressAutoHyphens w:val="0"/>
              <w:rPr>
                <w:rFonts w:ascii="Calibri" w:eastAsia="Times New Roman" w:hAnsi="Calibri" w:cs="Calibri"/>
                <w:kern w:val="0"/>
                <w:sz w:val="22"/>
                <w:szCs w:val="22"/>
                <w:lang w:eastAsia="fr-FR"/>
              </w:rPr>
            </w:pPr>
            <w:r w:rsidRPr="00C305A2">
              <w:rPr>
                <w:rFonts w:ascii="Calibri" w:eastAsia="Times New Roman" w:hAnsi="Calibri" w:cs="Calibri"/>
                <w:color w:val="000000"/>
                <w:kern w:val="0"/>
                <w:sz w:val="22"/>
                <w:szCs w:val="22"/>
                <w:lang w:eastAsia="fr-FR"/>
              </w:rPr>
              <w:t>Associés dividendes à payer -actions de préférence</w:t>
            </w:r>
          </w:p>
        </w:tc>
        <w:tc>
          <w:tcPr>
            <w:tcW w:w="1200" w:type="dxa"/>
            <w:shd w:val="clear" w:color="auto" w:fill="auto"/>
            <w:noWrap/>
            <w:vAlign w:val="center"/>
            <w:hideMark/>
          </w:tcPr>
          <w:p w:rsidR="00C305A2" w:rsidRPr="00C305A2" w:rsidRDefault="00C305A2" w:rsidP="00C305A2">
            <w:pPr>
              <w:widowControl/>
              <w:suppressAutoHyphens w:val="0"/>
              <w:jc w:val="right"/>
              <w:rPr>
                <w:rFonts w:ascii="Calibri" w:eastAsia="Times New Roman" w:hAnsi="Calibri" w:cs="Calibri"/>
                <w:kern w:val="0"/>
                <w:sz w:val="22"/>
                <w:szCs w:val="22"/>
                <w:lang w:eastAsia="fr-FR"/>
              </w:rPr>
            </w:pPr>
            <w:r w:rsidRPr="00C305A2">
              <w:rPr>
                <w:rFonts w:ascii="Calibri" w:eastAsia="Times New Roman" w:hAnsi="Calibri" w:cs="Calibri"/>
                <w:kern w:val="0"/>
                <w:sz w:val="22"/>
                <w:szCs w:val="22"/>
                <w:lang w:eastAsia="fr-FR"/>
              </w:rPr>
              <w:t xml:space="preserve"> </w:t>
            </w:r>
            <w:r w:rsidRPr="00C305A2">
              <w:rPr>
                <w:rFonts w:ascii="Calibri" w:eastAsia="Times New Roman" w:hAnsi="Calibri" w:cs="Calibri"/>
                <w:color w:val="000000"/>
                <w:kern w:val="0"/>
                <w:sz w:val="22"/>
                <w:szCs w:val="22"/>
                <w:lang w:eastAsia="fr-FR"/>
              </w:rPr>
              <w:t xml:space="preserve">81 000 </w:t>
            </w:r>
            <w:r w:rsidRPr="00C305A2">
              <w:rPr>
                <w:rFonts w:ascii="Calibri" w:eastAsia="Times New Roman" w:hAnsi="Calibri" w:cs="Calibri"/>
                <w:kern w:val="0"/>
                <w:sz w:val="22"/>
                <w:szCs w:val="22"/>
                <w:lang w:eastAsia="fr-FR"/>
              </w:rPr>
              <w:t xml:space="preserve"> </w:t>
            </w:r>
          </w:p>
        </w:tc>
        <w:tc>
          <w:tcPr>
            <w:tcW w:w="1200" w:type="dxa"/>
            <w:shd w:val="clear" w:color="auto" w:fill="auto"/>
            <w:noWrap/>
            <w:vAlign w:val="center"/>
            <w:hideMark/>
          </w:tcPr>
          <w:p w:rsidR="00C305A2" w:rsidRPr="00C305A2" w:rsidRDefault="00C305A2" w:rsidP="00C305A2">
            <w:pPr>
              <w:widowControl/>
              <w:suppressAutoHyphens w:val="0"/>
              <w:jc w:val="right"/>
              <w:rPr>
                <w:rFonts w:ascii="Calibri" w:eastAsia="Times New Roman" w:hAnsi="Calibri" w:cs="Calibri"/>
                <w:color w:val="000000"/>
                <w:kern w:val="0"/>
                <w:sz w:val="22"/>
                <w:szCs w:val="22"/>
                <w:lang w:eastAsia="fr-FR"/>
              </w:rPr>
            </w:pPr>
            <w:r w:rsidRPr="00C305A2">
              <w:rPr>
                <w:rFonts w:ascii="Calibri" w:eastAsia="Times New Roman" w:hAnsi="Calibri" w:cs="Calibri"/>
                <w:color w:val="000000"/>
                <w:kern w:val="0"/>
                <w:sz w:val="22"/>
                <w:szCs w:val="22"/>
                <w:lang w:eastAsia="fr-FR"/>
              </w:rPr>
              <w:t xml:space="preserve"> </w:t>
            </w:r>
          </w:p>
        </w:tc>
      </w:tr>
      <w:tr w:rsidR="00C305A2" w:rsidRPr="00C305A2" w:rsidTr="00C305A2">
        <w:trPr>
          <w:trHeight w:val="300"/>
        </w:trPr>
        <w:tc>
          <w:tcPr>
            <w:tcW w:w="1180" w:type="dxa"/>
            <w:shd w:val="clear" w:color="auto" w:fill="auto"/>
            <w:noWrap/>
            <w:vAlign w:val="center"/>
            <w:hideMark/>
          </w:tcPr>
          <w:p w:rsidR="00C305A2" w:rsidRPr="00C305A2" w:rsidRDefault="00C305A2" w:rsidP="00C305A2">
            <w:pPr>
              <w:widowControl/>
              <w:suppressAutoHyphens w:val="0"/>
              <w:rPr>
                <w:rFonts w:ascii="Calibri" w:eastAsia="Times New Roman" w:hAnsi="Calibri" w:cs="Calibri"/>
                <w:kern w:val="0"/>
                <w:sz w:val="22"/>
                <w:szCs w:val="22"/>
                <w:lang w:eastAsia="fr-FR"/>
              </w:rPr>
            </w:pPr>
          </w:p>
        </w:tc>
        <w:tc>
          <w:tcPr>
            <w:tcW w:w="1200" w:type="dxa"/>
            <w:shd w:val="clear" w:color="auto" w:fill="auto"/>
            <w:noWrap/>
            <w:vAlign w:val="center"/>
            <w:hideMark/>
          </w:tcPr>
          <w:p w:rsidR="00C305A2" w:rsidRPr="00C305A2" w:rsidRDefault="00C305A2" w:rsidP="00C305A2">
            <w:pPr>
              <w:widowControl/>
              <w:suppressAutoHyphens w:val="0"/>
              <w:rPr>
                <w:rFonts w:ascii="Calibri" w:eastAsia="Times New Roman" w:hAnsi="Calibri" w:cs="Calibri"/>
                <w:kern w:val="0"/>
                <w:sz w:val="22"/>
                <w:szCs w:val="22"/>
                <w:lang w:eastAsia="fr-FR"/>
              </w:rPr>
            </w:pPr>
            <w:r w:rsidRPr="00C305A2">
              <w:rPr>
                <w:rFonts w:ascii="Calibri" w:eastAsia="Times New Roman" w:hAnsi="Calibri" w:cs="Calibri"/>
                <w:kern w:val="0"/>
                <w:sz w:val="22"/>
                <w:szCs w:val="22"/>
                <w:lang w:eastAsia="fr-FR"/>
              </w:rPr>
              <w:t xml:space="preserve"> </w:t>
            </w:r>
            <w:r w:rsidRPr="00C305A2">
              <w:rPr>
                <w:rFonts w:ascii="Calibri" w:eastAsia="Times New Roman" w:hAnsi="Calibri" w:cs="Calibri"/>
                <w:color w:val="000000"/>
                <w:kern w:val="0"/>
                <w:sz w:val="22"/>
                <w:szCs w:val="22"/>
                <w:lang w:eastAsia="fr-FR"/>
              </w:rPr>
              <w:t xml:space="preserve">1013 </w:t>
            </w:r>
            <w:r w:rsidRPr="00C305A2">
              <w:rPr>
                <w:rFonts w:ascii="Calibri" w:eastAsia="Times New Roman" w:hAnsi="Calibri" w:cs="Calibri"/>
                <w:kern w:val="0"/>
                <w:sz w:val="22"/>
                <w:szCs w:val="22"/>
                <w:lang w:eastAsia="fr-FR"/>
              </w:rPr>
              <w:t xml:space="preserve"> </w:t>
            </w:r>
          </w:p>
        </w:tc>
        <w:tc>
          <w:tcPr>
            <w:tcW w:w="4780" w:type="dxa"/>
            <w:shd w:val="clear" w:color="auto" w:fill="auto"/>
            <w:vAlign w:val="center"/>
            <w:hideMark/>
          </w:tcPr>
          <w:p w:rsidR="00C305A2" w:rsidRPr="00C305A2" w:rsidRDefault="00C305A2" w:rsidP="00C305A2">
            <w:pPr>
              <w:widowControl/>
              <w:suppressAutoHyphens w:val="0"/>
              <w:rPr>
                <w:rFonts w:ascii="Calibri" w:eastAsia="Times New Roman" w:hAnsi="Calibri" w:cs="Calibri"/>
                <w:kern w:val="0"/>
                <w:sz w:val="22"/>
                <w:szCs w:val="22"/>
                <w:lang w:eastAsia="fr-FR"/>
              </w:rPr>
            </w:pPr>
            <w:r w:rsidRPr="00C305A2">
              <w:rPr>
                <w:rFonts w:ascii="Calibri" w:eastAsia="Times New Roman" w:hAnsi="Calibri" w:cs="Calibri"/>
                <w:color w:val="000000"/>
                <w:kern w:val="0"/>
                <w:sz w:val="22"/>
                <w:szCs w:val="22"/>
                <w:lang w:eastAsia="fr-FR"/>
              </w:rPr>
              <w:t>Capital souscrit, appelé, versé 200*340</w:t>
            </w:r>
          </w:p>
        </w:tc>
        <w:tc>
          <w:tcPr>
            <w:tcW w:w="1200" w:type="dxa"/>
            <w:shd w:val="clear" w:color="auto" w:fill="auto"/>
            <w:noWrap/>
            <w:vAlign w:val="center"/>
            <w:hideMark/>
          </w:tcPr>
          <w:p w:rsidR="00C305A2" w:rsidRPr="00C305A2" w:rsidRDefault="00C305A2" w:rsidP="00C305A2">
            <w:pPr>
              <w:widowControl/>
              <w:suppressAutoHyphens w:val="0"/>
              <w:jc w:val="right"/>
              <w:rPr>
                <w:rFonts w:ascii="Calibri" w:eastAsia="Times New Roman" w:hAnsi="Calibri" w:cs="Calibri"/>
                <w:color w:val="000000"/>
                <w:kern w:val="0"/>
                <w:sz w:val="22"/>
                <w:szCs w:val="22"/>
                <w:lang w:eastAsia="fr-FR"/>
              </w:rPr>
            </w:pPr>
            <w:r w:rsidRPr="00C305A2">
              <w:rPr>
                <w:rFonts w:ascii="Calibri" w:eastAsia="Times New Roman" w:hAnsi="Calibri" w:cs="Calibri"/>
                <w:color w:val="000000"/>
                <w:kern w:val="0"/>
                <w:sz w:val="22"/>
                <w:szCs w:val="22"/>
                <w:lang w:eastAsia="fr-FR"/>
              </w:rPr>
              <w:t xml:space="preserve"> </w:t>
            </w:r>
          </w:p>
        </w:tc>
        <w:tc>
          <w:tcPr>
            <w:tcW w:w="1200" w:type="dxa"/>
            <w:shd w:val="clear" w:color="auto" w:fill="auto"/>
            <w:noWrap/>
            <w:vAlign w:val="center"/>
            <w:hideMark/>
          </w:tcPr>
          <w:p w:rsidR="00C305A2" w:rsidRPr="00C305A2" w:rsidRDefault="00C305A2" w:rsidP="00C305A2">
            <w:pPr>
              <w:widowControl/>
              <w:suppressAutoHyphens w:val="0"/>
              <w:jc w:val="right"/>
              <w:rPr>
                <w:rFonts w:ascii="Calibri" w:eastAsia="Times New Roman" w:hAnsi="Calibri" w:cs="Calibri"/>
                <w:kern w:val="0"/>
                <w:sz w:val="22"/>
                <w:szCs w:val="22"/>
                <w:lang w:eastAsia="fr-FR"/>
              </w:rPr>
            </w:pPr>
            <w:r w:rsidRPr="00C305A2">
              <w:rPr>
                <w:rFonts w:ascii="Calibri" w:eastAsia="Times New Roman" w:hAnsi="Calibri" w:cs="Calibri"/>
                <w:kern w:val="0"/>
                <w:sz w:val="22"/>
                <w:szCs w:val="22"/>
                <w:lang w:eastAsia="fr-FR"/>
              </w:rPr>
              <w:t xml:space="preserve"> </w:t>
            </w:r>
            <w:r w:rsidRPr="00C305A2">
              <w:rPr>
                <w:rFonts w:ascii="Calibri" w:eastAsia="Times New Roman" w:hAnsi="Calibri" w:cs="Calibri"/>
                <w:color w:val="000000"/>
                <w:kern w:val="0"/>
                <w:sz w:val="22"/>
                <w:szCs w:val="22"/>
                <w:lang w:eastAsia="fr-FR"/>
              </w:rPr>
              <w:t xml:space="preserve">68 000 </w:t>
            </w:r>
            <w:r w:rsidRPr="00C305A2">
              <w:rPr>
                <w:rFonts w:ascii="Calibri" w:eastAsia="Times New Roman" w:hAnsi="Calibri" w:cs="Calibri"/>
                <w:kern w:val="0"/>
                <w:sz w:val="22"/>
                <w:szCs w:val="22"/>
                <w:lang w:eastAsia="fr-FR"/>
              </w:rPr>
              <w:t xml:space="preserve"> </w:t>
            </w:r>
          </w:p>
        </w:tc>
      </w:tr>
      <w:tr w:rsidR="00C305A2" w:rsidRPr="00C305A2" w:rsidTr="00C305A2">
        <w:trPr>
          <w:trHeight w:val="300"/>
        </w:trPr>
        <w:tc>
          <w:tcPr>
            <w:tcW w:w="1180" w:type="dxa"/>
            <w:shd w:val="clear" w:color="auto" w:fill="auto"/>
            <w:noWrap/>
            <w:vAlign w:val="center"/>
            <w:hideMark/>
          </w:tcPr>
          <w:p w:rsidR="00C305A2" w:rsidRPr="00C305A2" w:rsidRDefault="00C305A2" w:rsidP="00C305A2">
            <w:pPr>
              <w:widowControl/>
              <w:suppressAutoHyphens w:val="0"/>
              <w:rPr>
                <w:rFonts w:ascii="Calibri" w:eastAsia="Times New Roman" w:hAnsi="Calibri" w:cs="Calibri"/>
                <w:color w:val="000000"/>
                <w:kern w:val="0"/>
                <w:sz w:val="22"/>
                <w:szCs w:val="22"/>
                <w:lang w:eastAsia="fr-FR"/>
              </w:rPr>
            </w:pPr>
          </w:p>
        </w:tc>
        <w:tc>
          <w:tcPr>
            <w:tcW w:w="1200" w:type="dxa"/>
            <w:shd w:val="clear" w:color="auto" w:fill="auto"/>
            <w:noWrap/>
            <w:vAlign w:val="center"/>
            <w:hideMark/>
          </w:tcPr>
          <w:p w:rsidR="00C305A2" w:rsidRPr="00C305A2" w:rsidRDefault="00C305A2" w:rsidP="00C305A2">
            <w:pPr>
              <w:widowControl/>
              <w:suppressAutoHyphens w:val="0"/>
              <w:rPr>
                <w:rFonts w:ascii="Calibri" w:eastAsia="Times New Roman" w:hAnsi="Calibri" w:cs="Calibri"/>
                <w:kern w:val="0"/>
                <w:sz w:val="22"/>
                <w:szCs w:val="22"/>
                <w:lang w:eastAsia="fr-FR"/>
              </w:rPr>
            </w:pPr>
            <w:r w:rsidRPr="00C305A2">
              <w:rPr>
                <w:rFonts w:ascii="Calibri" w:eastAsia="Times New Roman" w:hAnsi="Calibri" w:cs="Calibri"/>
                <w:kern w:val="0"/>
                <w:sz w:val="22"/>
                <w:szCs w:val="22"/>
                <w:lang w:eastAsia="fr-FR"/>
              </w:rPr>
              <w:t xml:space="preserve"> </w:t>
            </w:r>
            <w:r w:rsidRPr="00C305A2">
              <w:rPr>
                <w:rFonts w:ascii="Calibri" w:eastAsia="Times New Roman" w:hAnsi="Calibri" w:cs="Calibri"/>
                <w:color w:val="000000"/>
                <w:kern w:val="0"/>
                <w:sz w:val="22"/>
                <w:szCs w:val="22"/>
                <w:lang w:eastAsia="fr-FR"/>
              </w:rPr>
              <w:t xml:space="preserve">1041 </w:t>
            </w:r>
            <w:r w:rsidRPr="00C305A2">
              <w:rPr>
                <w:rFonts w:ascii="Calibri" w:eastAsia="Times New Roman" w:hAnsi="Calibri" w:cs="Calibri"/>
                <w:kern w:val="0"/>
                <w:sz w:val="22"/>
                <w:szCs w:val="22"/>
                <w:lang w:eastAsia="fr-FR"/>
              </w:rPr>
              <w:t xml:space="preserve"> </w:t>
            </w:r>
          </w:p>
        </w:tc>
        <w:tc>
          <w:tcPr>
            <w:tcW w:w="4780" w:type="dxa"/>
            <w:shd w:val="clear" w:color="auto" w:fill="auto"/>
            <w:vAlign w:val="center"/>
            <w:hideMark/>
          </w:tcPr>
          <w:p w:rsidR="00C305A2" w:rsidRPr="00C305A2" w:rsidRDefault="00C305A2" w:rsidP="00C305A2">
            <w:pPr>
              <w:widowControl/>
              <w:suppressAutoHyphens w:val="0"/>
              <w:rPr>
                <w:rFonts w:ascii="Calibri" w:eastAsia="Times New Roman" w:hAnsi="Calibri" w:cs="Calibri"/>
                <w:kern w:val="0"/>
                <w:sz w:val="22"/>
                <w:szCs w:val="22"/>
                <w:lang w:eastAsia="fr-FR"/>
              </w:rPr>
            </w:pPr>
            <w:r w:rsidRPr="00C305A2">
              <w:rPr>
                <w:rFonts w:ascii="Calibri" w:eastAsia="Times New Roman" w:hAnsi="Calibri" w:cs="Calibri"/>
                <w:color w:val="000000"/>
                <w:kern w:val="0"/>
                <w:sz w:val="22"/>
                <w:szCs w:val="22"/>
                <w:lang w:eastAsia="fr-FR"/>
              </w:rPr>
              <w:t>Prime d’émission 20 * 340</w:t>
            </w:r>
          </w:p>
        </w:tc>
        <w:tc>
          <w:tcPr>
            <w:tcW w:w="1200" w:type="dxa"/>
            <w:shd w:val="clear" w:color="auto" w:fill="auto"/>
            <w:noWrap/>
            <w:vAlign w:val="center"/>
            <w:hideMark/>
          </w:tcPr>
          <w:p w:rsidR="00C305A2" w:rsidRPr="00C305A2" w:rsidRDefault="00C305A2" w:rsidP="00C305A2">
            <w:pPr>
              <w:widowControl/>
              <w:suppressAutoHyphens w:val="0"/>
              <w:jc w:val="right"/>
              <w:rPr>
                <w:rFonts w:ascii="Calibri" w:eastAsia="Times New Roman" w:hAnsi="Calibri" w:cs="Calibri"/>
                <w:color w:val="000000"/>
                <w:kern w:val="0"/>
                <w:sz w:val="22"/>
                <w:szCs w:val="22"/>
                <w:lang w:eastAsia="fr-FR"/>
              </w:rPr>
            </w:pPr>
            <w:r w:rsidRPr="00C305A2">
              <w:rPr>
                <w:rFonts w:ascii="Calibri" w:eastAsia="Times New Roman" w:hAnsi="Calibri" w:cs="Calibri"/>
                <w:color w:val="000000"/>
                <w:kern w:val="0"/>
                <w:sz w:val="22"/>
                <w:szCs w:val="22"/>
                <w:lang w:eastAsia="fr-FR"/>
              </w:rPr>
              <w:t xml:space="preserve"> </w:t>
            </w:r>
          </w:p>
        </w:tc>
        <w:tc>
          <w:tcPr>
            <w:tcW w:w="1200" w:type="dxa"/>
            <w:shd w:val="clear" w:color="auto" w:fill="auto"/>
            <w:noWrap/>
            <w:vAlign w:val="center"/>
            <w:hideMark/>
          </w:tcPr>
          <w:p w:rsidR="00C305A2" w:rsidRPr="00C305A2" w:rsidRDefault="00C305A2" w:rsidP="00C305A2">
            <w:pPr>
              <w:widowControl/>
              <w:suppressAutoHyphens w:val="0"/>
              <w:jc w:val="right"/>
              <w:rPr>
                <w:rFonts w:ascii="Calibri" w:eastAsia="Times New Roman" w:hAnsi="Calibri" w:cs="Calibri"/>
                <w:kern w:val="0"/>
                <w:sz w:val="22"/>
                <w:szCs w:val="22"/>
                <w:lang w:eastAsia="fr-FR"/>
              </w:rPr>
            </w:pPr>
            <w:r w:rsidRPr="00C305A2">
              <w:rPr>
                <w:rFonts w:ascii="Calibri" w:eastAsia="Times New Roman" w:hAnsi="Calibri" w:cs="Calibri"/>
                <w:kern w:val="0"/>
                <w:sz w:val="22"/>
                <w:szCs w:val="22"/>
                <w:lang w:eastAsia="fr-FR"/>
              </w:rPr>
              <w:t xml:space="preserve"> </w:t>
            </w:r>
            <w:r w:rsidRPr="00C305A2">
              <w:rPr>
                <w:rFonts w:ascii="Calibri" w:eastAsia="Times New Roman" w:hAnsi="Calibri" w:cs="Calibri"/>
                <w:color w:val="000000"/>
                <w:kern w:val="0"/>
                <w:sz w:val="22"/>
                <w:szCs w:val="22"/>
                <w:lang w:eastAsia="fr-FR"/>
              </w:rPr>
              <w:t xml:space="preserve">6 800 </w:t>
            </w:r>
            <w:r w:rsidRPr="00C305A2">
              <w:rPr>
                <w:rFonts w:ascii="Calibri" w:eastAsia="Times New Roman" w:hAnsi="Calibri" w:cs="Calibri"/>
                <w:kern w:val="0"/>
                <w:sz w:val="22"/>
                <w:szCs w:val="22"/>
                <w:lang w:eastAsia="fr-FR"/>
              </w:rPr>
              <w:t xml:space="preserve"> </w:t>
            </w:r>
          </w:p>
        </w:tc>
      </w:tr>
      <w:tr w:rsidR="00C305A2" w:rsidRPr="00C305A2" w:rsidTr="00C305A2">
        <w:trPr>
          <w:trHeight w:val="300"/>
        </w:trPr>
        <w:tc>
          <w:tcPr>
            <w:tcW w:w="1180" w:type="dxa"/>
            <w:shd w:val="clear" w:color="auto" w:fill="auto"/>
            <w:noWrap/>
            <w:vAlign w:val="center"/>
            <w:hideMark/>
          </w:tcPr>
          <w:p w:rsidR="00C305A2" w:rsidRPr="00C305A2" w:rsidRDefault="00C305A2" w:rsidP="00C305A2">
            <w:pPr>
              <w:widowControl/>
              <w:suppressAutoHyphens w:val="0"/>
              <w:rPr>
                <w:rFonts w:ascii="Calibri" w:eastAsia="Times New Roman" w:hAnsi="Calibri" w:cs="Calibri"/>
                <w:color w:val="000000"/>
                <w:kern w:val="0"/>
                <w:sz w:val="22"/>
                <w:szCs w:val="22"/>
                <w:lang w:eastAsia="fr-FR"/>
              </w:rPr>
            </w:pPr>
          </w:p>
        </w:tc>
        <w:tc>
          <w:tcPr>
            <w:tcW w:w="1200" w:type="dxa"/>
            <w:shd w:val="clear" w:color="auto" w:fill="auto"/>
            <w:noWrap/>
            <w:vAlign w:val="center"/>
            <w:hideMark/>
          </w:tcPr>
          <w:p w:rsidR="00C305A2" w:rsidRPr="00C305A2" w:rsidRDefault="00C305A2" w:rsidP="00C305A2">
            <w:pPr>
              <w:widowControl/>
              <w:suppressAutoHyphens w:val="0"/>
              <w:rPr>
                <w:rFonts w:ascii="Calibri" w:eastAsia="Times New Roman" w:hAnsi="Calibri" w:cs="Calibri"/>
                <w:kern w:val="0"/>
                <w:sz w:val="22"/>
                <w:szCs w:val="22"/>
                <w:lang w:eastAsia="fr-FR"/>
              </w:rPr>
            </w:pPr>
            <w:r w:rsidRPr="00C305A2">
              <w:rPr>
                <w:rFonts w:ascii="Calibri" w:eastAsia="Times New Roman" w:hAnsi="Calibri" w:cs="Calibri"/>
                <w:kern w:val="0"/>
                <w:sz w:val="22"/>
                <w:szCs w:val="22"/>
                <w:lang w:eastAsia="fr-FR"/>
              </w:rPr>
              <w:t xml:space="preserve"> </w:t>
            </w:r>
            <w:r w:rsidRPr="00C305A2">
              <w:rPr>
                <w:rFonts w:ascii="Calibri" w:eastAsia="Times New Roman" w:hAnsi="Calibri" w:cs="Calibri"/>
                <w:color w:val="000000"/>
                <w:kern w:val="0"/>
                <w:sz w:val="22"/>
                <w:szCs w:val="22"/>
                <w:lang w:eastAsia="fr-FR"/>
              </w:rPr>
              <w:t xml:space="preserve">512 </w:t>
            </w:r>
            <w:r w:rsidRPr="00C305A2">
              <w:rPr>
                <w:rFonts w:ascii="Calibri" w:eastAsia="Times New Roman" w:hAnsi="Calibri" w:cs="Calibri"/>
                <w:kern w:val="0"/>
                <w:sz w:val="22"/>
                <w:szCs w:val="22"/>
                <w:lang w:eastAsia="fr-FR"/>
              </w:rPr>
              <w:t xml:space="preserve"> </w:t>
            </w:r>
          </w:p>
        </w:tc>
        <w:tc>
          <w:tcPr>
            <w:tcW w:w="4780" w:type="dxa"/>
            <w:shd w:val="clear" w:color="auto" w:fill="auto"/>
            <w:vAlign w:val="bottom"/>
            <w:hideMark/>
          </w:tcPr>
          <w:p w:rsidR="00C305A2" w:rsidRPr="00C305A2" w:rsidRDefault="00C305A2" w:rsidP="00C305A2">
            <w:pPr>
              <w:widowControl/>
              <w:suppressAutoHyphens w:val="0"/>
              <w:rPr>
                <w:rFonts w:ascii="Calibri" w:eastAsia="Times New Roman" w:hAnsi="Calibri" w:cs="Calibri"/>
                <w:kern w:val="0"/>
                <w:sz w:val="22"/>
                <w:szCs w:val="22"/>
                <w:lang w:eastAsia="fr-FR"/>
              </w:rPr>
            </w:pPr>
            <w:r w:rsidRPr="00C305A2">
              <w:rPr>
                <w:rFonts w:ascii="Calibri" w:eastAsia="Times New Roman" w:hAnsi="Calibri" w:cs="Calibri"/>
                <w:kern w:val="0"/>
                <w:sz w:val="22"/>
                <w:szCs w:val="22"/>
                <w:lang w:eastAsia="fr-FR"/>
              </w:rPr>
              <w:t xml:space="preserve"> </w:t>
            </w:r>
            <w:r w:rsidRPr="00C305A2">
              <w:rPr>
                <w:rFonts w:ascii="Calibri" w:eastAsia="Times New Roman" w:hAnsi="Calibri" w:cs="Calibri"/>
                <w:color w:val="000000"/>
                <w:kern w:val="0"/>
                <w:sz w:val="22"/>
                <w:szCs w:val="22"/>
                <w:lang w:eastAsia="fr-FR"/>
              </w:rPr>
              <w:t xml:space="preserve">Banque </w:t>
            </w:r>
            <w:r w:rsidRPr="00C305A2">
              <w:rPr>
                <w:rFonts w:ascii="Calibri" w:eastAsia="Times New Roman" w:hAnsi="Calibri" w:cs="Calibri"/>
                <w:kern w:val="0"/>
                <w:sz w:val="22"/>
                <w:szCs w:val="22"/>
                <w:lang w:eastAsia="fr-FR"/>
              </w:rPr>
              <w:t xml:space="preserve"> </w:t>
            </w:r>
          </w:p>
        </w:tc>
        <w:tc>
          <w:tcPr>
            <w:tcW w:w="1200" w:type="dxa"/>
            <w:shd w:val="clear" w:color="auto" w:fill="auto"/>
            <w:noWrap/>
            <w:vAlign w:val="center"/>
            <w:hideMark/>
          </w:tcPr>
          <w:p w:rsidR="00C305A2" w:rsidRPr="00C305A2" w:rsidRDefault="00C305A2" w:rsidP="00C305A2">
            <w:pPr>
              <w:widowControl/>
              <w:suppressAutoHyphens w:val="0"/>
              <w:jc w:val="right"/>
              <w:rPr>
                <w:rFonts w:ascii="Calibri" w:eastAsia="Times New Roman" w:hAnsi="Calibri" w:cs="Calibri"/>
                <w:color w:val="000000"/>
                <w:kern w:val="0"/>
                <w:sz w:val="22"/>
                <w:szCs w:val="22"/>
                <w:lang w:eastAsia="fr-FR"/>
              </w:rPr>
            </w:pPr>
            <w:r w:rsidRPr="00C305A2">
              <w:rPr>
                <w:rFonts w:ascii="Calibri" w:eastAsia="Times New Roman" w:hAnsi="Calibri" w:cs="Calibri"/>
                <w:color w:val="000000"/>
                <w:kern w:val="0"/>
                <w:sz w:val="22"/>
                <w:szCs w:val="22"/>
                <w:lang w:eastAsia="fr-FR"/>
              </w:rPr>
              <w:t xml:space="preserve"> </w:t>
            </w:r>
          </w:p>
        </w:tc>
        <w:tc>
          <w:tcPr>
            <w:tcW w:w="1200" w:type="dxa"/>
            <w:shd w:val="clear" w:color="auto" w:fill="auto"/>
            <w:noWrap/>
            <w:vAlign w:val="center"/>
            <w:hideMark/>
          </w:tcPr>
          <w:p w:rsidR="00C305A2" w:rsidRPr="00C305A2" w:rsidRDefault="00C305A2" w:rsidP="00C305A2">
            <w:pPr>
              <w:widowControl/>
              <w:suppressAutoHyphens w:val="0"/>
              <w:jc w:val="right"/>
              <w:rPr>
                <w:rFonts w:ascii="Calibri" w:eastAsia="Times New Roman" w:hAnsi="Calibri" w:cs="Calibri"/>
                <w:kern w:val="0"/>
                <w:sz w:val="22"/>
                <w:szCs w:val="22"/>
                <w:lang w:eastAsia="fr-FR"/>
              </w:rPr>
            </w:pPr>
            <w:r w:rsidRPr="00C305A2">
              <w:rPr>
                <w:rFonts w:ascii="Calibri" w:eastAsia="Times New Roman" w:hAnsi="Calibri" w:cs="Calibri"/>
                <w:kern w:val="0"/>
                <w:sz w:val="22"/>
                <w:szCs w:val="22"/>
                <w:lang w:eastAsia="fr-FR"/>
              </w:rPr>
              <w:t xml:space="preserve"> </w:t>
            </w:r>
            <w:r w:rsidRPr="00C305A2">
              <w:rPr>
                <w:rFonts w:ascii="Calibri" w:eastAsia="Times New Roman" w:hAnsi="Calibri" w:cs="Calibri"/>
                <w:color w:val="000000"/>
                <w:kern w:val="0"/>
                <w:sz w:val="22"/>
                <w:szCs w:val="22"/>
                <w:lang w:eastAsia="fr-FR"/>
              </w:rPr>
              <w:t xml:space="preserve">186 200 </w:t>
            </w:r>
            <w:r w:rsidRPr="00C305A2">
              <w:rPr>
                <w:rFonts w:ascii="Calibri" w:eastAsia="Times New Roman" w:hAnsi="Calibri" w:cs="Calibri"/>
                <w:kern w:val="0"/>
                <w:sz w:val="22"/>
                <w:szCs w:val="22"/>
                <w:lang w:eastAsia="fr-FR"/>
              </w:rPr>
              <w:t xml:space="preserve"> </w:t>
            </w:r>
          </w:p>
        </w:tc>
      </w:tr>
      <w:tr w:rsidR="00C305A2" w:rsidRPr="00C305A2" w:rsidTr="00C305A2">
        <w:trPr>
          <w:trHeight w:val="163"/>
        </w:trPr>
        <w:tc>
          <w:tcPr>
            <w:tcW w:w="9560" w:type="dxa"/>
            <w:gridSpan w:val="5"/>
            <w:shd w:val="clear" w:color="auto" w:fill="auto"/>
            <w:noWrap/>
            <w:vAlign w:val="center"/>
            <w:hideMark/>
          </w:tcPr>
          <w:p w:rsidR="00C305A2" w:rsidRPr="00C305A2" w:rsidRDefault="00C305A2" w:rsidP="00C305A2">
            <w:pPr>
              <w:widowControl/>
              <w:suppressAutoHyphens w:val="0"/>
              <w:jc w:val="center"/>
              <w:rPr>
                <w:rFonts w:ascii="Calibri" w:eastAsia="Times New Roman" w:hAnsi="Calibri" w:cs="Calibri"/>
                <w:color w:val="000000"/>
                <w:kern w:val="0"/>
                <w:sz w:val="22"/>
                <w:szCs w:val="22"/>
                <w:lang w:eastAsia="fr-FR"/>
              </w:rPr>
            </w:pPr>
            <w:r w:rsidRPr="00C305A2">
              <w:rPr>
                <w:rFonts w:ascii="Calibri" w:eastAsia="Times New Roman" w:hAnsi="Calibri" w:cs="Calibri"/>
                <w:color w:val="000000"/>
                <w:kern w:val="0"/>
                <w:sz w:val="22"/>
                <w:szCs w:val="22"/>
                <w:lang w:eastAsia="fr-FR"/>
              </w:rPr>
              <w:t xml:space="preserve">Mise en paiement des dividendes en actions et </w:t>
            </w:r>
            <w:r w:rsidRPr="00C305A2">
              <w:rPr>
                <w:rFonts w:ascii="Calibri" w:eastAsia="Times New Roman" w:hAnsi="Calibri" w:cs="Calibri"/>
                <w:kern w:val="0"/>
                <w:sz w:val="22"/>
                <w:szCs w:val="22"/>
                <w:lang w:eastAsia="fr-FR"/>
              </w:rPr>
              <w:t>émission de 340 actions.</w:t>
            </w:r>
          </w:p>
        </w:tc>
      </w:tr>
    </w:tbl>
    <w:p w:rsidR="00C305A2" w:rsidRDefault="00C305A2" w:rsidP="00C305A2">
      <w:pPr>
        <w:widowControl/>
        <w:suppressAutoHyphens w:val="0"/>
        <w:autoSpaceDE w:val="0"/>
        <w:autoSpaceDN w:val="0"/>
        <w:adjustRightInd w:val="0"/>
        <w:rPr>
          <w:rFonts w:ascii="Times New Roman" w:hAnsi="Times New Roman"/>
          <w:b/>
          <w:sz w:val="22"/>
          <w:szCs w:val="22"/>
        </w:rPr>
      </w:pPr>
    </w:p>
    <w:p w:rsidR="00C305A2" w:rsidRDefault="00C305A2" w:rsidP="00C305A2">
      <w:pPr>
        <w:widowControl/>
        <w:suppressAutoHyphens w:val="0"/>
        <w:autoSpaceDE w:val="0"/>
        <w:autoSpaceDN w:val="0"/>
        <w:adjustRightInd w:val="0"/>
        <w:rPr>
          <w:rFonts w:ascii="Times New Roman" w:hAnsi="Times New Roman"/>
          <w:b/>
          <w:sz w:val="22"/>
          <w:szCs w:val="22"/>
        </w:rPr>
      </w:pPr>
    </w:p>
    <w:p w:rsidR="00C305A2" w:rsidRDefault="00C305A2" w:rsidP="00C305A2">
      <w:pPr>
        <w:widowControl/>
        <w:suppressAutoHyphens w:val="0"/>
        <w:autoSpaceDE w:val="0"/>
        <w:autoSpaceDN w:val="0"/>
        <w:adjustRightInd w:val="0"/>
        <w:rPr>
          <w:rFonts w:ascii="Times New Roman" w:eastAsia="Times New Roman" w:hAnsi="Times New Roman"/>
          <w:b/>
          <w:bCs/>
          <w:kern w:val="0"/>
          <w:sz w:val="22"/>
          <w:szCs w:val="22"/>
          <w:lang w:eastAsia="fr-FR"/>
        </w:rPr>
      </w:pPr>
      <w:r>
        <w:rPr>
          <w:rFonts w:ascii="Times New Roman" w:eastAsia="Times New Roman" w:hAnsi="Times New Roman"/>
          <w:b/>
          <w:bCs/>
          <w:kern w:val="0"/>
          <w:sz w:val="22"/>
          <w:szCs w:val="22"/>
          <w:lang w:eastAsia="fr-FR"/>
        </w:rPr>
        <w:br w:type="page"/>
      </w:r>
      <w:r>
        <w:rPr>
          <w:rFonts w:ascii="Times New Roman" w:eastAsia="Times New Roman" w:hAnsi="Times New Roman"/>
          <w:b/>
          <w:bCs/>
          <w:kern w:val="0"/>
          <w:sz w:val="22"/>
          <w:szCs w:val="22"/>
          <w:lang w:eastAsia="fr-FR"/>
        </w:rPr>
        <w:lastRenderedPageBreak/>
        <w:t>DOSSIER 4 - OPÉRATIONS AVEC DES ENTITÉS SPÉCIFIQUES</w:t>
      </w:r>
    </w:p>
    <w:p w:rsidR="00C305A2" w:rsidRDefault="00C305A2" w:rsidP="00C305A2">
      <w:pPr>
        <w:widowControl/>
        <w:suppressAutoHyphens w:val="0"/>
        <w:autoSpaceDE w:val="0"/>
        <w:autoSpaceDN w:val="0"/>
        <w:adjustRightInd w:val="0"/>
        <w:rPr>
          <w:rFonts w:ascii="Times New Roman" w:eastAsia="Times New Roman" w:hAnsi="Times New Roman"/>
          <w:b/>
          <w:bCs/>
          <w:kern w:val="0"/>
          <w:sz w:val="22"/>
          <w:szCs w:val="22"/>
          <w:lang w:eastAsia="fr-FR"/>
        </w:rPr>
      </w:pPr>
    </w:p>
    <w:p w:rsidR="00C305A2" w:rsidRDefault="00C305A2" w:rsidP="00C305A2">
      <w:pPr>
        <w:widowControl/>
        <w:suppressAutoHyphens w:val="0"/>
        <w:autoSpaceDE w:val="0"/>
        <w:autoSpaceDN w:val="0"/>
        <w:adjustRightInd w:val="0"/>
        <w:rPr>
          <w:rFonts w:ascii="Times New Roman" w:eastAsia="Times New Roman" w:hAnsi="Times New Roman"/>
          <w:b/>
          <w:bCs/>
          <w:kern w:val="0"/>
          <w:sz w:val="22"/>
          <w:szCs w:val="22"/>
          <w:lang w:eastAsia="fr-FR"/>
        </w:rPr>
      </w:pPr>
      <w:r>
        <w:rPr>
          <w:rFonts w:ascii="Times New Roman" w:eastAsia="Times New Roman" w:hAnsi="Times New Roman"/>
          <w:b/>
          <w:bCs/>
          <w:kern w:val="0"/>
          <w:sz w:val="22"/>
          <w:szCs w:val="22"/>
          <w:lang w:eastAsia="fr-FR"/>
        </w:rPr>
        <w:t>1. Rappeler brièvement les missions respectives de l’ordonnateur à la mairie de Meyzieu et du comptable public.</w:t>
      </w:r>
    </w:p>
    <w:p w:rsidR="00C305A2" w:rsidRDefault="00C305A2" w:rsidP="00C305A2">
      <w:pPr>
        <w:widowControl/>
        <w:suppressAutoHyphens w:val="0"/>
        <w:autoSpaceDE w:val="0"/>
        <w:autoSpaceDN w:val="0"/>
        <w:adjustRightInd w:val="0"/>
        <w:rPr>
          <w:rFonts w:ascii="Times New Roman" w:eastAsia="Times New Roman" w:hAnsi="Times New Roman"/>
          <w:kern w:val="0"/>
          <w:sz w:val="22"/>
          <w:szCs w:val="22"/>
          <w:lang w:eastAsia="fr-FR"/>
        </w:rPr>
      </w:pPr>
      <w:r>
        <w:rPr>
          <w:rFonts w:ascii="Times New Roman" w:eastAsia="Times New Roman" w:hAnsi="Times New Roman"/>
          <w:kern w:val="0"/>
          <w:sz w:val="22"/>
          <w:szCs w:val="22"/>
          <w:lang w:eastAsia="fr-FR"/>
        </w:rPr>
        <w:t>Le maire de Meyzieu, prépare le budget et il est l’ordonnateur des dépenses de la mairie.</w:t>
      </w:r>
    </w:p>
    <w:p w:rsidR="00C305A2" w:rsidRDefault="00C305A2" w:rsidP="00C305A2">
      <w:pPr>
        <w:widowControl/>
        <w:suppressAutoHyphens w:val="0"/>
        <w:autoSpaceDE w:val="0"/>
        <w:autoSpaceDN w:val="0"/>
        <w:adjustRightInd w:val="0"/>
        <w:rPr>
          <w:rFonts w:ascii="Times New Roman" w:eastAsia="Times New Roman" w:hAnsi="Times New Roman"/>
          <w:kern w:val="0"/>
          <w:sz w:val="22"/>
          <w:szCs w:val="22"/>
          <w:lang w:eastAsia="fr-FR"/>
        </w:rPr>
      </w:pPr>
      <w:r>
        <w:rPr>
          <w:rFonts w:ascii="Times New Roman" w:eastAsia="Times New Roman" w:hAnsi="Times New Roman"/>
          <w:kern w:val="0"/>
          <w:sz w:val="22"/>
          <w:szCs w:val="22"/>
          <w:lang w:eastAsia="fr-FR"/>
        </w:rPr>
        <w:t>Il émet les titres de recettes et les mandats de paiement. Lorsqu’un service de la mairie engage une dépense, il lui faut tout d’abord obtenir l’autorisation du maire ou de ses adjoints (celui qui gère par exemple le secteur affecté aux voiries).</w:t>
      </w:r>
    </w:p>
    <w:p w:rsidR="00C305A2" w:rsidRDefault="00C305A2" w:rsidP="00C305A2">
      <w:pPr>
        <w:widowControl/>
        <w:suppressAutoHyphens w:val="0"/>
        <w:autoSpaceDE w:val="0"/>
        <w:autoSpaceDN w:val="0"/>
        <w:adjustRightInd w:val="0"/>
        <w:rPr>
          <w:rFonts w:ascii="Times New Roman" w:eastAsia="Times New Roman" w:hAnsi="Times New Roman"/>
          <w:kern w:val="0"/>
          <w:sz w:val="22"/>
          <w:szCs w:val="22"/>
          <w:lang w:eastAsia="fr-FR"/>
        </w:rPr>
      </w:pPr>
      <w:r>
        <w:rPr>
          <w:rFonts w:ascii="Times New Roman" w:eastAsia="Times New Roman" w:hAnsi="Times New Roman"/>
          <w:kern w:val="0"/>
          <w:sz w:val="22"/>
          <w:szCs w:val="22"/>
          <w:lang w:eastAsia="fr-FR"/>
        </w:rPr>
        <w:t>Il tient une comptabilité d’engagement, par définition, il ne peut pas engager plus de crédit que ce qui est prévu au budget.</w:t>
      </w:r>
    </w:p>
    <w:p w:rsidR="00C305A2" w:rsidRDefault="00C305A2" w:rsidP="00C305A2">
      <w:pPr>
        <w:widowControl/>
        <w:suppressAutoHyphens w:val="0"/>
        <w:autoSpaceDE w:val="0"/>
        <w:autoSpaceDN w:val="0"/>
        <w:adjustRightInd w:val="0"/>
        <w:rPr>
          <w:rFonts w:ascii="Times New Roman" w:eastAsia="Times New Roman" w:hAnsi="Times New Roman"/>
          <w:kern w:val="0"/>
          <w:sz w:val="22"/>
          <w:szCs w:val="22"/>
          <w:lang w:eastAsia="fr-FR"/>
        </w:rPr>
      </w:pPr>
      <w:r>
        <w:rPr>
          <w:rFonts w:ascii="Times New Roman" w:eastAsia="Times New Roman" w:hAnsi="Times New Roman"/>
          <w:kern w:val="0"/>
          <w:sz w:val="22"/>
          <w:szCs w:val="22"/>
          <w:lang w:eastAsia="fr-FR"/>
        </w:rPr>
        <w:t>Le comptable public vérifie les dépenses, les pièces justificatives. Il contrôle si sur la ligne budgétaire correspondante, il dispose des fonds nécessaires pour les régler.</w:t>
      </w:r>
    </w:p>
    <w:p w:rsidR="00C305A2" w:rsidRDefault="00C305A2" w:rsidP="00C305A2">
      <w:pPr>
        <w:widowControl/>
        <w:suppressAutoHyphens w:val="0"/>
        <w:autoSpaceDE w:val="0"/>
        <w:autoSpaceDN w:val="0"/>
        <w:adjustRightInd w:val="0"/>
        <w:rPr>
          <w:rFonts w:ascii="Times New Roman" w:eastAsia="Times New Roman" w:hAnsi="Times New Roman"/>
          <w:kern w:val="0"/>
          <w:sz w:val="22"/>
          <w:szCs w:val="22"/>
          <w:lang w:eastAsia="fr-FR"/>
        </w:rPr>
      </w:pPr>
      <w:r>
        <w:rPr>
          <w:rFonts w:ascii="Times New Roman" w:eastAsia="Times New Roman" w:hAnsi="Times New Roman"/>
          <w:kern w:val="0"/>
          <w:sz w:val="22"/>
          <w:szCs w:val="22"/>
          <w:lang w:eastAsia="fr-FR"/>
        </w:rPr>
        <w:t>Avant d’encaisser les recettes, il vérifie qu’elles sont bien imputées sur les lignes budgétaires qui leur correspondent.</w:t>
      </w:r>
    </w:p>
    <w:p w:rsidR="00C305A2" w:rsidRDefault="00C305A2" w:rsidP="00C305A2">
      <w:pPr>
        <w:widowControl/>
        <w:suppressAutoHyphens w:val="0"/>
        <w:autoSpaceDE w:val="0"/>
        <w:autoSpaceDN w:val="0"/>
        <w:adjustRightInd w:val="0"/>
        <w:rPr>
          <w:rFonts w:ascii="Times New Roman" w:eastAsia="Times New Roman" w:hAnsi="Times New Roman"/>
          <w:kern w:val="0"/>
          <w:sz w:val="22"/>
          <w:szCs w:val="22"/>
          <w:lang w:eastAsia="fr-FR"/>
        </w:rPr>
      </w:pPr>
      <w:r>
        <w:rPr>
          <w:rFonts w:ascii="Times New Roman" w:eastAsia="Times New Roman" w:hAnsi="Times New Roman"/>
          <w:kern w:val="0"/>
          <w:sz w:val="22"/>
          <w:szCs w:val="22"/>
          <w:lang w:eastAsia="fr-FR"/>
        </w:rPr>
        <w:t>Il tient une comptabilité en partie double à partir des documents transmis par l’ordonnateur.</w:t>
      </w:r>
    </w:p>
    <w:p w:rsidR="00C305A2" w:rsidRDefault="00C305A2" w:rsidP="00C305A2">
      <w:pPr>
        <w:widowControl/>
        <w:suppressAutoHyphens w:val="0"/>
        <w:autoSpaceDE w:val="0"/>
        <w:autoSpaceDN w:val="0"/>
        <w:adjustRightInd w:val="0"/>
        <w:rPr>
          <w:rFonts w:ascii="Times New Roman" w:eastAsia="Times New Roman" w:hAnsi="Times New Roman"/>
          <w:b/>
          <w:bCs/>
          <w:kern w:val="0"/>
          <w:sz w:val="22"/>
          <w:szCs w:val="22"/>
          <w:lang w:eastAsia="fr-FR"/>
        </w:rPr>
      </w:pPr>
    </w:p>
    <w:p w:rsidR="00C305A2" w:rsidRDefault="00C305A2" w:rsidP="00C305A2">
      <w:pPr>
        <w:widowControl/>
        <w:suppressAutoHyphens w:val="0"/>
        <w:autoSpaceDE w:val="0"/>
        <w:autoSpaceDN w:val="0"/>
        <w:adjustRightInd w:val="0"/>
        <w:rPr>
          <w:rFonts w:ascii="Times New Roman" w:eastAsia="Times New Roman" w:hAnsi="Times New Roman"/>
          <w:b/>
          <w:bCs/>
          <w:kern w:val="0"/>
          <w:sz w:val="22"/>
          <w:szCs w:val="22"/>
          <w:lang w:eastAsia="fr-FR"/>
        </w:rPr>
      </w:pPr>
      <w:r>
        <w:rPr>
          <w:rFonts w:ascii="Times New Roman" w:eastAsia="Times New Roman" w:hAnsi="Times New Roman"/>
          <w:b/>
          <w:bCs/>
          <w:kern w:val="0"/>
          <w:sz w:val="22"/>
          <w:szCs w:val="22"/>
          <w:lang w:eastAsia="fr-FR"/>
        </w:rPr>
        <w:t>2. Indiquer les principales motivations qui conduisent à la constitution d’un GIE.</w:t>
      </w:r>
    </w:p>
    <w:p w:rsidR="00C305A2" w:rsidRDefault="00C305A2" w:rsidP="00C305A2">
      <w:pPr>
        <w:widowControl/>
        <w:suppressAutoHyphens w:val="0"/>
        <w:autoSpaceDE w:val="0"/>
        <w:autoSpaceDN w:val="0"/>
        <w:adjustRightInd w:val="0"/>
        <w:rPr>
          <w:rFonts w:ascii="Times New Roman" w:eastAsia="Times New Roman" w:hAnsi="Times New Roman"/>
          <w:kern w:val="0"/>
          <w:sz w:val="22"/>
          <w:szCs w:val="22"/>
          <w:lang w:eastAsia="fr-FR"/>
        </w:rPr>
      </w:pPr>
      <w:r>
        <w:rPr>
          <w:rFonts w:ascii="Times New Roman" w:eastAsia="Times New Roman" w:hAnsi="Times New Roman"/>
          <w:kern w:val="0"/>
          <w:sz w:val="22"/>
          <w:szCs w:val="22"/>
          <w:lang w:eastAsia="fr-FR"/>
        </w:rPr>
        <w:t>C’est un organisme institué pour servir de cadre à la coopération interentreprises. Un GIE a pour but de faciliter ou de développer l’activité économique de ses membres, d’améliorer ou d’accroître les résultats de cette activité. Il n’est pas de réaliser des bénéfices pour lui-même.</w:t>
      </w:r>
    </w:p>
    <w:p w:rsidR="00C305A2" w:rsidRDefault="00C305A2" w:rsidP="00C305A2">
      <w:pPr>
        <w:widowControl/>
        <w:suppressAutoHyphens w:val="0"/>
        <w:autoSpaceDE w:val="0"/>
        <w:autoSpaceDN w:val="0"/>
        <w:adjustRightInd w:val="0"/>
        <w:rPr>
          <w:rFonts w:ascii="Times New Roman" w:eastAsia="Times New Roman" w:hAnsi="Times New Roman"/>
          <w:kern w:val="0"/>
          <w:sz w:val="22"/>
          <w:szCs w:val="22"/>
          <w:lang w:eastAsia="fr-FR"/>
        </w:rPr>
      </w:pPr>
      <w:r>
        <w:rPr>
          <w:rFonts w:ascii="Times New Roman" w:eastAsia="Times New Roman" w:hAnsi="Times New Roman"/>
          <w:kern w:val="0"/>
          <w:sz w:val="22"/>
          <w:szCs w:val="22"/>
          <w:lang w:eastAsia="fr-FR"/>
        </w:rPr>
        <w:t>C’est un groupement de moyens, il peut réaliser certaines fonctions, comme la fonction commerciale, la fonction de recherche, la fonction de production, les services généraux…</w:t>
      </w:r>
    </w:p>
    <w:p w:rsidR="00C305A2" w:rsidRDefault="00C305A2" w:rsidP="00C305A2">
      <w:pPr>
        <w:widowControl/>
        <w:suppressAutoHyphens w:val="0"/>
        <w:autoSpaceDE w:val="0"/>
        <w:autoSpaceDN w:val="0"/>
        <w:adjustRightInd w:val="0"/>
        <w:rPr>
          <w:rFonts w:ascii="Times New Roman" w:eastAsia="Times New Roman" w:hAnsi="Times New Roman"/>
          <w:b/>
          <w:bCs/>
          <w:kern w:val="0"/>
          <w:sz w:val="22"/>
          <w:szCs w:val="22"/>
          <w:lang w:eastAsia="fr-FR"/>
        </w:rPr>
      </w:pPr>
    </w:p>
    <w:p w:rsidR="00C305A2" w:rsidRDefault="00C305A2" w:rsidP="00C305A2">
      <w:pPr>
        <w:widowControl/>
        <w:suppressAutoHyphens w:val="0"/>
        <w:autoSpaceDE w:val="0"/>
        <w:autoSpaceDN w:val="0"/>
        <w:adjustRightInd w:val="0"/>
        <w:rPr>
          <w:rFonts w:ascii="Times New Roman" w:eastAsia="Times New Roman" w:hAnsi="Times New Roman"/>
          <w:b/>
          <w:bCs/>
          <w:kern w:val="0"/>
          <w:sz w:val="22"/>
          <w:szCs w:val="22"/>
          <w:lang w:eastAsia="fr-FR"/>
        </w:rPr>
      </w:pPr>
      <w:r>
        <w:rPr>
          <w:rFonts w:ascii="Times New Roman" w:eastAsia="Times New Roman" w:hAnsi="Times New Roman"/>
          <w:b/>
          <w:bCs/>
          <w:kern w:val="0"/>
          <w:sz w:val="22"/>
          <w:szCs w:val="22"/>
          <w:lang w:eastAsia="fr-FR"/>
        </w:rPr>
        <w:t>3. Enregistrer dans la comptabilité du GIE les opérations réalisées en 2007 et en 2008.</w:t>
      </w:r>
    </w:p>
    <w:p w:rsidR="00C305A2" w:rsidRDefault="00C305A2" w:rsidP="00C305A2">
      <w:pPr>
        <w:widowControl/>
        <w:suppressAutoHyphens w:val="0"/>
        <w:autoSpaceDE w:val="0"/>
        <w:autoSpaceDN w:val="0"/>
        <w:adjustRightInd w:val="0"/>
        <w:jc w:val="center"/>
        <w:rPr>
          <w:rFonts w:ascii="Times New Roman" w:hAnsi="Times New Roman"/>
          <w:b/>
          <w:sz w:val="22"/>
          <w:szCs w:val="22"/>
        </w:rPr>
      </w:pPr>
      <w:r>
        <w:rPr>
          <w:rFonts w:ascii="Times New Roman" w:hAnsi="Times New Roman"/>
          <w:b/>
          <w:sz w:val="22"/>
          <w:szCs w:val="22"/>
        </w:rPr>
        <w:t>15/04/07</w:t>
      </w:r>
    </w:p>
    <w:tbl>
      <w:tblPr>
        <w:tblW w:w="956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80"/>
        <w:gridCol w:w="1200"/>
        <w:gridCol w:w="4780"/>
        <w:gridCol w:w="1200"/>
        <w:gridCol w:w="1200"/>
      </w:tblGrid>
      <w:tr w:rsidR="00C305A2" w:rsidRPr="00C305A2" w:rsidTr="005F5771">
        <w:trPr>
          <w:trHeight w:val="179"/>
        </w:trPr>
        <w:tc>
          <w:tcPr>
            <w:tcW w:w="1180" w:type="dxa"/>
            <w:shd w:val="clear" w:color="auto" w:fill="auto"/>
            <w:noWrap/>
            <w:vAlign w:val="bottom"/>
            <w:hideMark/>
          </w:tcPr>
          <w:p w:rsidR="00C305A2" w:rsidRPr="00C305A2" w:rsidRDefault="00C305A2" w:rsidP="00C305A2">
            <w:pPr>
              <w:widowControl/>
              <w:suppressAutoHyphens w:val="0"/>
              <w:rPr>
                <w:rFonts w:ascii="Calibri" w:eastAsia="Times New Roman" w:hAnsi="Calibri" w:cs="Calibri"/>
                <w:color w:val="000000"/>
                <w:kern w:val="0"/>
                <w:sz w:val="22"/>
                <w:szCs w:val="22"/>
                <w:lang w:eastAsia="fr-FR"/>
              </w:rPr>
            </w:pPr>
            <w:r w:rsidRPr="00C305A2">
              <w:rPr>
                <w:rFonts w:ascii="Calibri" w:eastAsia="Times New Roman" w:hAnsi="Calibri" w:cs="Calibri"/>
                <w:color w:val="000000"/>
                <w:kern w:val="0"/>
                <w:sz w:val="22"/>
                <w:szCs w:val="22"/>
                <w:lang w:eastAsia="fr-FR"/>
              </w:rPr>
              <w:t xml:space="preserve">Débit  </w:t>
            </w:r>
          </w:p>
        </w:tc>
        <w:tc>
          <w:tcPr>
            <w:tcW w:w="1200" w:type="dxa"/>
            <w:shd w:val="clear" w:color="auto" w:fill="auto"/>
            <w:noWrap/>
            <w:vAlign w:val="bottom"/>
            <w:hideMark/>
          </w:tcPr>
          <w:p w:rsidR="00C305A2" w:rsidRPr="00C305A2" w:rsidRDefault="00C305A2" w:rsidP="00C305A2">
            <w:pPr>
              <w:widowControl/>
              <w:suppressAutoHyphens w:val="0"/>
              <w:rPr>
                <w:rFonts w:ascii="Calibri" w:eastAsia="Times New Roman" w:hAnsi="Calibri" w:cs="Calibri"/>
                <w:color w:val="000000"/>
                <w:kern w:val="0"/>
                <w:sz w:val="22"/>
                <w:szCs w:val="22"/>
                <w:lang w:eastAsia="fr-FR"/>
              </w:rPr>
            </w:pPr>
            <w:r w:rsidRPr="00C305A2">
              <w:rPr>
                <w:rFonts w:ascii="Calibri" w:eastAsia="Times New Roman" w:hAnsi="Calibri" w:cs="Calibri"/>
                <w:color w:val="000000"/>
                <w:kern w:val="0"/>
                <w:sz w:val="22"/>
                <w:szCs w:val="22"/>
                <w:lang w:eastAsia="fr-FR"/>
              </w:rPr>
              <w:t xml:space="preserve">Crédit  </w:t>
            </w:r>
          </w:p>
        </w:tc>
        <w:tc>
          <w:tcPr>
            <w:tcW w:w="4780" w:type="dxa"/>
            <w:shd w:val="clear" w:color="auto" w:fill="auto"/>
            <w:vAlign w:val="center"/>
            <w:hideMark/>
          </w:tcPr>
          <w:p w:rsidR="00C305A2" w:rsidRPr="00C305A2" w:rsidRDefault="00C305A2" w:rsidP="00C305A2">
            <w:pPr>
              <w:widowControl/>
              <w:suppressAutoHyphens w:val="0"/>
              <w:jc w:val="center"/>
              <w:rPr>
                <w:rFonts w:ascii="Calibri" w:eastAsia="Times New Roman" w:hAnsi="Calibri" w:cs="Calibri"/>
                <w:color w:val="000000"/>
                <w:kern w:val="0"/>
                <w:sz w:val="22"/>
                <w:szCs w:val="22"/>
                <w:lang w:eastAsia="fr-FR"/>
              </w:rPr>
            </w:pPr>
            <w:r w:rsidRPr="00C305A2">
              <w:rPr>
                <w:rFonts w:ascii="Calibri" w:eastAsia="Times New Roman" w:hAnsi="Calibri" w:cs="Calibri"/>
                <w:color w:val="000000"/>
                <w:kern w:val="0"/>
                <w:sz w:val="22"/>
                <w:szCs w:val="22"/>
                <w:lang w:eastAsia="fr-FR"/>
              </w:rPr>
              <w:t>Nom des comptes</w:t>
            </w:r>
          </w:p>
        </w:tc>
        <w:tc>
          <w:tcPr>
            <w:tcW w:w="1200" w:type="dxa"/>
            <w:shd w:val="clear" w:color="auto" w:fill="auto"/>
            <w:noWrap/>
            <w:vAlign w:val="bottom"/>
            <w:hideMark/>
          </w:tcPr>
          <w:p w:rsidR="00C305A2" w:rsidRPr="00C305A2" w:rsidRDefault="00C305A2" w:rsidP="00C305A2">
            <w:pPr>
              <w:widowControl/>
              <w:suppressAutoHyphens w:val="0"/>
              <w:rPr>
                <w:rFonts w:ascii="Calibri" w:eastAsia="Times New Roman" w:hAnsi="Calibri" w:cs="Calibri"/>
                <w:color w:val="000000"/>
                <w:kern w:val="0"/>
                <w:sz w:val="22"/>
                <w:szCs w:val="22"/>
                <w:lang w:eastAsia="fr-FR"/>
              </w:rPr>
            </w:pPr>
            <w:r w:rsidRPr="00C305A2">
              <w:rPr>
                <w:rFonts w:ascii="Calibri" w:eastAsia="Times New Roman" w:hAnsi="Calibri" w:cs="Calibri"/>
                <w:color w:val="000000"/>
                <w:kern w:val="0"/>
                <w:sz w:val="22"/>
                <w:szCs w:val="22"/>
                <w:lang w:eastAsia="fr-FR"/>
              </w:rPr>
              <w:t xml:space="preserve">Débit  </w:t>
            </w:r>
          </w:p>
        </w:tc>
        <w:tc>
          <w:tcPr>
            <w:tcW w:w="1200" w:type="dxa"/>
            <w:shd w:val="clear" w:color="auto" w:fill="auto"/>
            <w:noWrap/>
            <w:vAlign w:val="bottom"/>
            <w:hideMark/>
          </w:tcPr>
          <w:p w:rsidR="00C305A2" w:rsidRPr="00C305A2" w:rsidRDefault="00C305A2" w:rsidP="00C305A2">
            <w:pPr>
              <w:widowControl/>
              <w:suppressAutoHyphens w:val="0"/>
              <w:rPr>
                <w:rFonts w:ascii="Calibri" w:eastAsia="Times New Roman" w:hAnsi="Calibri" w:cs="Calibri"/>
                <w:color w:val="000000"/>
                <w:kern w:val="0"/>
                <w:sz w:val="22"/>
                <w:szCs w:val="22"/>
                <w:lang w:eastAsia="fr-FR"/>
              </w:rPr>
            </w:pPr>
            <w:r w:rsidRPr="00C305A2">
              <w:rPr>
                <w:rFonts w:ascii="Calibri" w:eastAsia="Times New Roman" w:hAnsi="Calibri" w:cs="Calibri"/>
                <w:color w:val="000000"/>
                <w:kern w:val="0"/>
                <w:sz w:val="22"/>
                <w:szCs w:val="22"/>
                <w:lang w:eastAsia="fr-FR"/>
              </w:rPr>
              <w:t xml:space="preserve">Crédit  </w:t>
            </w:r>
          </w:p>
        </w:tc>
      </w:tr>
      <w:tr w:rsidR="00C305A2" w:rsidRPr="00C305A2" w:rsidTr="005F5771">
        <w:trPr>
          <w:trHeight w:val="187"/>
        </w:trPr>
        <w:tc>
          <w:tcPr>
            <w:tcW w:w="1180" w:type="dxa"/>
            <w:shd w:val="clear" w:color="auto" w:fill="auto"/>
            <w:noWrap/>
            <w:vAlign w:val="center"/>
            <w:hideMark/>
          </w:tcPr>
          <w:p w:rsidR="00C305A2" w:rsidRPr="00C305A2" w:rsidRDefault="00C305A2" w:rsidP="005F5771">
            <w:pPr>
              <w:widowControl/>
              <w:suppressAutoHyphens w:val="0"/>
              <w:rPr>
                <w:rFonts w:ascii="Calibri" w:eastAsia="Times New Roman" w:hAnsi="Calibri" w:cs="Calibri"/>
                <w:color w:val="000000"/>
                <w:kern w:val="0"/>
                <w:sz w:val="22"/>
                <w:szCs w:val="22"/>
                <w:lang w:eastAsia="fr-FR"/>
              </w:rPr>
            </w:pPr>
            <w:r w:rsidRPr="00C305A2">
              <w:rPr>
                <w:rFonts w:ascii="Calibri" w:eastAsia="Times New Roman" w:hAnsi="Calibri" w:cs="Calibri"/>
                <w:color w:val="000000"/>
                <w:kern w:val="0"/>
                <w:sz w:val="22"/>
                <w:szCs w:val="22"/>
                <w:lang w:eastAsia="fr-FR"/>
              </w:rPr>
              <w:t>512 (1)</w:t>
            </w:r>
          </w:p>
        </w:tc>
        <w:tc>
          <w:tcPr>
            <w:tcW w:w="1200" w:type="dxa"/>
            <w:shd w:val="clear" w:color="auto" w:fill="auto"/>
            <w:noWrap/>
            <w:vAlign w:val="center"/>
            <w:hideMark/>
          </w:tcPr>
          <w:p w:rsidR="00C305A2" w:rsidRPr="00C305A2" w:rsidRDefault="00C305A2" w:rsidP="005F5771">
            <w:pPr>
              <w:widowControl/>
              <w:suppressAutoHyphens w:val="0"/>
              <w:rPr>
                <w:rFonts w:ascii="Calibri" w:eastAsia="Times New Roman" w:hAnsi="Calibri" w:cs="Calibri"/>
                <w:color w:val="000000"/>
                <w:kern w:val="0"/>
                <w:sz w:val="22"/>
                <w:szCs w:val="22"/>
                <w:lang w:eastAsia="fr-FR"/>
              </w:rPr>
            </w:pPr>
          </w:p>
        </w:tc>
        <w:tc>
          <w:tcPr>
            <w:tcW w:w="4780" w:type="dxa"/>
            <w:shd w:val="clear" w:color="auto" w:fill="auto"/>
            <w:noWrap/>
            <w:vAlign w:val="bottom"/>
            <w:hideMark/>
          </w:tcPr>
          <w:p w:rsidR="00C305A2" w:rsidRPr="00C305A2" w:rsidRDefault="00C305A2" w:rsidP="00C305A2">
            <w:pPr>
              <w:widowControl/>
              <w:suppressAutoHyphens w:val="0"/>
              <w:rPr>
                <w:rFonts w:ascii="Calibri" w:eastAsia="Times New Roman" w:hAnsi="Calibri" w:cs="Calibri"/>
                <w:kern w:val="0"/>
                <w:sz w:val="22"/>
                <w:szCs w:val="22"/>
                <w:lang w:eastAsia="fr-FR"/>
              </w:rPr>
            </w:pPr>
            <w:r w:rsidRPr="00C305A2">
              <w:rPr>
                <w:rFonts w:ascii="Calibri" w:eastAsia="Times New Roman" w:hAnsi="Calibri" w:cs="Calibri"/>
                <w:kern w:val="0"/>
                <w:sz w:val="22"/>
                <w:szCs w:val="22"/>
                <w:lang w:eastAsia="fr-FR"/>
              </w:rPr>
              <w:t xml:space="preserve"> </w:t>
            </w:r>
            <w:r w:rsidRPr="00C305A2">
              <w:rPr>
                <w:rFonts w:ascii="Calibri" w:eastAsia="Times New Roman" w:hAnsi="Calibri" w:cs="Calibri"/>
                <w:color w:val="000000"/>
                <w:kern w:val="0"/>
                <w:sz w:val="22"/>
                <w:szCs w:val="22"/>
                <w:lang w:eastAsia="fr-FR"/>
              </w:rPr>
              <w:t xml:space="preserve">Banque </w:t>
            </w:r>
            <w:r w:rsidRPr="00C305A2">
              <w:rPr>
                <w:rFonts w:ascii="Calibri" w:eastAsia="Times New Roman" w:hAnsi="Calibri" w:cs="Calibri"/>
                <w:kern w:val="0"/>
                <w:sz w:val="22"/>
                <w:szCs w:val="22"/>
                <w:lang w:eastAsia="fr-FR"/>
              </w:rPr>
              <w:t xml:space="preserve"> </w:t>
            </w:r>
          </w:p>
        </w:tc>
        <w:tc>
          <w:tcPr>
            <w:tcW w:w="1200" w:type="dxa"/>
            <w:shd w:val="clear" w:color="auto" w:fill="auto"/>
            <w:noWrap/>
            <w:vAlign w:val="center"/>
            <w:hideMark/>
          </w:tcPr>
          <w:p w:rsidR="00C305A2" w:rsidRPr="00C305A2" w:rsidRDefault="00C305A2" w:rsidP="005F5771">
            <w:pPr>
              <w:widowControl/>
              <w:suppressAutoHyphens w:val="0"/>
              <w:jc w:val="right"/>
              <w:rPr>
                <w:rFonts w:ascii="Calibri" w:eastAsia="Times New Roman" w:hAnsi="Calibri" w:cs="Calibri"/>
                <w:kern w:val="0"/>
                <w:sz w:val="22"/>
                <w:szCs w:val="22"/>
                <w:lang w:eastAsia="fr-FR"/>
              </w:rPr>
            </w:pPr>
            <w:r w:rsidRPr="00C305A2">
              <w:rPr>
                <w:rFonts w:ascii="Calibri" w:eastAsia="Times New Roman" w:hAnsi="Calibri" w:cs="Calibri"/>
                <w:kern w:val="0"/>
                <w:sz w:val="22"/>
                <w:szCs w:val="22"/>
                <w:lang w:eastAsia="fr-FR"/>
              </w:rPr>
              <w:t>20 000</w:t>
            </w:r>
          </w:p>
        </w:tc>
        <w:tc>
          <w:tcPr>
            <w:tcW w:w="1200" w:type="dxa"/>
            <w:shd w:val="clear" w:color="auto" w:fill="auto"/>
            <w:noWrap/>
            <w:vAlign w:val="center"/>
            <w:hideMark/>
          </w:tcPr>
          <w:p w:rsidR="00C305A2" w:rsidRPr="00C305A2" w:rsidRDefault="00C305A2" w:rsidP="005F5771">
            <w:pPr>
              <w:widowControl/>
              <w:suppressAutoHyphens w:val="0"/>
              <w:jc w:val="right"/>
              <w:rPr>
                <w:rFonts w:ascii="Calibri" w:eastAsia="Times New Roman" w:hAnsi="Calibri" w:cs="Calibri"/>
                <w:color w:val="000000"/>
                <w:kern w:val="0"/>
                <w:sz w:val="22"/>
                <w:szCs w:val="22"/>
                <w:lang w:eastAsia="fr-FR"/>
              </w:rPr>
            </w:pPr>
            <w:r w:rsidRPr="00C305A2">
              <w:rPr>
                <w:rFonts w:ascii="Calibri" w:eastAsia="Times New Roman" w:hAnsi="Calibri" w:cs="Calibri"/>
                <w:color w:val="000000"/>
                <w:kern w:val="0"/>
                <w:sz w:val="22"/>
                <w:szCs w:val="22"/>
                <w:lang w:eastAsia="fr-FR"/>
              </w:rPr>
              <w:t xml:space="preserve"> </w:t>
            </w:r>
          </w:p>
        </w:tc>
      </w:tr>
      <w:tr w:rsidR="00C305A2" w:rsidRPr="00C305A2" w:rsidTr="005F5771">
        <w:trPr>
          <w:trHeight w:val="300"/>
        </w:trPr>
        <w:tc>
          <w:tcPr>
            <w:tcW w:w="1180" w:type="dxa"/>
            <w:shd w:val="clear" w:color="auto" w:fill="auto"/>
            <w:noWrap/>
            <w:vAlign w:val="center"/>
            <w:hideMark/>
          </w:tcPr>
          <w:p w:rsidR="00C305A2" w:rsidRPr="00C305A2" w:rsidRDefault="00C305A2" w:rsidP="005F5771">
            <w:pPr>
              <w:widowControl/>
              <w:suppressAutoHyphens w:val="0"/>
              <w:rPr>
                <w:rFonts w:ascii="Calibri" w:eastAsia="Times New Roman" w:hAnsi="Calibri" w:cs="Calibri"/>
                <w:kern w:val="0"/>
                <w:sz w:val="22"/>
                <w:szCs w:val="22"/>
                <w:lang w:eastAsia="fr-FR"/>
              </w:rPr>
            </w:pPr>
          </w:p>
        </w:tc>
        <w:tc>
          <w:tcPr>
            <w:tcW w:w="1200" w:type="dxa"/>
            <w:shd w:val="clear" w:color="auto" w:fill="auto"/>
            <w:noWrap/>
            <w:vAlign w:val="center"/>
            <w:hideMark/>
          </w:tcPr>
          <w:p w:rsidR="00C305A2" w:rsidRPr="00C305A2" w:rsidRDefault="00C305A2" w:rsidP="005F5771">
            <w:pPr>
              <w:widowControl/>
              <w:suppressAutoHyphens w:val="0"/>
              <w:rPr>
                <w:rFonts w:ascii="Calibri" w:eastAsia="Times New Roman" w:hAnsi="Calibri" w:cs="Calibri"/>
                <w:color w:val="000000"/>
                <w:kern w:val="0"/>
                <w:sz w:val="22"/>
                <w:szCs w:val="22"/>
                <w:lang w:eastAsia="fr-FR"/>
              </w:rPr>
            </w:pPr>
            <w:r w:rsidRPr="00C305A2">
              <w:rPr>
                <w:rFonts w:ascii="Calibri" w:eastAsia="Times New Roman" w:hAnsi="Calibri" w:cs="Calibri"/>
                <w:color w:val="000000"/>
                <w:kern w:val="0"/>
                <w:sz w:val="22"/>
                <w:szCs w:val="22"/>
                <w:lang w:eastAsia="fr-FR"/>
              </w:rPr>
              <w:t>171 (2)</w:t>
            </w:r>
          </w:p>
        </w:tc>
        <w:tc>
          <w:tcPr>
            <w:tcW w:w="4780" w:type="dxa"/>
            <w:shd w:val="clear" w:color="auto" w:fill="auto"/>
            <w:noWrap/>
            <w:vAlign w:val="bottom"/>
            <w:hideMark/>
          </w:tcPr>
          <w:p w:rsidR="00C305A2" w:rsidRPr="00C305A2" w:rsidRDefault="00C305A2" w:rsidP="00C305A2">
            <w:pPr>
              <w:widowControl/>
              <w:suppressAutoHyphens w:val="0"/>
              <w:rPr>
                <w:rFonts w:ascii="Calibri" w:eastAsia="Times New Roman" w:hAnsi="Calibri" w:cs="Calibri"/>
                <w:kern w:val="0"/>
                <w:sz w:val="22"/>
                <w:szCs w:val="22"/>
                <w:lang w:eastAsia="fr-FR"/>
              </w:rPr>
            </w:pPr>
            <w:r w:rsidRPr="00C305A2">
              <w:rPr>
                <w:rFonts w:ascii="Calibri" w:eastAsia="Times New Roman" w:hAnsi="Calibri" w:cs="Calibri"/>
                <w:kern w:val="0"/>
                <w:sz w:val="22"/>
                <w:szCs w:val="22"/>
                <w:lang w:eastAsia="fr-FR"/>
              </w:rPr>
              <w:t xml:space="preserve"> </w:t>
            </w:r>
            <w:r w:rsidRPr="00C305A2">
              <w:rPr>
                <w:rFonts w:ascii="Calibri" w:eastAsia="Times New Roman" w:hAnsi="Calibri" w:cs="Calibri"/>
                <w:color w:val="000000"/>
                <w:kern w:val="0"/>
                <w:sz w:val="22"/>
                <w:szCs w:val="22"/>
                <w:lang w:eastAsia="fr-FR"/>
              </w:rPr>
              <w:t xml:space="preserve">Dettes rattachées à des participations </w:t>
            </w:r>
            <w:r w:rsidRPr="00C305A2">
              <w:rPr>
                <w:rFonts w:ascii="Calibri" w:eastAsia="Times New Roman" w:hAnsi="Calibri" w:cs="Calibri"/>
                <w:kern w:val="0"/>
                <w:sz w:val="22"/>
                <w:szCs w:val="22"/>
                <w:lang w:eastAsia="fr-FR"/>
              </w:rPr>
              <w:t xml:space="preserve"> </w:t>
            </w:r>
          </w:p>
        </w:tc>
        <w:tc>
          <w:tcPr>
            <w:tcW w:w="1200" w:type="dxa"/>
            <w:shd w:val="clear" w:color="auto" w:fill="auto"/>
            <w:noWrap/>
            <w:vAlign w:val="center"/>
            <w:hideMark/>
          </w:tcPr>
          <w:p w:rsidR="00C305A2" w:rsidRPr="00C305A2" w:rsidRDefault="00C305A2" w:rsidP="005F5771">
            <w:pPr>
              <w:widowControl/>
              <w:suppressAutoHyphens w:val="0"/>
              <w:jc w:val="right"/>
              <w:rPr>
                <w:rFonts w:ascii="Calibri" w:eastAsia="Times New Roman" w:hAnsi="Calibri" w:cs="Calibri"/>
                <w:color w:val="000000"/>
                <w:kern w:val="0"/>
                <w:sz w:val="22"/>
                <w:szCs w:val="22"/>
                <w:lang w:eastAsia="fr-FR"/>
              </w:rPr>
            </w:pPr>
            <w:r w:rsidRPr="00C305A2">
              <w:rPr>
                <w:rFonts w:ascii="Calibri" w:eastAsia="Times New Roman" w:hAnsi="Calibri" w:cs="Calibri"/>
                <w:color w:val="000000"/>
                <w:kern w:val="0"/>
                <w:sz w:val="22"/>
                <w:szCs w:val="22"/>
                <w:lang w:eastAsia="fr-FR"/>
              </w:rPr>
              <w:t xml:space="preserve"> </w:t>
            </w:r>
          </w:p>
        </w:tc>
        <w:tc>
          <w:tcPr>
            <w:tcW w:w="1200" w:type="dxa"/>
            <w:shd w:val="clear" w:color="auto" w:fill="auto"/>
            <w:noWrap/>
            <w:vAlign w:val="center"/>
            <w:hideMark/>
          </w:tcPr>
          <w:p w:rsidR="00C305A2" w:rsidRPr="00C305A2" w:rsidRDefault="00C305A2" w:rsidP="005F5771">
            <w:pPr>
              <w:widowControl/>
              <w:suppressAutoHyphens w:val="0"/>
              <w:jc w:val="right"/>
              <w:rPr>
                <w:rFonts w:ascii="Calibri" w:eastAsia="Times New Roman" w:hAnsi="Calibri" w:cs="Calibri"/>
                <w:kern w:val="0"/>
                <w:sz w:val="22"/>
                <w:szCs w:val="22"/>
                <w:lang w:eastAsia="fr-FR"/>
              </w:rPr>
            </w:pPr>
            <w:r w:rsidRPr="00C305A2">
              <w:rPr>
                <w:rFonts w:ascii="Calibri" w:eastAsia="Times New Roman" w:hAnsi="Calibri" w:cs="Calibri"/>
                <w:kern w:val="0"/>
                <w:sz w:val="22"/>
                <w:szCs w:val="22"/>
                <w:lang w:eastAsia="fr-FR"/>
              </w:rPr>
              <w:t>20 000</w:t>
            </w:r>
          </w:p>
        </w:tc>
      </w:tr>
      <w:tr w:rsidR="005F5771" w:rsidRPr="00C305A2" w:rsidTr="005F5771">
        <w:trPr>
          <w:trHeight w:val="181"/>
        </w:trPr>
        <w:tc>
          <w:tcPr>
            <w:tcW w:w="9560" w:type="dxa"/>
            <w:gridSpan w:val="5"/>
            <w:shd w:val="clear" w:color="auto" w:fill="auto"/>
            <w:noWrap/>
            <w:vAlign w:val="center"/>
            <w:hideMark/>
          </w:tcPr>
          <w:p w:rsidR="005F5771" w:rsidRPr="005F5771" w:rsidRDefault="005F5771" w:rsidP="005F5771">
            <w:pPr>
              <w:widowControl/>
              <w:suppressAutoHyphens w:val="0"/>
              <w:jc w:val="center"/>
              <w:rPr>
                <w:rFonts w:ascii="Calibri" w:eastAsia="Times New Roman" w:hAnsi="Calibri" w:cs="Calibri"/>
                <w:color w:val="000000"/>
                <w:kern w:val="0"/>
                <w:sz w:val="22"/>
                <w:szCs w:val="22"/>
                <w:lang w:eastAsia="fr-FR"/>
              </w:rPr>
            </w:pPr>
            <w:r w:rsidRPr="00C305A2">
              <w:rPr>
                <w:rFonts w:ascii="Calibri" w:eastAsia="Times New Roman" w:hAnsi="Calibri" w:cs="Calibri"/>
                <w:color w:val="000000"/>
                <w:kern w:val="0"/>
                <w:sz w:val="22"/>
                <w:szCs w:val="22"/>
                <w:lang w:eastAsia="fr-FR"/>
              </w:rPr>
              <w:t>Avances à long terme des associés</w:t>
            </w:r>
          </w:p>
        </w:tc>
      </w:tr>
    </w:tbl>
    <w:p w:rsidR="00C305A2" w:rsidRDefault="00C305A2" w:rsidP="00C305A2">
      <w:pPr>
        <w:widowControl/>
        <w:suppressAutoHyphens w:val="0"/>
        <w:autoSpaceDE w:val="0"/>
        <w:autoSpaceDN w:val="0"/>
        <w:adjustRightInd w:val="0"/>
        <w:rPr>
          <w:rFonts w:ascii="Times New Roman" w:eastAsia="Times New Roman" w:hAnsi="Times New Roman"/>
          <w:i/>
          <w:iCs/>
          <w:kern w:val="0"/>
          <w:sz w:val="22"/>
          <w:szCs w:val="22"/>
          <w:lang w:eastAsia="fr-FR"/>
        </w:rPr>
      </w:pPr>
      <w:r>
        <w:rPr>
          <w:rFonts w:ascii="Times New Roman" w:eastAsia="Times New Roman" w:hAnsi="Times New Roman"/>
          <w:i/>
          <w:iCs/>
          <w:kern w:val="0"/>
          <w:sz w:val="20"/>
          <w:szCs w:val="20"/>
          <w:lang w:eastAsia="fr-FR"/>
        </w:rPr>
        <w:t xml:space="preserve">(1) Ou </w:t>
      </w:r>
      <w:r>
        <w:rPr>
          <w:rFonts w:ascii="Times New Roman" w:eastAsia="Times New Roman" w:hAnsi="Times New Roman"/>
          <w:i/>
          <w:iCs/>
          <w:kern w:val="0"/>
          <w:sz w:val="22"/>
          <w:szCs w:val="22"/>
          <w:lang w:eastAsia="fr-FR"/>
        </w:rPr>
        <w:t>458 : Associés, opérations faites en commun.</w:t>
      </w:r>
    </w:p>
    <w:p w:rsidR="00C305A2" w:rsidRDefault="00C305A2" w:rsidP="00C305A2">
      <w:pPr>
        <w:widowControl/>
        <w:suppressAutoHyphens w:val="0"/>
        <w:autoSpaceDE w:val="0"/>
        <w:autoSpaceDN w:val="0"/>
        <w:adjustRightInd w:val="0"/>
        <w:rPr>
          <w:rFonts w:ascii="Times New Roman" w:hAnsi="Times New Roman"/>
          <w:b/>
          <w:sz w:val="22"/>
          <w:szCs w:val="22"/>
        </w:rPr>
      </w:pPr>
      <w:r>
        <w:rPr>
          <w:rFonts w:ascii="Times New Roman" w:eastAsia="Times New Roman" w:hAnsi="Times New Roman"/>
          <w:i/>
          <w:iCs/>
          <w:kern w:val="0"/>
          <w:sz w:val="20"/>
          <w:szCs w:val="20"/>
          <w:lang w:eastAsia="fr-FR"/>
        </w:rPr>
        <w:t xml:space="preserve">(2) Ou </w:t>
      </w:r>
      <w:r>
        <w:rPr>
          <w:rFonts w:ascii="Times New Roman" w:eastAsia="Times New Roman" w:hAnsi="Times New Roman"/>
          <w:i/>
          <w:iCs/>
          <w:kern w:val="0"/>
          <w:sz w:val="22"/>
          <w:szCs w:val="22"/>
          <w:lang w:eastAsia="fr-FR"/>
        </w:rPr>
        <w:t>1687 : Autres dettes.</w:t>
      </w:r>
    </w:p>
    <w:p w:rsidR="00C305A2" w:rsidRDefault="00C305A2" w:rsidP="00C305A2">
      <w:pPr>
        <w:widowControl/>
        <w:suppressAutoHyphens w:val="0"/>
        <w:autoSpaceDE w:val="0"/>
        <w:autoSpaceDN w:val="0"/>
        <w:adjustRightInd w:val="0"/>
        <w:jc w:val="center"/>
        <w:rPr>
          <w:rFonts w:ascii="Times New Roman" w:hAnsi="Times New Roman"/>
          <w:b/>
          <w:sz w:val="22"/>
          <w:szCs w:val="22"/>
        </w:rPr>
      </w:pPr>
      <w:r>
        <w:rPr>
          <w:rFonts w:ascii="Times New Roman" w:hAnsi="Times New Roman"/>
          <w:b/>
          <w:sz w:val="22"/>
          <w:szCs w:val="22"/>
        </w:rPr>
        <w:t>01/07/07</w:t>
      </w:r>
    </w:p>
    <w:tbl>
      <w:tblPr>
        <w:tblW w:w="956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80"/>
        <w:gridCol w:w="1200"/>
        <w:gridCol w:w="4780"/>
        <w:gridCol w:w="1200"/>
        <w:gridCol w:w="1200"/>
      </w:tblGrid>
      <w:tr w:rsidR="00C305A2" w:rsidRPr="00C305A2" w:rsidTr="005F5771">
        <w:trPr>
          <w:trHeight w:val="93"/>
        </w:trPr>
        <w:tc>
          <w:tcPr>
            <w:tcW w:w="1180" w:type="dxa"/>
            <w:shd w:val="clear" w:color="auto" w:fill="auto"/>
            <w:noWrap/>
            <w:vAlign w:val="bottom"/>
            <w:hideMark/>
          </w:tcPr>
          <w:p w:rsidR="00C305A2" w:rsidRPr="00C305A2" w:rsidRDefault="00C305A2" w:rsidP="00C305A2">
            <w:pPr>
              <w:widowControl/>
              <w:suppressAutoHyphens w:val="0"/>
              <w:rPr>
                <w:rFonts w:ascii="Calibri" w:eastAsia="Times New Roman" w:hAnsi="Calibri" w:cs="Calibri"/>
                <w:color w:val="000000"/>
                <w:kern w:val="0"/>
                <w:sz w:val="22"/>
                <w:szCs w:val="22"/>
                <w:lang w:eastAsia="fr-FR"/>
              </w:rPr>
            </w:pPr>
            <w:r w:rsidRPr="00C305A2">
              <w:rPr>
                <w:rFonts w:ascii="Calibri" w:eastAsia="Times New Roman" w:hAnsi="Calibri" w:cs="Calibri"/>
                <w:color w:val="000000"/>
                <w:kern w:val="0"/>
                <w:sz w:val="22"/>
                <w:szCs w:val="22"/>
                <w:lang w:eastAsia="fr-FR"/>
              </w:rPr>
              <w:t xml:space="preserve">Débit  </w:t>
            </w:r>
          </w:p>
        </w:tc>
        <w:tc>
          <w:tcPr>
            <w:tcW w:w="1200" w:type="dxa"/>
            <w:shd w:val="clear" w:color="auto" w:fill="auto"/>
            <w:noWrap/>
            <w:vAlign w:val="bottom"/>
            <w:hideMark/>
          </w:tcPr>
          <w:p w:rsidR="00C305A2" w:rsidRPr="00C305A2" w:rsidRDefault="00C305A2" w:rsidP="00C305A2">
            <w:pPr>
              <w:widowControl/>
              <w:suppressAutoHyphens w:val="0"/>
              <w:rPr>
                <w:rFonts w:ascii="Calibri" w:eastAsia="Times New Roman" w:hAnsi="Calibri" w:cs="Calibri"/>
                <w:color w:val="000000"/>
                <w:kern w:val="0"/>
                <w:sz w:val="22"/>
                <w:szCs w:val="22"/>
                <w:lang w:eastAsia="fr-FR"/>
              </w:rPr>
            </w:pPr>
            <w:r w:rsidRPr="00C305A2">
              <w:rPr>
                <w:rFonts w:ascii="Calibri" w:eastAsia="Times New Roman" w:hAnsi="Calibri" w:cs="Calibri"/>
                <w:color w:val="000000"/>
                <w:kern w:val="0"/>
                <w:sz w:val="22"/>
                <w:szCs w:val="22"/>
                <w:lang w:eastAsia="fr-FR"/>
              </w:rPr>
              <w:t xml:space="preserve">Crédit  </w:t>
            </w:r>
          </w:p>
        </w:tc>
        <w:tc>
          <w:tcPr>
            <w:tcW w:w="4780" w:type="dxa"/>
            <w:shd w:val="clear" w:color="auto" w:fill="auto"/>
            <w:vAlign w:val="center"/>
            <w:hideMark/>
          </w:tcPr>
          <w:p w:rsidR="00C305A2" w:rsidRPr="00C305A2" w:rsidRDefault="00C305A2" w:rsidP="00C305A2">
            <w:pPr>
              <w:widowControl/>
              <w:suppressAutoHyphens w:val="0"/>
              <w:jc w:val="center"/>
              <w:rPr>
                <w:rFonts w:ascii="Calibri" w:eastAsia="Times New Roman" w:hAnsi="Calibri" w:cs="Calibri"/>
                <w:color w:val="000000"/>
                <w:kern w:val="0"/>
                <w:sz w:val="22"/>
                <w:szCs w:val="22"/>
                <w:lang w:eastAsia="fr-FR"/>
              </w:rPr>
            </w:pPr>
            <w:r w:rsidRPr="00C305A2">
              <w:rPr>
                <w:rFonts w:ascii="Calibri" w:eastAsia="Times New Roman" w:hAnsi="Calibri" w:cs="Calibri"/>
                <w:color w:val="000000"/>
                <w:kern w:val="0"/>
                <w:sz w:val="22"/>
                <w:szCs w:val="22"/>
                <w:lang w:eastAsia="fr-FR"/>
              </w:rPr>
              <w:t>Nom des comptes</w:t>
            </w:r>
          </w:p>
        </w:tc>
        <w:tc>
          <w:tcPr>
            <w:tcW w:w="1200" w:type="dxa"/>
            <w:shd w:val="clear" w:color="auto" w:fill="auto"/>
            <w:noWrap/>
            <w:vAlign w:val="bottom"/>
            <w:hideMark/>
          </w:tcPr>
          <w:p w:rsidR="00C305A2" w:rsidRPr="00C305A2" w:rsidRDefault="00C305A2" w:rsidP="00C305A2">
            <w:pPr>
              <w:widowControl/>
              <w:suppressAutoHyphens w:val="0"/>
              <w:rPr>
                <w:rFonts w:ascii="Calibri" w:eastAsia="Times New Roman" w:hAnsi="Calibri" w:cs="Calibri"/>
                <w:color w:val="000000"/>
                <w:kern w:val="0"/>
                <w:sz w:val="22"/>
                <w:szCs w:val="22"/>
                <w:lang w:eastAsia="fr-FR"/>
              </w:rPr>
            </w:pPr>
            <w:r w:rsidRPr="00C305A2">
              <w:rPr>
                <w:rFonts w:ascii="Calibri" w:eastAsia="Times New Roman" w:hAnsi="Calibri" w:cs="Calibri"/>
                <w:color w:val="000000"/>
                <w:kern w:val="0"/>
                <w:sz w:val="22"/>
                <w:szCs w:val="22"/>
                <w:lang w:eastAsia="fr-FR"/>
              </w:rPr>
              <w:t xml:space="preserve">Débit  </w:t>
            </w:r>
          </w:p>
        </w:tc>
        <w:tc>
          <w:tcPr>
            <w:tcW w:w="1200" w:type="dxa"/>
            <w:shd w:val="clear" w:color="auto" w:fill="auto"/>
            <w:noWrap/>
            <w:vAlign w:val="bottom"/>
            <w:hideMark/>
          </w:tcPr>
          <w:p w:rsidR="00C305A2" w:rsidRPr="00C305A2" w:rsidRDefault="00C305A2" w:rsidP="00C305A2">
            <w:pPr>
              <w:widowControl/>
              <w:suppressAutoHyphens w:val="0"/>
              <w:rPr>
                <w:rFonts w:ascii="Calibri" w:eastAsia="Times New Roman" w:hAnsi="Calibri" w:cs="Calibri"/>
                <w:color w:val="000000"/>
                <w:kern w:val="0"/>
                <w:sz w:val="22"/>
                <w:szCs w:val="22"/>
                <w:lang w:eastAsia="fr-FR"/>
              </w:rPr>
            </w:pPr>
            <w:r w:rsidRPr="00C305A2">
              <w:rPr>
                <w:rFonts w:ascii="Calibri" w:eastAsia="Times New Roman" w:hAnsi="Calibri" w:cs="Calibri"/>
                <w:color w:val="000000"/>
                <w:kern w:val="0"/>
                <w:sz w:val="22"/>
                <w:szCs w:val="22"/>
                <w:lang w:eastAsia="fr-FR"/>
              </w:rPr>
              <w:t xml:space="preserve">Crédit  </w:t>
            </w:r>
          </w:p>
        </w:tc>
      </w:tr>
      <w:tr w:rsidR="00C305A2" w:rsidRPr="00C305A2" w:rsidTr="005F5771">
        <w:trPr>
          <w:trHeight w:val="261"/>
        </w:trPr>
        <w:tc>
          <w:tcPr>
            <w:tcW w:w="1180" w:type="dxa"/>
            <w:shd w:val="clear" w:color="auto" w:fill="auto"/>
            <w:noWrap/>
            <w:vAlign w:val="center"/>
            <w:hideMark/>
          </w:tcPr>
          <w:p w:rsidR="00C305A2" w:rsidRPr="00C305A2" w:rsidRDefault="00C305A2" w:rsidP="005F5771">
            <w:pPr>
              <w:widowControl/>
              <w:suppressAutoHyphens w:val="0"/>
              <w:rPr>
                <w:rFonts w:ascii="Calibri" w:eastAsia="Times New Roman" w:hAnsi="Calibri" w:cs="Calibri"/>
                <w:kern w:val="0"/>
                <w:sz w:val="22"/>
                <w:szCs w:val="22"/>
                <w:lang w:eastAsia="fr-FR"/>
              </w:rPr>
            </w:pPr>
            <w:r w:rsidRPr="00C305A2">
              <w:rPr>
                <w:rFonts w:ascii="Calibri" w:eastAsia="Times New Roman" w:hAnsi="Calibri" w:cs="Calibri"/>
                <w:kern w:val="0"/>
                <w:sz w:val="22"/>
                <w:szCs w:val="22"/>
                <w:lang w:eastAsia="fr-FR"/>
              </w:rPr>
              <w:t>512</w:t>
            </w:r>
          </w:p>
        </w:tc>
        <w:tc>
          <w:tcPr>
            <w:tcW w:w="1200" w:type="dxa"/>
            <w:shd w:val="clear" w:color="auto" w:fill="auto"/>
            <w:noWrap/>
            <w:vAlign w:val="center"/>
            <w:hideMark/>
          </w:tcPr>
          <w:p w:rsidR="00C305A2" w:rsidRPr="00C305A2" w:rsidRDefault="00C305A2" w:rsidP="005F5771">
            <w:pPr>
              <w:widowControl/>
              <w:suppressAutoHyphens w:val="0"/>
              <w:rPr>
                <w:rFonts w:ascii="Calibri" w:eastAsia="Times New Roman" w:hAnsi="Calibri" w:cs="Calibri"/>
                <w:color w:val="000000"/>
                <w:kern w:val="0"/>
                <w:sz w:val="22"/>
                <w:szCs w:val="22"/>
                <w:lang w:eastAsia="fr-FR"/>
              </w:rPr>
            </w:pPr>
          </w:p>
        </w:tc>
        <w:tc>
          <w:tcPr>
            <w:tcW w:w="4780" w:type="dxa"/>
            <w:shd w:val="clear" w:color="auto" w:fill="auto"/>
            <w:noWrap/>
            <w:vAlign w:val="bottom"/>
            <w:hideMark/>
          </w:tcPr>
          <w:p w:rsidR="00C305A2" w:rsidRPr="00C305A2" w:rsidRDefault="00C305A2" w:rsidP="00C305A2">
            <w:pPr>
              <w:widowControl/>
              <w:suppressAutoHyphens w:val="0"/>
              <w:rPr>
                <w:rFonts w:ascii="Calibri" w:eastAsia="Times New Roman" w:hAnsi="Calibri" w:cs="Calibri"/>
                <w:kern w:val="0"/>
                <w:sz w:val="22"/>
                <w:szCs w:val="22"/>
                <w:lang w:eastAsia="fr-FR"/>
              </w:rPr>
            </w:pPr>
            <w:r w:rsidRPr="00C305A2">
              <w:rPr>
                <w:rFonts w:ascii="Calibri" w:eastAsia="Times New Roman" w:hAnsi="Calibri" w:cs="Calibri"/>
                <w:kern w:val="0"/>
                <w:sz w:val="22"/>
                <w:szCs w:val="22"/>
                <w:lang w:eastAsia="fr-FR"/>
              </w:rPr>
              <w:t xml:space="preserve"> </w:t>
            </w:r>
            <w:r w:rsidRPr="00C305A2">
              <w:rPr>
                <w:rFonts w:ascii="Calibri" w:eastAsia="Times New Roman" w:hAnsi="Calibri" w:cs="Calibri"/>
                <w:color w:val="000000"/>
                <w:kern w:val="0"/>
                <w:sz w:val="22"/>
                <w:szCs w:val="22"/>
                <w:lang w:eastAsia="fr-FR"/>
              </w:rPr>
              <w:t xml:space="preserve">Banque </w:t>
            </w:r>
            <w:r w:rsidRPr="00C305A2">
              <w:rPr>
                <w:rFonts w:ascii="Calibri" w:eastAsia="Times New Roman" w:hAnsi="Calibri" w:cs="Calibri"/>
                <w:kern w:val="0"/>
                <w:sz w:val="22"/>
                <w:szCs w:val="22"/>
                <w:lang w:eastAsia="fr-FR"/>
              </w:rPr>
              <w:t xml:space="preserve"> </w:t>
            </w:r>
          </w:p>
        </w:tc>
        <w:tc>
          <w:tcPr>
            <w:tcW w:w="1200" w:type="dxa"/>
            <w:shd w:val="clear" w:color="auto" w:fill="auto"/>
            <w:noWrap/>
            <w:vAlign w:val="center"/>
            <w:hideMark/>
          </w:tcPr>
          <w:p w:rsidR="00C305A2" w:rsidRPr="00C305A2" w:rsidRDefault="00C305A2" w:rsidP="005F5771">
            <w:pPr>
              <w:widowControl/>
              <w:suppressAutoHyphens w:val="0"/>
              <w:jc w:val="right"/>
              <w:rPr>
                <w:rFonts w:ascii="Calibri" w:eastAsia="Times New Roman" w:hAnsi="Calibri" w:cs="Calibri"/>
                <w:kern w:val="0"/>
                <w:sz w:val="22"/>
                <w:szCs w:val="22"/>
                <w:lang w:eastAsia="fr-FR"/>
              </w:rPr>
            </w:pPr>
            <w:r w:rsidRPr="00C305A2">
              <w:rPr>
                <w:rFonts w:ascii="Calibri" w:eastAsia="Times New Roman" w:hAnsi="Calibri" w:cs="Calibri"/>
                <w:kern w:val="0"/>
                <w:sz w:val="22"/>
                <w:szCs w:val="22"/>
                <w:lang w:eastAsia="fr-FR"/>
              </w:rPr>
              <w:t>15 000</w:t>
            </w:r>
          </w:p>
        </w:tc>
        <w:tc>
          <w:tcPr>
            <w:tcW w:w="1200" w:type="dxa"/>
            <w:shd w:val="clear" w:color="auto" w:fill="auto"/>
            <w:noWrap/>
            <w:vAlign w:val="center"/>
            <w:hideMark/>
          </w:tcPr>
          <w:p w:rsidR="00C305A2" w:rsidRPr="00C305A2" w:rsidRDefault="00C305A2" w:rsidP="005F5771">
            <w:pPr>
              <w:widowControl/>
              <w:suppressAutoHyphens w:val="0"/>
              <w:jc w:val="right"/>
              <w:rPr>
                <w:rFonts w:ascii="Calibri" w:eastAsia="Times New Roman" w:hAnsi="Calibri" w:cs="Calibri"/>
                <w:color w:val="000000"/>
                <w:kern w:val="0"/>
                <w:sz w:val="22"/>
                <w:szCs w:val="22"/>
                <w:lang w:eastAsia="fr-FR"/>
              </w:rPr>
            </w:pPr>
            <w:r w:rsidRPr="00C305A2">
              <w:rPr>
                <w:rFonts w:ascii="Calibri" w:eastAsia="Times New Roman" w:hAnsi="Calibri" w:cs="Calibri"/>
                <w:color w:val="000000"/>
                <w:kern w:val="0"/>
                <w:sz w:val="22"/>
                <w:szCs w:val="22"/>
                <w:lang w:eastAsia="fr-FR"/>
              </w:rPr>
              <w:t xml:space="preserve"> </w:t>
            </w:r>
          </w:p>
        </w:tc>
      </w:tr>
      <w:tr w:rsidR="00C305A2" w:rsidRPr="00C305A2" w:rsidTr="005F5771">
        <w:trPr>
          <w:trHeight w:val="123"/>
        </w:trPr>
        <w:tc>
          <w:tcPr>
            <w:tcW w:w="1180" w:type="dxa"/>
            <w:shd w:val="clear" w:color="auto" w:fill="auto"/>
            <w:noWrap/>
            <w:vAlign w:val="center"/>
            <w:hideMark/>
          </w:tcPr>
          <w:p w:rsidR="00C305A2" w:rsidRPr="00C305A2" w:rsidRDefault="00C305A2" w:rsidP="005F5771">
            <w:pPr>
              <w:widowControl/>
              <w:suppressAutoHyphens w:val="0"/>
              <w:rPr>
                <w:rFonts w:ascii="Calibri" w:eastAsia="Times New Roman" w:hAnsi="Calibri" w:cs="Calibri"/>
                <w:color w:val="000000"/>
                <w:kern w:val="0"/>
                <w:sz w:val="22"/>
                <w:szCs w:val="22"/>
                <w:lang w:eastAsia="fr-FR"/>
              </w:rPr>
            </w:pPr>
          </w:p>
        </w:tc>
        <w:tc>
          <w:tcPr>
            <w:tcW w:w="1200" w:type="dxa"/>
            <w:shd w:val="clear" w:color="auto" w:fill="auto"/>
            <w:noWrap/>
            <w:vAlign w:val="center"/>
            <w:hideMark/>
          </w:tcPr>
          <w:p w:rsidR="00C305A2" w:rsidRPr="00C305A2" w:rsidRDefault="00C305A2" w:rsidP="005F5771">
            <w:pPr>
              <w:widowControl/>
              <w:suppressAutoHyphens w:val="0"/>
              <w:rPr>
                <w:rFonts w:ascii="Calibri" w:eastAsia="Times New Roman" w:hAnsi="Calibri" w:cs="Calibri"/>
                <w:kern w:val="0"/>
                <w:sz w:val="22"/>
                <w:szCs w:val="22"/>
                <w:lang w:eastAsia="fr-FR"/>
              </w:rPr>
            </w:pPr>
            <w:r w:rsidRPr="00C305A2">
              <w:rPr>
                <w:rFonts w:ascii="Calibri" w:eastAsia="Times New Roman" w:hAnsi="Calibri" w:cs="Calibri"/>
                <w:kern w:val="0"/>
                <w:sz w:val="22"/>
                <w:szCs w:val="22"/>
                <w:lang w:eastAsia="fr-FR"/>
              </w:rPr>
              <w:t>706</w:t>
            </w:r>
          </w:p>
        </w:tc>
        <w:tc>
          <w:tcPr>
            <w:tcW w:w="4780" w:type="dxa"/>
            <w:shd w:val="clear" w:color="auto" w:fill="auto"/>
            <w:noWrap/>
            <w:vAlign w:val="bottom"/>
            <w:hideMark/>
          </w:tcPr>
          <w:p w:rsidR="00C305A2" w:rsidRPr="00C305A2" w:rsidRDefault="00C305A2" w:rsidP="00C305A2">
            <w:pPr>
              <w:widowControl/>
              <w:suppressAutoHyphens w:val="0"/>
              <w:rPr>
                <w:rFonts w:ascii="Calibri" w:eastAsia="Times New Roman" w:hAnsi="Calibri" w:cs="Calibri"/>
                <w:kern w:val="0"/>
                <w:sz w:val="22"/>
                <w:szCs w:val="22"/>
                <w:lang w:eastAsia="fr-FR"/>
              </w:rPr>
            </w:pPr>
            <w:r w:rsidRPr="00C305A2">
              <w:rPr>
                <w:rFonts w:ascii="Calibri" w:eastAsia="Times New Roman" w:hAnsi="Calibri" w:cs="Calibri"/>
                <w:kern w:val="0"/>
                <w:sz w:val="22"/>
                <w:szCs w:val="22"/>
                <w:lang w:eastAsia="fr-FR"/>
              </w:rPr>
              <w:t xml:space="preserve"> </w:t>
            </w:r>
            <w:r w:rsidRPr="00C305A2">
              <w:rPr>
                <w:rFonts w:ascii="Calibri" w:eastAsia="Times New Roman" w:hAnsi="Calibri" w:cs="Calibri"/>
                <w:color w:val="000000"/>
                <w:kern w:val="0"/>
                <w:sz w:val="22"/>
                <w:szCs w:val="22"/>
                <w:lang w:eastAsia="fr-FR"/>
              </w:rPr>
              <w:t xml:space="preserve">Prestations de service </w:t>
            </w:r>
            <w:r w:rsidRPr="00C305A2">
              <w:rPr>
                <w:rFonts w:ascii="Calibri" w:eastAsia="Times New Roman" w:hAnsi="Calibri" w:cs="Calibri"/>
                <w:kern w:val="0"/>
                <w:sz w:val="22"/>
                <w:szCs w:val="22"/>
                <w:lang w:eastAsia="fr-FR"/>
              </w:rPr>
              <w:t xml:space="preserve"> </w:t>
            </w:r>
          </w:p>
        </w:tc>
        <w:tc>
          <w:tcPr>
            <w:tcW w:w="1200" w:type="dxa"/>
            <w:shd w:val="clear" w:color="auto" w:fill="auto"/>
            <w:noWrap/>
            <w:vAlign w:val="center"/>
            <w:hideMark/>
          </w:tcPr>
          <w:p w:rsidR="00C305A2" w:rsidRPr="00C305A2" w:rsidRDefault="00C305A2" w:rsidP="005F5771">
            <w:pPr>
              <w:widowControl/>
              <w:suppressAutoHyphens w:val="0"/>
              <w:jc w:val="right"/>
              <w:rPr>
                <w:rFonts w:ascii="Calibri" w:eastAsia="Times New Roman" w:hAnsi="Calibri" w:cs="Calibri"/>
                <w:color w:val="000000"/>
                <w:kern w:val="0"/>
                <w:sz w:val="22"/>
                <w:szCs w:val="22"/>
                <w:lang w:eastAsia="fr-FR"/>
              </w:rPr>
            </w:pPr>
            <w:r w:rsidRPr="00C305A2">
              <w:rPr>
                <w:rFonts w:ascii="Calibri" w:eastAsia="Times New Roman" w:hAnsi="Calibri" w:cs="Calibri"/>
                <w:color w:val="000000"/>
                <w:kern w:val="0"/>
                <w:sz w:val="22"/>
                <w:szCs w:val="22"/>
                <w:lang w:eastAsia="fr-FR"/>
              </w:rPr>
              <w:t xml:space="preserve"> </w:t>
            </w:r>
          </w:p>
        </w:tc>
        <w:tc>
          <w:tcPr>
            <w:tcW w:w="1200" w:type="dxa"/>
            <w:shd w:val="clear" w:color="auto" w:fill="auto"/>
            <w:noWrap/>
            <w:vAlign w:val="center"/>
            <w:hideMark/>
          </w:tcPr>
          <w:p w:rsidR="00C305A2" w:rsidRPr="00C305A2" w:rsidRDefault="00C305A2" w:rsidP="005F5771">
            <w:pPr>
              <w:widowControl/>
              <w:suppressAutoHyphens w:val="0"/>
              <w:jc w:val="right"/>
              <w:rPr>
                <w:rFonts w:ascii="Calibri" w:eastAsia="Times New Roman" w:hAnsi="Calibri" w:cs="Calibri"/>
                <w:kern w:val="0"/>
                <w:sz w:val="22"/>
                <w:szCs w:val="22"/>
                <w:lang w:eastAsia="fr-FR"/>
              </w:rPr>
            </w:pPr>
            <w:r w:rsidRPr="00C305A2">
              <w:rPr>
                <w:rFonts w:ascii="Calibri" w:eastAsia="Times New Roman" w:hAnsi="Calibri" w:cs="Calibri"/>
                <w:kern w:val="0"/>
                <w:sz w:val="22"/>
                <w:szCs w:val="22"/>
                <w:lang w:eastAsia="fr-FR"/>
              </w:rPr>
              <w:t>15 000</w:t>
            </w:r>
          </w:p>
        </w:tc>
      </w:tr>
      <w:tr w:rsidR="005F5771" w:rsidRPr="00C305A2" w:rsidTr="005F5771">
        <w:trPr>
          <w:trHeight w:val="127"/>
        </w:trPr>
        <w:tc>
          <w:tcPr>
            <w:tcW w:w="9560" w:type="dxa"/>
            <w:gridSpan w:val="5"/>
            <w:shd w:val="clear" w:color="auto" w:fill="auto"/>
            <w:noWrap/>
            <w:vAlign w:val="center"/>
            <w:hideMark/>
          </w:tcPr>
          <w:p w:rsidR="005F5771" w:rsidRPr="00C305A2" w:rsidRDefault="005F5771" w:rsidP="005F5771">
            <w:pPr>
              <w:widowControl/>
              <w:suppressAutoHyphens w:val="0"/>
              <w:jc w:val="center"/>
              <w:rPr>
                <w:rFonts w:ascii="Calibri" w:eastAsia="Times New Roman" w:hAnsi="Calibri" w:cs="Calibri"/>
                <w:color w:val="000000"/>
                <w:kern w:val="0"/>
                <w:sz w:val="22"/>
                <w:szCs w:val="22"/>
                <w:lang w:eastAsia="fr-FR"/>
              </w:rPr>
            </w:pPr>
            <w:r w:rsidRPr="00C305A2">
              <w:rPr>
                <w:rFonts w:ascii="Calibri" w:eastAsia="Times New Roman" w:hAnsi="Calibri" w:cs="Calibri"/>
                <w:color w:val="000000"/>
                <w:kern w:val="0"/>
                <w:sz w:val="22"/>
                <w:szCs w:val="22"/>
                <w:lang w:eastAsia="fr-FR"/>
              </w:rPr>
              <w:t>Cotisations des membres</w:t>
            </w:r>
          </w:p>
        </w:tc>
      </w:tr>
    </w:tbl>
    <w:p w:rsidR="00C305A2" w:rsidRDefault="00C305A2" w:rsidP="00C305A2">
      <w:pPr>
        <w:widowControl/>
        <w:suppressAutoHyphens w:val="0"/>
        <w:autoSpaceDE w:val="0"/>
        <w:autoSpaceDN w:val="0"/>
        <w:adjustRightInd w:val="0"/>
        <w:rPr>
          <w:rFonts w:ascii="Times New Roman" w:hAnsi="Times New Roman"/>
          <w:b/>
          <w:sz w:val="22"/>
          <w:szCs w:val="22"/>
        </w:rPr>
      </w:pPr>
    </w:p>
    <w:p w:rsidR="00C305A2" w:rsidRDefault="00C305A2" w:rsidP="00C305A2">
      <w:pPr>
        <w:widowControl/>
        <w:suppressAutoHyphens w:val="0"/>
        <w:autoSpaceDE w:val="0"/>
        <w:autoSpaceDN w:val="0"/>
        <w:adjustRightInd w:val="0"/>
        <w:jc w:val="center"/>
        <w:rPr>
          <w:rFonts w:ascii="Times New Roman" w:hAnsi="Times New Roman"/>
          <w:b/>
          <w:sz w:val="22"/>
          <w:szCs w:val="22"/>
        </w:rPr>
      </w:pPr>
      <w:r>
        <w:rPr>
          <w:rFonts w:ascii="Times New Roman" w:hAnsi="Times New Roman"/>
          <w:b/>
          <w:sz w:val="22"/>
          <w:szCs w:val="22"/>
        </w:rPr>
        <w:t>15/04/08</w:t>
      </w:r>
    </w:p>
    <w:tbl>
      <w:tblPr>
        <w:tblW w:w="956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80"/>
        <w:gridCol w:w="1529"/>
        <w:gridCol w:w="4451"/>
        <w:gridCol w:w="1200"/>
        <w:gridCol w:w="1200"/>
      </w:tblGrid>
      <w:tr w:rsidR="005F5771" w:rsidRPr="005F5771" w:rsidTr="005F5771">
        <w:trPr>
          <w:trHeight w:val="131"/>
        </w:trPr>
        <w:tc>
          <w:tcPr>
            <w:tcW w:w="1180" w:type="dxa"/>
            <w:shd w:val="clear" w:color="auto" w:fill="auto"/>
            <w:noWrap/>
            <w:vAlign w:val="bottom"/>
            <w:hideMark/>
          </w:tcPr>
          <w:p w:rsidR="005F5771" w:rsidRPr="005F5771" w:rsidRDefault="005F5771" w:rsidP="005F5771">
            <w:pPr>
              <w:widowControl/>
              <w:suppressAutoHyphens w:val="0"/>
              <w:rPr>
                <w:rFonts w:ascii="Calibri" w:eastAsia="Times New Roman" w:hAnsi="Calibri" w:cs="Calibri"/>
                <w:color w:val="000000"/>
                <w:kern w:val="0"/>
                <w:sz w:val="22"/>
                <w:szCs w:val="22"/>
                <w:lang w:eastAsia="fr-FR"/>
              </w:rPr>
            </w:pPr>
            <w:r w:rsidRPr="005F5771">
              <w:rPr>
                <w:rFonts w:ascii="Calibri" w:eastAsia="Times New Roman" w:hAnsi="Calibri" w:cs="Calibri"/>
                <w:color w:val="000000"/>
                <w:kern w:val="0"/>
                <w:sz w:val="22"/>
                <w:szCs w:val="22"/>
                <w:lang w:eastAsia="fr-FR"/>
              </w:rPr>
              <w:t xml:space="preserve">Débit  </w:t>
            </w:r>
          </w:p>
        </w:tc>
        <w:tc>
          <w:tcPr>
            <w:tcW w:w="1529" w:type="dxa"/>
            <w:shd w:val="clear" w:color="auto" w:fill="auto"/>
            <w:noWrap/>
            <w:vAlign w:val="bottom"/>
            <w:hideMark/>
          </w:tcPr>
          <w:p w:rsidR="005F5771" w:rsidRPr="005F5771" w:rsidRDefault="005F5771" w:rsidP="005F5771">
            <w:pPr>
              <w:widowControl/>
              <w:suppressAutoHyphens w:val="0"/>
              <w:rPr>
                <w:rFonts w:ascii="Calibri" w:eastAsia="Times New Roman" w:hAnsi="Calibri" w:cs="Calibri"/>
                <w:color w:val="000000"/>
                <w:kern w:val="0"/>
                <w:sz w:val="22"/>
                <w:szCs w:val="22"/>
                <w:lang w:eastAsia="fr-FR"/>
              </w:rPr>
            </w:pPr>
            <w:r w:rsidRPr="005F5771">
              <w:rPr>
                <w:rFonts w:ascii="Calibri" w:eastAsia="Times New Roman" w:hAnsi="Calibri" w:cs="Calibri"/>
                <w:color w:val="000000"/>
                <w:kern w:val="0"/>
                <w:sz w:val="22"/>
                <w:szCs w:val="22"/>
                <w:lang w:eastAsia="fr-FR"/>
              </w:rPr>
              <w:t xml:space="preserve">Crédit  </w:t>
            </w:r>
          </w:p>
        </w:tc>
        <w:tc>
          <w:tcPr>
            <w:tcW w:w="4451" w:type="dxa"/>
            <w:shd w:val="clear" w:color="auto" w:fill="auto"/>
            <w:vAlign w:val="center"/>
            <w:hideMark/>
          </w:tcPr>
          <w:p w:rsidR="005F5771" w:rsidRPr="005F5771" w:rsidRDefault="005F5771" w:rsidP="005F5771">
            <w:pPr>
              <w:widowControl/>
              <w:suppressAutoHyphens w:val="0"/>
              <w:jc w:val="center"/>
              <w:rPr>
                <w:rFonts w:ascii="Calibri" w:eastAsia="Times New Roman" w:hAnsi="Calibri" w:cs="Calibri"/>
                <w:color w:val="000000"/>
                <w:kern w:val="0"/>
                <w:sz w:val="22"/>
                <w:szCs w:val="22"/>
                <w:lang w:eastAsia="fr-FR"/>
              </w:rPr>
            </w:pPr>
            <w:r w:rsidRPr="005F5771">
              <w:rPr>
                <w:rFonts w:ascii="Calibri" w:eastAsia="Times New Roman" w:hAnsi="Calibri" w:cs="Calibri"/>
                <w:color w:val="000000"/>
                <w:kern w:val="0"/>
                <w:sz w:val="22"/>
                <w:szCs w:val="22"/>
                <w:lang w:eastAsia="fr-FR"/>
              </w:rPr>
              <w:t>Nom des comptes</w:t>
            </w:r>
          </w:p>
        </w:tc>
        <w:tc>
          <w:tcPr>
            <w:tcW w:w="1200" w:type="dxa"/>
            <w:shd w:val="clear" w:color="auto" w:fill="auto"/>
            <w:noWrap/>
            <w:vAlign w:val="bottom"/>
            <w:hideMark/>
          </w:tcPr>
          <w:p w:rsidR="005F5771" w:rsidRPr="005F5771" w:rsidRDefault="005F5771" w:rsidP="005F5771">
            <w:pPr>
              <w:widowControl/>
              <w:suppressAutoHyphens w:val="0"/>
              <w:rPr>
                <w:rFonts w:ascii="Calibri" w:eastAsia="Times New Roman" w:hAnsi="Calibri" w:cs="Calibri"/>
                <w:color w:val="000000"/>
                <w:kern w:val="0"/>
                <w:sz w:val="22"/>
                <w:szCs w:val="22"/>
                <w:lang w:eastAsia="fr-FR"/>
              </w:rPr>
            </w:pPr>
            <w:r w:rsidRPr="005F5771">
              <w:rPr>
                <w:rFonts w:ascii="Calibri" w:eastAsia="Times New Roman" w:hAnsi="Calibri" w:cs="Calibri"/>
                <w:color w:val="000000"/>
                <w:kern w:val="0"/>
                <w:sz w:val="22"/>
                <w:szCs w:val="22"/>
                <w:lang w:eastAsia="fr-FR"/>
              </w:rPr>
              <w:t xml:space="preserve">Débit  </w:t>
            </w:r>
          </w:p>
        </w:tc>
        <w:tc>
          <w:tcPr>
            <w:tcW w:w="1200" w:type="dxa"/>
            <w:shd w:val="clear" w:color="auto" w:fill="auto"/>
            <w:noWrap/>
            <w:vAlign w:val="bottom"/>
            <w:hideMark/>
          </w:tcPr>
          <w:p w:rsidR="005F5771" w:rsidRPr="005F5771" w:rsidRDefault="005F5771" w:rsidP="005F5771">
            <w:pPr>
              <w:widowControl/>
              <w:suppressAutoHyphens w:val="0"/>
              <w:rPr>
                <w:rFonts w:ascii="Calibri" w:eastAsia="Times New Roman" w:hAnsi="Calibri" w:cs="Calibri"/>
                <w:color w:val="000000"/>
                <w:kern w:val="0"/>
                <w:sz w:val="22"/>
                <w:szCs w:val="22"/>
                <w:lang w:eastAsia="fr-FR"/>
              </w:rPr>
            </w:pPr>
            <w:r w:rsidRPr="005F5771">
              <w:rPr>
                <w:rFonts w:ascii="Calibri" w:eastAsia="Times New Roman" w:hAnsi="Calibri" w:cs="Calibri"/>
                <w:color w:val="000000"/>
                <w:kern w:val="0"/>
                <w:sz w:val="22"/>
                <w:szCs w:val="22"/>
                <w:lang w:eastAsia="fr-FR"/>
              </w:rPr>
              <w:t xml:space="preserve">Crédit  </w:t>
            </w:r>
          </w:p>
        </w:tc>
      </w:tr>
      <w:tr w:rsidR="005F5771" w:rsidRPr="005F5771" w:rsidTr="005F5771">
        <w:trPr>
          <w:trHeight w:val="157"/>
        </w:trPr>
        <w:tc>
          <w:tcPr>
            <w:tcW w:w="1180" w:type="dxa"/>
            <w:shd w:val="clear" w:color="auto" w:fill="auto"/>
            <w:noWrap/>
            <w:vAlign w:val="center"/>
            <w:hideMark/>
          </w:tcPr>
          <w:p w:rsidR="005F5771" w:rsidRPr="005F5771" w:rsidRDefault="005F5771" w:rsidP="005F5771">
            <w:pPr>
              <w:widowControl/>
              <w:suppressAutoHyphens w:val="0"/>
              <w:rPr>
                <w:rFonts w:ascii="Calibri" w:eastAsia="Times New Roman" w:hAnsi="Calibri" w:cs="Calibri"/>
                <w:color w:val="000000"/>
                <w:kern w:val="0"/>
                <w:sz w:val="22"/>
                <w:szCs w:val="22"/>
                <w:lang w:eastAsia="fr-FR"/>
              </w:rPr>
            </w:pPr>
            <w:r w:rsidRPr="005F5771">
              <w:rPr>
                <w:rFonts w:ascii="Calibri" w:eastAsia="Times New Roman" w:hAnsi="Calibri" w:cs="Calibri"/>
                <w:color w:val="000000"/>
                <w:kern w:val="0"/>
                <w:sz w:val="22"/>
                <w:szCs w:val="22"/>
                <w:lang w:eastAsia="fr-FR"/>
              </w:rPr>
              <w:t>120</w:t>
            </w:r>
          </w:p>
        </w:tc>
        <w:tc>
          <w:tcPr>
            <w:tcW w:w="1529" w:type="dxa"/>
            <w:shd w:val="clear" w:color="auto" w:fill="auto"/>
            <w:noWrap/>
            <w:vAlign w:val="center"/>
            <w:hideMark/>
          </w:tcPr>
          <w:p w:rsidR="005F5771" w:rsidRPr="005F5771" w:rsidRDefault="005F5771" w:rsidP="005F5771">
            <w:pPr>
              <w:widowControl/>
              <w:suppressAutoHyphens w:val="0"/>
              <w:rPr>
                <w:rFonts w:ascii="Calibri" w:eastAsia="Times New Roman" w:hAnsi="Calibri" w:cs="Calibri"/>
                <w:color w:val="000000"/>
                <w:kern w:val="0"/>
                <w:sz w:val="22"/>
                <w:szCs w:val="22"/>
                <w:lang w:eastAsia="fr-FR"/>
              </w:rPr>
            </w:pPr>
          </w:p>
        </w:tc>
        <w:tc>
          <w:tcPr>
            <w:tcW w:w="4451" w:type="dxa"/>
            <w:shd w:val="clear" w:color="auto" w:fill="auto"/>
            <w:vAlign w:val="bottom"/>
            <w:hideMark/>
          </w:tcPr>
          <w:p w:rsidR="005F5771" w:rsidRPr="005F5771" w:rsidRDefault="005F5771" w:rsidP="005F5771">
            <w:pPr>
              <w:widowControl/>
              <w:suppressAutoHyphens w:val="0"/>
              <w:rPr>
                <w:rFonts w:ascii="Calibri" w:eastAsia="Times New Roman" w:hAnsi="Calibri" w:cs="Calibri"/>
                <w:kern w:val="0"/>
                <w:sz w:val="22"/>
                <w:szCs w:val="22"/>
                <w:lang w:eastAsia="fr-FR"/>
              </w:rPr>
            </w:pPr>
            <w:r w:rsidRPr="005F5771">
              <w:rPr>
                <w:rFonts w:ascii="Calibri" w:eastAsia="Times New Roman" w:hAnsi="Calibri" w:cs="Calibri"/>
                <w:kern w:val="0"/>
                <w:sz w:val="22"/>
                <w:szCs w:val="22"/>
                <w:lang w:eastAsia="fr-FR"/>
              </w:rPr>
              <w:t>Résultat</w:t>
            </w:r>
          </w:p>
        </w:tc>
        <w:tc>
          <w:tcPr>
            <w:tcW w:w="1200" w:type="dxa"/>
            <w:shd w:val="clear" w:color="auto" w:fill="auto"/>
            <w:noWrap/>
            <w:vAlign w:val="center"/>
            <w:hideMark/>
          </w:tcPr>
          <w:p w:rsidR="005F5771" w:rsidRPr="005F5771" w:rsidRDefault="005F5771" w:rsidP="005F5771">
            <w:pPr>
              <w:widowControl/>
              <w:suppressAutoHyphens w:val="0"/>
              <w:jc w:val="right"/>
              <w:rPr>
                <w:rFonts w:ascii="Calibri" w:eastAsia="Times New Roman" w:hAnsi="Calibri" w:cs="Calibri"/>
                <w:color w:val="000000"/>
                <w:kern w:val="0"/>
                <w:sz w:val="22"/>
                <w:szCs w:val="22"/>
                <w:lang w:eastAsia="fr-FR"/>
              </w:rPr>
            </w:pPr>
            <w:r w:rsidRPr="005F5771">
              <w:rPr>
                <w:rFonts w:ascii="Calibri" w:eastAsia="Times New Roman" w:hAnsi="Calibri" w:cs="Calibri"/>
                <w:color w:val="000000"/>
                <w:kern w:val="0"/>
                <w:sz w:val="22"/>
                <w:szCs w:val="22"/>
                <w:lang w:eastAsia="fr-FR"/>
              </w:rPr>
              <w:t>12 000</w:t>
            </w:r>
          </w:p>
        </w:tc>
        <w:tc>
          <w:tcPr>
            <w:tcW w:w="1200" w:type="dxa"/>
            <w:shd w:val="clear" w:color="auto" w:fill="auto"/>
            <w:noWrap/>
            <w:vAlign w:val="center"/>
            <w:hideMark/>
          </w:tcPr>
          <w:p w:rsidR="005F5771" w:rsidRPr="005F5771" w:rsidRDefault="005F5771" w:rsidP="005F5771">
            <w:pPr>
              <w:widowControl/>
              <w:suppressAutoHyphens w:val="0"/>
              <w:jc w:val="right"/>
              <w:rPr>
                <w:rFonts w:ascii="Calibri" w:eastAsia="Times New Roman" w:hAnsi="Calibri" w:cs="Calibri"/>
                <w:color w:val="000000"/>
                <w:kern w:val="0"/>
                <w:sz w:val="22"/>
                <w:szCs w:val="22"/>
                <w:lang w:eastAsia="fr-FR"/>
              </w:rPr>
            </w:pPr>
          </w:p>
        </w:tc>
      </w:tr>
      <w:tr w:rsidR="005F5771" w:rsidRPr="005F5771" w:rsidTr="005F5771">
        <w:trPr>
          <w:trHeight w:val="253"/>
        </w:trPr>
        <w:tc>
          <w:tcPr>
            <w:tcW w:w="1180" w:type="dxa"/>
            <w:shd w:val="clear" w:color="auto" w:fill="auto"/>
            <w:noWrap/>
            <w:vAlign w:val="center"/>
            <w:hideMark/>
          </w:tcPr>
          <w:p w:rsidR="005F5771" w:rsidRPr="005F5771" w:rsidRDefault="005F5771" w:rsidP="005F5771">
            <w:pPr>
              <w:widowControl/>
              <w:suppressAutoHyphens w:val="0"/>
              <w:rPr>
                <w:rFonts w:ascii="Calibri" w:eastAsia="Times New Roman" w:hAnsi="Calibri" w:cs="Calibri"/>
                <w:color w:val="000000"/>
                <w:kern w:val="0"/>
                <w:sz w:val="22"/>
                <w:szCs w:val="22"/>
                <w:lang w:eastAsia="fr-FR"/>
              </w:rPr>
            </w:pPr>
          </w:p>
        </w:tc>
        <w:tc>
          <w:tcPr>
            <w:tcW w:w="1529" w:type="dxa"/>
            <w:shd w:val="clear" w:color="auto" w:fill="auto"/>
            <w:noWrap/>
            <w:vAlign w:val="center"/>
            <w:hideMark/>
          </w:tcPr>
          <w:p w:rsidR="005F5771" w:rsidRPr="005F5771" w:rsidRDefault="005F5771" w:rsidP="005F5771">
            <w:pPr>
              <w:widowControl/>
              <w:suppressAutoHyphens w:val="0"/>
              <w:rPr>
                <w:rFonts w:ascii="Calibri" w:eastAsia="Times New Roman" w:hAnsi="Calibri" w:cs="Calibri"/>
                <w:color w:val="000000"/>
                <w:kern w:val="0"/>
                <w:sz w:val="22"/>
                <w:szCs w:val="22"/>
                <w:lang w:eastAsia="fr-FR"/>
              </w:rPr>
            </w:pPr>
            <w:r w:rsidRPr="005F5771">
              <w:rPr>
                <w:rFonts w:ascii="Calibri" w:eastAsia="Times New Roman" w:hAnsi="Calibri" w:cs="Calibri"/>
                <w:color w:val="000000"/>
                <w:kern w:val="0"/>
                <w:sz w:val="22"/>
                <w:szCs w:val="22"/>
                <w:lang w:eastAsia="fr-FR"/>
              </w:rPr>
              <w:t>458-1 (1) (2)</w:t>
            </w:r>
          </w:p>
        </w:tc>
        <w:tc>
          <w:tcPr>
            <w:tcW w:w="4451" w:type="dxa"/>
            <w:shd w:val="clear" w:color="auto" w:fill="auto"/>
            <w:vAlign w:val="bottom"/>
            <w:hideMark/>
          </w:tcPr>
          <w:p w:rsidR="005F5771" w:rsidRPr="005F5771" w:rsidRDefault="005F5771" w:rsidP="005F5771">
            <w:pPr>
              <w:widowControl/>
              <w:suppressAutoHyphens w:val="0"/>
              <w:rPr>
                <w:rFonts w:ascii="Calibri" w:eastAsia="Times New Roman" w:hAnsi="Calibri" w:cs="Calibri"/>
                <w:kern w:val="0"/>
                <w:sz w:val="22"/>
                <w:szCs w:val="22"/>
                <w:lang w:eastAsia="fr-FR"/>
              </w:rPr>
            </w:pPr>
            <w:r w:rsidRPr="005F5771">
              <w:rPr>
                <w:rFonts w:ascii="Calibri" w:eastAsia="Times New Roman" w:hAnsi="Calibri" w:cs="Calibri"/>
                <w:kern w:val="0"/>
                <w:sz w:val="22"/>
                <w:szCs w:val="22"/>
                <w:lang w:eastAsia="fr-FR"/>
              </w:rPr>
              <w:t>Associé YPREMIUM (50 % *12 000)</w:t>
            </w:r>
          </w:p>
        </w:tc>
        <w:tc>
          <w:tcPr>
            <w:tcW w:w="1200" w:type="dxa"/>
            <w:shd w:val="clear" w:color="auto" w:fill="auto"/>
            <w:noWrap/>
            <w:vAlign w:val="center"/>
            <w:hideMark/>
          </w:tcPr>
          <w:p w:rsidR="005F5771" w:rsidRPr="005F5771" w:rsidRDefault="005F5771" w:rsidP="005F5771">
            <w:pPr>
              <w:widowControl/>
              <w:suppressAutoHyphens w:val="0"/>
              <w:jc w:val="right"/>
              <w:rPr>
                <w:rFonts w:ascii="Calibri" w:eastAsia="Times New Roman" w:hAnsi="Calibri" w:cs="Calibri"/>
                <w:color w:val="000000"/>
                <w:kern w:val="0"/>
                <w:sz w:val="22"/>
                <w:szCs w:val="22"/>
                <w:lang w:eastAsia="fr-FR"/>
              </w:rPr>
            </w:pPr>
          </w:p>
        </w:tc>
        <w:tc>
          <w:tcPr>
            <w:tcW w:w="1200" w:type="dxa"/>
            <w:shd w:val="clear" w:color="auto" w:fill="auto"/>
            <w:noWrap/>
            <w:vAlign w:val="center"/>
            <w:hideMark/>
          </w:tcPr>
          <w:p w:rsidR="005F5771" w:rsidRPr="005F5771" w:rsidRDefault="005F5771" w:rsidP="005F5771">
            <w:pPr>
              <w:widowControl/>
              <w:suppressAutoHyphens w:val="0"/>
              <w:jc w:val="right"/>
              <w:rPr>
                <w:rFonts w:ascii="Calibri" w:eastAsia="Times New Roman" w:hAnsi="Calibri" w:cs="Calibri"/>
                <w:color w:val="000000"/>
                <w:kern w:val="0"/>
                <w:sz w:val="22"/>
                <w:szCs w:val="22"/>
                <w:lang w:eastAsia="fr-FR"/>
              </w:rPr>
            </w:pPr>
            <w:r w:rsidRPr="005F5771">
              <w:rPr>
                <w:rFonts w:ascii="Calibri" w:eastAsia="Times New Roman" w:hAnsi="Calibri" w:cs="Calibri"/>
                <w:color w:val="000000"/>
                <w:kern w:val="0"/>
                <w:sz w:val="22"/>
                <w:szCs w:val="22"/>
                <w:lang w:eastAsia="fr-FR"/>
              </w:rPr>
              <w:t>6 000</w:t>
            </w:r>
          </w:p>
        </w:tc>
      </w:tr>
      <w:tr w:rsidR="005F5771" w:rsidRPr="005F5771" w:rsidTr="005F5771">
        <w:trPr>
          <w:trHeight w:val="300"/>
        </w:trPr>
        <w:tc>
          <w:tcPr>
            <w:tcW w:w="1180" w:type="dxa"/>
            <w:shd w:val="clear" w:color="auto" w:fill="auto"/>
            <w:noWrap/>
            <w:vAlign w:val="center"/>
            <w:hideMark/>
          </w:tcPr>
          <w:p w:rsidR="005F5771" w:rsidRPr="005F5771" w:rsidRDefault="005F5771" w:rsidP="005F5771">
            <w:pPr>
              <w:widowControl/>
              <w:suppressAutoHyphens w:val="0"/>
              <w:rPr>
                <w:rFonts w:ascii="Calibri" w:eastAsia="Times New Roman" w:hAnsi="Calibri" w:cs="Calibri"/>
                <w:color w:val="000000"/>
                <w:kern w:val="0"/>
                <w:sz w:val="22"/>
                <w:szCs w:val="22"/>
                <w:lang w:eastAsia="fr-FR"/>
              </w:rPr>
            </w:pPr>
          </w:p>
        </w:tc>
        <w:tc>
          <w:tcPr>
            <w:tcW w:w="1529" w:type="dxa"/>
            <w:shd w:val="clear" w:color="auto" w:fill="auto"/>
            <w:noWrap/>
            <w:vAlign w:val="center"/>
            <w:hideMark/>
          </w:tcPr>
          <w:p w:rsidR="005F5771" w:rsidRPr="005F5771" w:rsidRDefault="005F5771" w:rsidP="005F5771">
            <w:pPr>
              <w:widowControl/>
              <w:suppressAutoHyphens w:val="0"/>
              <w:rPr>
                <w:rFonts w:ascii="Calibri" w:eastAsia="Times New Roman" w:hAnsi="Calibri" w:cs="Calibri"/>
                <w:kern w:val="0"/>
                <w:sz w:val="22"/>
                <w:szCs w:val="22"/>
                <w:lang w:eastAsia="fr-FR"/>
              </w:rPr>
            </w:pPr>
            <w:r w:rsidRPr="005F5771">
              <w:rPr>
                <w:rFonts w:ascii="Calibri" w:eastAsia="Times New Roman" w:hAnsi="Calibri" w:cs="Calibri"/>
                <w:kern w:val="0"/>
                <w:sz w:val="22"/>
                <w:szCs w:val="22"/>
                <w:lang w:eastAsia="fr-FR"/>
              </w:rPr>
              <w:t>458-2 (1) (2)</w:t>
            </w:r>
          </w:p>
        </w:tc>
        <w:tc>
          <w:tcPr>
            <w:tcW w:w="4451" w:type="dxa"/>
            <w:shd w:val="clear" w:color="auto" w:fill="auto"/>
            <w:vAlign w:val="bottom"/>
            <w:hideMark/>
          </w:tcPr>
          <w:p w:rsidR="005F5771" w:rsidRPr="005F5771" w:rsidRDefault="005F5771" w:rsidP="005F5771">
            <w:pPr>
              <w:widowControl/>
              <w:suppressAutoHyphens w:val="0"/>
              <w:rPr>
                <w:rFonts w:ascii="Calibri" w:eastAsia="Times New Roman" w:hAnsi="Calibri" w:cs="Calibri"/>
                <w:kern w:val="0"/>
                <w:sz w:val="22"/>
                <w:szCs w:val="22"/>
                <w:lang w:eastAsia="fr-FR"/>
              </w:rPr>
            </w:pPr>
            <w:r w:rsidRPr="005F5771">
              <w:rPr>
                <w:rFonts w:ascii="Calibri" w:eastAsia="Times New Roman" w:hAnsi="Calibri" w:cs="Calibri"/>
                <w:kern w:val="0"/>
                <w:sz w:val="22"/>
                <w:szCs w:val="22"/>
                <w:lang w:eastAsia="fr-FR"/>
              </w:rPr>
              <w:t>Associé ALBA</w:t>
            </w:r>
          </w:p>
        </w:tc>
        <w:tc>
          <w:tcPr>
            <w:tcW w:w="1200" w:type="dxa"/>
            <w:shd w:val="clear" w:color="auto" w:fill="auto"/>
            <w:noWrap/>
            <w:vAlign w:val="center"/>
            <w:hideMark/>
          </w:tcPr>
          <w:p w:rsidR="005F5771" w:rsidRPr="005F5771" w:rsidRDefault="005F5771" w:rsidP="005F5771">
            <w:pPr>
              <w:widowControl/>
              <w:suppressAutoHyphens w:val="0"/>
              <w:jc w:val="right"/>
              <w:rPr>
                <w:rFonts w:ascii="Calibri" w:eastAsia="Times New Roman" w:hAnsi="Calibri" w:cs="Calibri"/>
                <w:kern w:val="0"/>
                <w:sz w:val="22"/>
                <w:szCs w:val="22"/>
                <w:lang w:eastAsia="fr-FR"/>
              </w:rPr>
            </w:pPr>
          </w:p>
        </w:tc>
        <w:tc>
          <w:tcPr>
            <w:tcW w:w="1200" w:type="dxa"/>
            <w:shd w:val="clear" w:color="auto" w:fill="auto"/>
            <w:noWrap/>
            <w:vAlign w:val="center"/>
            <w:hideMark/>
          </w:tcPr>
          <w:p w:rsidR="005F5771" w:rsidRPr="005F5771" w:rsidRDefault="005F5771" w:rsidP="005F5771">
            <w:pPr>
              <w:widowControl/>
              <w:suppressAutoHyphens w:val="0"/>
              <w:jc w:val="right"/>
              <w:rPr>
                <w:rFonts w:ascii="Calibri" w:eastAsia="Times New Roman" w:hAnsi="Calibri" w:cs="Calibri"/>
                <w:color w:val="000000"/>
                <w:kern w:val="0"/>
                <w:sz w:val="22"/>
                <w:szCs w:val="22"/>
                <w:lang w:eastAsia="fr-FR"/>
              </w:rPr>
            </w:pPr>
            <w:r w:rsidRPr="005F5771">
              <w:rPr>
                <w:rFonts w:ascii="Calibri" w:eastAsia="Times New Roman" w:hAnsi="Calibri" w:cs="Calibri"/>
                <w:color w:val="000000"/>
                <w:kern w:val="0"/>
                <w:sz w:val="22"/>
                <w:szCs w:val="22"/>
                <w:lang w:eastAsia="fr-FR"/>
              </w:rPr>
              <w:t>2 400</w:t>
            </w:r>
          </w:p>
        </w:tc>
      </w:tr>
      <w:tr w:rsidR="005F5771" w:rsidRPr="005F5771" w:rsidTr="005F5771">
        <w:trPr>
          <w:trHeight w:val="300"/>
        </w:trPr>
        <w:tc>
          <w:tcPr>
            <w:tcW w:w="1180" w:type="dxa"/>
            <w:shd w:val="clear" w:color="auto" w:fill="auto"/>
            <w:noWrap/>
            <w:vAlign w:val="center"/>
            <w:hideMark/>
          </w:tcPr>
          <w:p w:rsidR="005F5771" w:rsidRPr="005F5771" w:rsidRDefault="005F5771" w:rsidP="005F5771">
            <w:pPr>
              <w:widowControl/>
              <w:suppressAutoHyphens w:val="0"/>
              <w:rPr>
                <w:rFonts w:ascii="Calibri" w:eastAsia="Times New Roman" w:hAnsi="Calibri" w:cs="Calibri"/>
                <w:color w:val="000000"/>
                <w:kern w:val="0"/>
                <w:sz w:val="22"/>
                <w:szCs w:val="22"/>
                <w:lang w:eastAsia="fr-FR"/>
              </w:rPr>
            </w:pPr>
          </w:p>
        </w:tc>
        <w:tc>
          <w:tcPr>
            <w:tcW w:w="1529" w:type="dxa"/>
            <w:shd w:val="clear" w:color="auto" w:fill="auto"/>
            <w:noWrap/>
            <w:vAlign w:val="center"/>
            <w:hideMark/>
          </w:tcPr>
          <w:p w:rsidR="005F5771" w:rsidRPr="005F5771" w:rsidRDefault="005F5771" w:rsidP="005F5771">
            <w:pPr>
              <w:widowControl/>
              <w:suppressAutoHyphens w:val="0"/>
              <w:rPr>
                <w:rFonts w:ascii="Calibri" w:eastAsia="Times New Roman" w:hAnsi="Calibri" w:cs="Calibri"/>
                <w:kern w:val="0"/>
                <w:sz w:val="22"/>
                <w:szCs w:val="22"/>
                <w:lang w:eastAsia="fr-FR"/>
              </w:rPr>
            </w:pPr>
            <w:r w:rsidRPr="005F5771">
              <w:rPr>
                <w:rFonts w:ascii="Calibri" w:eastAsia="Times New Roman" w:hAnsi="Calibri" w:cs="Calibri"/>
                <w:kern w:val="0"/>
                <w:sz w:val="22"/>
                <w:szCs w:val="22"/>
                <w:lang w:eastAsia="fr-FR"/>
              </w:rPr>
              <w:t>458-3 (1) (2)</w:t>
            </w:r>
          </w:p>
        </w:tc>
        <w:tc>
          <w:tcPr>
            <w:tcW w:w="4451" w:type="dxa"/>
            <w:shd w:val="clear" w:color="auto" w:fill="auto"/>
            <w:vAlign w:val="bottom"/>
            <w:hideMark/>
          </w:tcPr>
          <w:p w:rsidR="005F5771" w:rsidRPr="005F5771" w:rsidRDefault="005F5771" w:rsidP="005F5771">
            <w:pPr>
              <w:widowControl/>
              <w:suppressAutoHyphens w:val="0"/>
              <w:rPr>
                <w:rFonts w:ascii="Calibri" w:eastAsia="Times New Roman" w:hAnsi="Calibri" w:cs="Calibri"/>
                <w:kern w:val="0"/>
                <w:sz w:val="22"/>
                <w:szCs w:val="22"/>
                <w:lang w:eastAsia="fr-FR"/>
              </w:rPr>
            </w:pPr>
            <w:r w:rsidRPr="005F5771">
              <w:rPr>
                <w:rFonts w:ascii="Calibri" w:eastAsia="Times New Roman" w:hAnsi="Calibri" w:cs="Calibri"/>
                <w:kern w:val="0"/>
                <w:sz w:val="22"/>
                <w:szCs w:val="22"/>
                <w:lang w:eastAsia="fr-FR"/>
              </w:rPr>
              <w:t>Associé SOLVA</w:t>
            </w:r>
          </w:p>
        </w:tc>
        <w:tc>
          <w:tcPr>
            <w:tcW w:w="1200" w:type="dxa"/>
            <w:shd w:val="clear" w:color="auto" w:fill="auto"/>
            <w:noWrap/>
            <w:vAlign w:val="center"/>
            <w:hideMark/>
          </w:tcPr>
          <w:p w:rsidR="005F5771" w:rsidRPr="005F5771" w:rsidRDefault="005F5771" w:rsidP="005F5771">
            <w:pPr>
              <w:widowControl/>
              <w:suppressAutoHyphens w:val="0"/>
              <w:jc w:val="right"/>
              <w:rPr>
                <w:rFonts w:ascii="Calibri" w:eastAsia="Times New Roman" w:hAnsi="Calibri" w:cs="Calibri"/>
                <w:color w:val="000000"/>
                <w:kern w:val="0"/>
                <w:sz w:val="22"/>
                <w:szCs w:val="22"/>
                <w:lang w:eastAsia="fr-FR"/>
              </w:rPr>
            </w:pPr>
          </w:p>
        </w:tc>
        <w:tc>
          <w:tcPr>
            <w:tcW w:w="1200" w:type="dxa"/>
            <w:shd w:val="clear" w:color="auto" w:fill="auto"/>
            <w:noWrap/>
            <w:vAlign w:val="center"/>
            <w:hideMark/>
          </w:tcPr>
          <w:p w:rsidR="005F5771" w:rsidRPr="005F5771" w:rsidRDefault="005F5771" w:rsidP="005F5771">
            <w:pPr>
              <w:widowControl/>
              <w:suppressAutoHyphens w:val="0"/>
              <w:jc w:val="right"/>
              <w:rPr>
                <w:rFonts w:ascii="Calibri" w:eastAsia="Times New Roman" w:hAnsi="Calibri" w:cs="Calibri"/>
                <w:kern w:val="0"/>
                <w:sz w:val="22"/>
                <w:szCs w:val="22"/>
                <w:lang w:eastAsia="fr-FR"/>
              </w:rPr>
            </w:pPr>
            <w:r w:rsidRPr="005F5771">
              <w:rPr>
                <w:rFonts w:ascii="Calibri" w:eastAsia="Times New Roman" w:hAnsi="Calibri" w:cs="Calibri"/>
                <w:kern w:val="0"/>
                <w:sz w:val="22"/>
                <w:szCs w:val="22"/>
                <w:lang w:eastAsia="fr-FR"/>
              </w:rPr>
              <w:t>3 600</w:t>
            </w:r>
          </w:p>
        </w:tc>
      </w:tr>
      <w:tr w:rsidR="005F5771" w:rsidRPr="005F5771" w:rsidTr="005F5771">
        <w:trPr>
          <w:trHeight w:val="89"/>
        </w:trPr>
        <w:tc>
          <w:tcPr>
            <w:tcW w:w="9560" w:type="dxa"/>
            <w:gridSpan w:val="5"/>
            <w:shd w:val="clear" w:color="auto" w:fill="auto"/>
            <w:noWrap/>
            <w:vAlign w:val="center"/>
            <w:hideMark/>
          </w:tcPr>
          <w:p w:rsidR="005F5771" w:rsidRPr="005F5771" w:rsidRDefault="005F5771" w:rsidP="005F5771">
            <w:pPr>
              <w:widowControl/>
              <w:suppressAutoHyphens w:val="0"/>
              <w:jc w:val="center"/>
              <w:rPr>
                <w:rFonts w:ascii="Calibri" w:eastAsia="Times New Roman" w:hAnsi="Calibri" w:cs="Calibri"/>
                <w:color w:val="000000"/>
                <w:kern w:val="0"/>
                <w:sz w:val="22"/>
                <w:szCs w:val="22"/>
                <w:lang w:eastAsia="fr-FR"/>
              </w:rPr>
            </w:pPr>
            <w:r w:rsidRPr="005F5771">
              <w:rPr>
                <w:rFonts w:ascii="Calibri" w:eastAsia="Times New Roman" w:hAnsi="Calibri" w:cs="Calibri"/>
                <w:kern w:val="0"/>
                <w:sz w:val="22"/>
                <w:szCs w:val="22"/>
                <w:lang w:eastAsia="fr-FR"/>
              </w:rPr>
              <w:t>Résultat du GIE</w:t>
            </w:r>
          </w:p>
        </w:tc>
      </w:tr>
    </w:tbl>
    <w:p w:rsidR="005F5771" w:rsidRDefault="005F5771" w:rsidP="005F5771">
      <w:pPr>
        <w:widowControl/>
        <w:suppressAutoHyphens w:val="0"/>
        <w:autoSpaceDE w:val="0"/>
        <w:autoSpaceDN w:val="0"/>
        <w:adjustRightInd w:val="0"/>
        <w:rPr>
          <w:rFonts w:ascii="Times New Roman" w:eastAsia="Times New Roman" w:hAnsi="Times New Roman"/>
          <w:i/>
          <w:iCs/>
          <w:kern w:val="0"/>
          <w:sz w:val="20"/>
          <w:szCs w:val="20"/>
          <w:lang w:eastAsia="fr-FR"/>
        </w:rPr>
      </w:pPr>
      <w:r>
        <w:rPr>
          <w:rFonts w:ascii="Times New Roman" w:eastAsia="Times New Roman" w:hAnsi="Times New Roman"/>
          <w:i/>
          <w:iCs/>
          <w:kern w:val="0"/>
          <w:sz w:val="20"/>
          <w:szCs w:val="20"/>
          <w:lang w:eastAsia="fr-FR"/>
        </w:rPr>
        <w:t>(1) Ou 455 : Associés – Comptes courants</w:t>
      </w:r>
    </w:p>
    <w:p w:rsidR="005F5771" w:rsidRDefault="005F5771" w:rsidP="005F5771">
      <w:pPr>
        <w:widowControl/>
        <w:suppressAutoHyphens w:val="0"/>
        <w:autoSpaceDE w:val="0"/>
        <w:autoSpaceDN w:val="0"/>
        <w:adjustRightInd w:val="0"/>
        <w:rPr>
          <w:rFonts w:ascii="Times New Roman" w:eastAsia="Times New Roman" w:hAnsi="Times New Roman"/>
          <w:i/>
          <w:iCs/>
          <w:kern w:val="0"/>
          <w:sz w:val="22"/>
          <w:szCs w:val="22"/>
          <w:lang w:eastAsia="fr-FR"/>
        </w:rPr>
      </w:pPr>
      <w:r>
        <w:rPr>
          <w:rFonts w:ascii="Times New Roman" w:eastAsia="Times New Roman" w:hAnsi="Times New Roman"/>
          <w:i/>
          <w:iCs/>
          <w:kern w:val="0"/>
          <w:sz w:val="20"/>
          <w:szCs w:val="20"/>
          <w:lang w:eastAsia="fr-FR"/>
        </w:rPr>
        <w:t xml:space="preserve">(2) Ventilation non impérative </w:t>
      </w:r>
      <w:r>
        <w:rPr>
          <w:rFonts w:ascii="Times New Roman" w:eastAsia="Times New Roman" w:hAnsi="Times New Roman"/>
          <w:i/>
          <w:iCs/>
          <w:kern w:val="0"/>
          <w:sz w:val="22"/>
          <w:szCs w:val="22"/>
          <w:lang w:eastAsia="fr-FR"/>
        </w:rPr>
        <w:t>entre les associés.</w:t>
      </w:r>
    </w:p>
    <w:p w:rsidR="005F5771" w:rsidRDefault="005F5771" w:rsidP="005F5771">
      <w:pPr>
        <w:widowControl/>
        <w:suppressAutoHyphens w:val="0"/>
        <w:autoSpaceDE w:val="0"/>
        <w:autoSpaceDN w:val="0"/>
        <w:adjustRightInd w:val="0"/>
        <w:rPr>
          <w:rFonts w:ascii="Times New Roman" w:eastAsia="Times New Roman" w:hAnsi="Times New Roman"/>
          <w:b/>
          <w:bCs/>
          <w:kern w:val="0"/>
          <w:sz w:val="22"/>
          <w:szCs w:val="22"/>
          <w:lang w:eastAsia="fr-FR"/>
        </w:rPr>
      </w:pPr>
    </w:p>
    <w:p w:rsidR="005F5771" w:rsidRDefault="005F5771" w:rsidP="005F5771">
      <w:pPr>
        <w:widowControl/>
        <w:suppressAutoHyphens w:val="0"/>
        <w:autoSpaceDE w:val="0"/>
        <w:autoSpaceDN w:val="0"/>
        <w:adjustRightInd w:val="0"/>
        <w:rPr>
          <w:rFonts w:ascii="Times New Roman" w:eastAsia="Times New Roman" w:hAnsi="Times New Roman"/>
          <w:b/>
          <w:bCs/>
          <w:kern w:val="0"/>
          <w:sz w:val="22"/>
          <w:szCs w:val="22"/>
          <w:lang w:eastAsia="fr-FR"/>
        </w:rPr>
      </w:pPr>
      <w:r>
        <w:rPr>
          <w:rFonts w:ascii="Times New Roman" w:eastAsia="Times New Roman" w:hAnsi="Times New Roman"/>
          <w:b/>
          <w:bCs/>
          <w:kern w:val="0"/>
          <w:sz w:val="22"/>
          <w:szCs w:val="22"/>
          <w:lang w:eastAsia="fr-FR"/>
        </w:rPr>
        <w:t>4. Comptabiliser la quote-part du résultat bénéficiaire du GIE dans la comptabilité de la société</w:t>
      </w:r>
    </w:p>
    <w:p w:rsidR="00C305A2" w:rsidRDefault="005F5771" w:rsidP="005F5771">
      <w:pPr>
        <w:widowControl/>
        <w:suppressAutoHyphens w:val="0"/>
        <w:autoSpaceDE w:val="0"/>
        <w:autoSpaceDN w:val="0"/>
        <w:adjustRightInd w:val="0"/>
        <w:rPr>
          <w:rFonts w:ascii="Times New Roman" w:hAnsi="Times New Roman"/>
          <w:b/>
          <w:sz w:val="22"/>
          <w:szCs w:val="22"/>
        </w:rPr>
      </w:pPr>
      <w:r>
        <w:rPr>
          <w:rFonts w:ascii="Times New Roman" w:eastAsia="Times New Roman" w:hAnsi="Times New Roman"/>
          <w:b/>
          <w:bCs/>
          <w:kern w:val="0"/>
          <w:sz w:val="22"/>
          <w:szCs w:val="22"/>
          <w:lang w:eastAsia="fr-FR"/>
        </w:rPr>
        <w:t>YPREMIUM.</w:t>
      </w:r>
    </w:p>
    <w:p w:rsidR="00C305A2" w:rsidRDefault="00C305A2" w:rsidP="00C305A2">
      <w:pPr>
        <w:widowControl/>
        <w:suppressAutoHyphens w:val="0"/>
        <w:autoSpaceDE w:val="0"/>
        <w:autoSpaceDN w:val="0"/>
        <w:adjustRightInd w:val="0"/>
        <w:jc w:val="center"/>
        <w:rPr>
          <w:rFonts w:ascii="Times New Roman" w:hAnsi="Times New Roman"/>
          <w:b/>
          <w:sz w:val="22"/>
          <w:szCs w:val="22"/>
        </w:rPr>
      </w:pPr>
      <w:r>
        <w:rPr>
          <w:rFonts w:ascii="Times New Roman" w:hAnsi="Times New Roman"/>
          <w:b/>
          <w:sz w:val="22"/>
          <w:szCs w:val="22"/>
        </w:rPr>
        <w:t>15/04/08</w:t>
      </w:r>
    </w:p>
    <w:tbl>
      <w:tblPr>
        <w:tblW w:w="956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80"/>
        <w:gridCol w:w="1200"/>
        <w:gridCol w:w="4780"/>
        <w:gridCol w:w="1200"/>
        <w:gridCol w:w="1200"/>
      </w:tblGrid>
      <w:tr w:rsidR="005F5771" w:rsidRPr="005F5771" w:rsidTr="005F5771">
        <w:trPr>
          <w:trHeight w:val="143"/>
        </w:trPr>
        <w:tc>
          <w:tcPr>
            <w:tcW w:w="1180" w:type="dxa"/>
            <w:shd w:val="clear" w:color="auto" w:fill="auto"/>
            <w:noWrap/>
            <w:vAlign w:val="bottom"/>
            <w:hideMark/>
          </w:tcPr>
          <w:p w:rsidR="005F5771" w:rsidRPr="005F5771" w:rsidRDefault="005F5771" w:rsidP="005F5771">
            <w:pPr>
              <w:widowControl/>
              <w:suppressAutoHyphens w:val="0"/>
              <w:rPr>
                <w:rFonts w:ascii="Calibri" w:eastAsia="Times New Roman" w:hAnsi="Calibri" w:cs="Calibri"/>
                <w:color w:val="000000"/>
                <w:kern w:val="0"/>
                <w:sz w:val="22"/>
                <w:szCs w:val="22"/>
                <w:lang w:eastAsia="fr-FR"/>
              </w:rPr>
            </w:pPr>
            <w:r w:rsidRPr="005F5771">
              <w:rPr>
                <w:rFonts w:ascii="Calibri" w:eastAsia="Times New Roman" w:hAnsi="Calibri" w:cs="Calibri"/>
                <w:color w:val="000000"/>
                <w:kern w:val="0"/>
                <w:sz w:val="22"/>
                <w:szCs w:val="22"/>
                <w:lang w:eastAsia="fr-FR"/>
              </w:rPr>
              <w:t xml:space="preserve">Débit  </w:t>
            </w:r>
          </w:p>
        </w:tc>
        <w:tc>
          <w:tcPr>
            <w:tcW w:w="1200" w:type="dxa"/>
            <w:shd w:val="clear" w:color="auto" w:fill="auto"/>
            <w:noWrap/>
            <w:vAlign w:val="bottom"/>
            <w:hideMark/>
          </w:tcPr>
          <w:p w:rsidR="005F5771" w:rsidRPr="005F5771" w:rsidRDefault="005F5771" w:rsidP="005F5771">
            <w:pPr>
              <w:widowControl/>
              <w:suppressAutoHyphens w:val="0"/>
              <w:rPr>
                <w:rFonts w:ascii="Calibri" w:eastAsia="Times New Roman" w:hAnsi="Calibri" w:cs="Calibri"/>
                <w:color w:val="000000"/>
                <w:kern w:val="0"/>
                <w:sz w:val="22"/>
                <w:szCs w:val="22"/>
                <w:lang w:eastAsia="fr-FR"/>
              </w:rPr>
            </w:pPr>
            <w:r w:rsidRPr="005F5771">
              <w:rPr>
                <w:rFonts w:ascii="Calibri" w:eastAsia="Times New Roman" w:hAnsi="Calibri" w:cs="Calibri"/>
                <w:color w:val="000000"/>
                <w:kern w:val="0"/>
                <w:sz w:val="22"/>
                <w:szCs w:val="22"/>
                <w:lang w:eastAsia="fr-FR"/>
              </w:rPr>
              <w:t xml:space="preserve">Crédit  </w:t>
            </w:r>
          </w:p>
        </w:tc>
        <w:tc>
          <w:tcPr>
            <w:tcW w:w="4780" w:type="dxa"/>
            <w:shd w:val="clear" w:color="auto" w:fill="auto"/>
            <w:vAlign w:val="center"/>
            <w:hideMark/>
          </w:tcPr>
          <w:p w:rsidR="005F5771" w:rsidRPr="005F5771" w:rsidRDefault="005F5771" w:rsidP="005F5771">
            <w:pPr>
              <w:widowControl/>
              <w:suppressAutoHyphens w:val="0"/>
              <w:jc w:val="center"/>
              <w:rPr>
                <w:rFonts w:ascii="Calibri" w:eastAsia="Times New Roman" w:hAnsi="Calibri" w:cs="Calibri"/>
                <w:color w:val="000000"/>
                <w:kern w:val="0"/>
                <w:sz w:val="22"/>
                <w:szCs w:val="22"/>
                <w:lang w:eastAsia="fr-FR"/>
              </w:rPr>
            </w:pPr>
            <w:r w:rsidRPr="005F5771">
              <w:rPr>
                <w:rFonts w:ascii="Calibri" w:eastAsia="Times New Roman" w:hAnsi="Calibri" w:cs="Calibri"/>
                <w:color w:val="000000"/>
                <w:kern w:val="0"/>
                <w:sz w:val="22"/>
                <w:szCs w:val="22"/>
                <w:lang w:eastAsia="fr-FR"/>
              </w:rPr>
              <w:t>Nom des comptes</w:t>
            </w:r>
          </w:p>
        </w:tc>
        <w:tc>
          <w:tcPr>
            <w:tcW w:w="1200" w:type="dxa"/>
            <w:shd w:val="clear" w:color="auto" w:fill="auto"/>
            <w:noWrap/>
            <w:vAlign w:val="bottom"/>
            <w:hideMark/>
          </w:tcPr>
          <w:p w:rsidR="005F5771" w:rsidRPr="005F5771" w:rsidRDefault="005F5771" w:rsidP="005F5771">
            <w:pPr>
              <w:widowControl/>
              <w:suppressAutoHyphens w:val="0"/>
              <w:rPr>
                <w:rFonts w:ascii="Calibri" w:eastAsia="Times New Roman" w:hAnsi="Calibri" w:cs="Calibri"/>
                <w:color w:val="000000"/>
                <w:kern w:val="0"/>
                <w:sz w:val="22"/>
                <w:szCs w:val="22"/>
                <w:lang w:eastAsia="fr-FR"/>
              </w:rPr>
            </w:pPr>
            <w:r w:rsidRPr="005F5771">
              <w:rPr>
                <w:rFonts w:ascii="Calibri" w:eastAsia="Times New Roman" w:hAnsi="Calibri" w:cs="Calibri"/>
                <w:color w:val="000000"/>
                <w:kern w:val="0"/>
                <w:sz w:val="22"/>
                <w:szCs w:val="22"/>
                <w:lang w:eastAsia="fr-FR"/>
              </w:rPr>
              <w:t xml:space="preserve">Débit  </w:t>
            </w:r>
          </w:p>
        </w:tc>
        <w:tc>
          <w:tcPr>
            <w:tcW w:w="1200" w:type="dxa"/>
            <w:shd w:val="clear" w:color="auto" w:fill="auto"/>
            <w:noWrap/>
            <w:vAlign w:val="bottom"/>
            <w:hideMark/>
          </w:tcPr>
          <w:p w:rsidR="005F5771" w:rsidRPr="005F5771" w:rsidRDefault="005F5771" w:rsidP="005F5771">
            <w:pPr>
              <w:widowControl/>
              <w:suppressAutoHyphens w:val="0"/>
              <w:rPr>
                <w:rFonts w:ascii="Calibri" w:eastAsia="Times New Roman" w:hAnsi="Calibri" w:cs="Calibri"/>
                <w:color w:val="000000"/>
                <w:kern w:val="0"/>
                <w:sz w:val="22"/>
                <w:szCs w:val="22"/>
                <w:lang w:eastAsia="fr-FR"/>
              </w:rPr>
            </w:pPr>
            <w:r w:rsidRPr="005F5771">
              <w:rPr>
                <w:rFonts w:ascii="Calibri" w:eastAsia="Times New Roman" w:hAnsi="Calibri" w:cs="Calibri"/>
                <w:color w:val="000000"/>
                <w:kern w:val="0"/>
                <w:sz w:val="22"/>
                <w:szCs w:val="22"/>
                <w:lang w:eastAsia="fr-FR"/>
              </w:rPr>
              <w:t xml:space="preserve">Crédit  </w:t>
            </w:r>
          </w:p>
        </w:tc>
      </w:tr>
      <w:tr w:rsidR="005F5771" w:rsidRPr="005F5771" w:rsidTr="005F5771">
        <w:trPr>
          <w:trHeight w:val="146"/>
        </w:trPr>
        <w:tc>
          <w:tcPr>
            <w:tcW w:w="1180" w:type="dxa"/>
            <w:shd w:val="clear" w:color="auto" w:fill="auto"/>
            <w:noWrap/>
            <w:vAlign w:val="center"/>
            <w:hideMark/>
          </w:tcPr>
          <w:p w:rsidR="005F5771" w:rsidRPr="005F5771" w:rsidRDefault="005F5771" w:rsidP="005F5771">
            <w:pPr>
              <w:widowControl/>
              <w:suppressAutoHyphens w:val="0"/>
              <w:rPr>
                <w:rFonts w:ascii="Calibri" w:eastAsia="Times New Roman" w:hAnsi="Calibri" w:cs="Calibri"/>
                <w:kern w:val="0"/>
                <w:sz w:val="22"/>
                <w:szCs w:val="22"/>
                <w:lang w:eastAsia="fr-FR"/>
              </w:rPr>
            </w:pPr>
            <w:r w:rsidRPr="005F5771">
              <w:rPr>
                <w:rFonts w:ascii="Calibri" w:eastAsia="Times New Roman" w:hAnsi="Calibri" w:cs="Calibri"/>
                <w:kern w:val="0"/>
                <w:sz w:val="22"/>
                <w:szCs w:val="22"/>
                <w:lang w:eastAsia="fr-FR"/>
              </w:rPr>
              <w:t>267</w:t>
            </w:r>
          </w:p>
        </w:tc>
        <w:tc>
          <w:tcPr>
            <w:tcW w:w="1200" w:type="dxa"/>
            <w:shd w:val="clear" w:color="auto" w:fill="auto"/>
            <w:noWrap/>
            <w:vAlign w:val="center"/>
            <w:hideMark/>
          </w:tcPr>
          <w:p w:rsidR="005F5771" w:rsidRPr="005F5771" w:rsidRDefault="005F5771" w:rsidP="005F5771">
            <w:pPr>
              <w:widowControl/>
              <w:suppressAutoHyphens w:val="0"/>
              <w:rPr>
                <w:rFonts w:ascii="Calibri" w:eastAsia="Times New Roman" w:hAnsi="Calibri" w:cs="Calibri"/>
                <w:kern w:val="0"/>
                <w:sz w:val="22"/>
                <w:szCs w:val="22"/>
                <w:lang w:eastAsia="fr-FR"/>
              </w:rPr>
            </w:pPr>
          </w:p>
        </w:tc>
        <w:tc>
          <w:tcPr>
            <w:tcW w:w="4780" w:type="dxa"/>
            <w:shd w:val="clear" w:color="auto" w:fill="auto"/>
            <w:noWrap/>
            <w:vAlign w:val="bottom"/>
            <w:hideMark/>
          </w:tcPr>
          <w:p w:rsidR="005F5771" w:rsidRPr="005F5771" w:rsidRDefault="005F5771" w:rsidP="005F5771">
            <w:pPr>
              <w:widowControl/>
              <w:suppressAutoHyphens w:val="0"/>
              <w:rPr>
                <w:rFonts w:ascii="Calibri" w:eastAsia="Times New Roman" w:hAnsi="Calibri" w:cs="Calibri"/>
                <w:kern w:val="0"/>
                <w:sz w:val="22"/>
                <w:szCs w:val="22"/>
                <w:lang w:eastAsia="fr-FR"/>
              </w:rPr>
            </w:pPr>
            <w:r w:rsidRPr="005F5771">
              <w:rPr>
                <w:rFonts w:ascii="Calibri" w:eastAsia="Times New Roman" w:hAnsi="Calibri" w:cs="Calibri"/>
                <w:kern w:val="0"/>
                <w:sz w:val="22"/>
                <w:szCs w:val="22"/>
                <w:lang w:eastAsia="fr-FR"/>
              </w:rPr>
              <w:t xml:space="preserve"> </w:t>
            </w:r>
            <w:r w:rsidRPr="005F5771">
              <w:rPr>
                <w:rFonts w:ascii="Calibri" w:eastAsia="Times New Roman" w:hAnsi="Calibri" w:cs="Calibri"/>
                <w:color w:val="000000"/>
                <w:kern w:val="0"/>
                <w:sz w:val="22"/>
                <w:szCs w:val="22"/>
                <w:lang w:eastAsia="fr-FR"/>
              </w:rPr>
              <w:t xml:space="preserve">Créances rattachées à des participations </w:t>
            </w:r>
            <w:r w:rsidRPr="005F5771">
              <w:rPr>
                <w:rFonts w:ascii="Calibri" w:eastAsia="Times New Roman" w:hAnsi="Calibri" w:cs="Calibri"/>
                <w:kern w:val="0"/>
                <w:sz w:val="22"/>
                <w:szCs w:val="22"/>
                <w:lang w:eastAsia="fr-FR"/>
              </w:rPr>
              <w:t xml:space="preserve"> </w:t>
            </w:r>
          </w:p>
        </w:tc>
        <w:tc>
          <w:tcPr>
            <w:tcW w:w="1200" w:type="dxa"/>
            <w:shd w:val="clear" w:color="auto" w:fill="auto"/>
            <w:noWrap/>
            <w:vAlign w:val="center"/>
            <w:hideMark/>
          </w:tcPr>
          <w:p w:rsidR="005F5771" w:rsidRPr="005F5771" w:rsidRDefault="005F5771" w:rsidP="005F5771">
            <w:pPr>
              <w:widowControl/>
              <w:suppressAutoHyphens w:val="0"/>
              <w:jc w:val="right"/>
              <w:rPr>
                <w:rFonts w:ascii="Calibri" w:eastAsia="Times New Roman" w:hAnsi="Calibri" w:cs="Calibri"/>
                <w:kern w:val="0"/>
                <w:sz w:val="22"/>
                <w:szCs w:val="22"/>
                <w:lang w:eastAsia="fr-FR"/>
              </w:rPr>
            </w:pPr>
            <w:r w:rsidRPr="005F5771">
              <w:rPr>
                <w:rFonts w:ascii="Calibri" w:eastAsia="Times New Roman" w:hAnsi="Calibri" w:cs="Calibri"/>
                <w:kern w:val="0"/>
                <w:sz w:val="22"/>
                <w:szCs w:val="22"/>
                <w:lang w:eastAsia="fr-FR"/>
              </w:rPr>
              <w:t>6 000</w:t>
            </w:r>
          </w:p>
        </w:tc>
        <w:tc>
          <w:tcPr>
            <w:tcW w:w="1200" w:type="dxa"/>
            <w:shd w:val="clear" w:color="auto" w:fill="auto"/>
            <w:noWrap/>
            <w:vAlign w:val="center"/>
            <w:hideMark/>
          </w:tcPr>
          <w:p w:rsidR="005F5771" w:rsidRPr="005F5771" w:rsidRDefault="005F5771" w:rsidP="005F5771">
            <w:pPr>
              <w:widowControl/>
              <w:suppressAutoHyphens w:val="0"/>
              <w:jc w:val="right"/>
              <w:rPr>
                <w:rFonts w:ascii="Calibri" w:eastAsia="Times New Roman" w:hAnsi="Calibri" w:cs="Calibri"/>
                <w:color w:val="000000"/>
                <w:kern w:val="0"/>
                <w:sz w:val="22"/>
                <w:szCs w:val="22"/>
                <w:lang w:eastAsia="fr-FR"/>
              </w:rPr>
            </w:pPr>
            <w:r w:rsidRPr="005F5771">
              <w:rPr>
                <w:rFonts w:ascii="Calibri" w:eastAsia="Times New Roman" w:hAnsi="Calibri" w:cs="Calibri"/>
                <w:color w:val="000000"/>
                <w:kern w:val="0"/>
                <w:sz w:val="22"/>
                <w:szCs w:val="22"/>
                <w:lang w:eastAsia="fr-FR"/>
              </w:rPr>
              <w:t xml:space="preserve"> </w:t>
            </w:r>
          </w:p>
        </w:tc>
      </w:tr>
      <w:tr w:rsidR="005F5771" w:rsidRPr="005F5771" w:rsidTr="005F5771">
        <w:trPr>
          <w:trHeight w:val="151"/>
        </w:trPr>
        <w:tc>
          <w:tcPr>
            <w:tcW w:w="1180" w:type="dxa"/>
            <w:shd w:val="clear" w:color="auto" w:fill="auto"/>
            <w:noWrap/>
            <w:vAlign w:val="center"/>
            <w:hideMark/>
          </w:tcPr>
          <w:p w:rsidR="005F5771" w:rsidRPr="005F5771" w:rsidRDefault="005F5771" w:rsidP="005F5771">
            <w:pPr>
              <w:widowControl/>
              <w:suppressAutoHyphens w:val="0"/>
              <w:rPr>
                <w:rFonts w:ascii="Calibri" w:eastAsia="Times New Roman" w:hAnsi="Calibri" w:cs="Calibri"/>
                <w:color w:val="000000"/>
                <w:kern w:val="0"/>
                <w:sz w:val="22"/>
                <w:szCs w:val="22"/>
                <w:lang w:eastAsia="fr-FR"/>
              </w:rPr>
            </w:pPr>
          </w:p>
        </w:tc>
        <w:tc>
          <w:tcPr>
            <w:tcW w:w="1200" w:type="dxa"/>
            <w:shd w:val="clear" w:color="auto" w:fill="auto"/>
            <w:noWrap/>
            <w:vAlign w:val="center"/>
            <w:hideMark/>
          </w:tcPr>
          <w:p w:rsidR="005F5771" w:rsidRPr="005F5771" w:rsidRDefault="005F5771" w:rsidP="005F5771">
            <w:pPr>
              <w:widowControl/>
              <w:suppressAutoHyphens w:val="0"/>
              <w:rPr>
                <w:rFonts w:ascii="Calibri" w:eastAsia="Times New Roman" w:hAnsi="Calibri" w:cs="Calibri"/>
                <w:kern w:val="0"/>
                <w:sz w:val="22"/>
                <w:szCs w:val="22"/>
                <w:lang w:eastAsia="fr-FR"/>
              </w:rPr>
            </w:pPr>
            <w:r w:rsidRPr="005F5771">
              <w:rPr>
                <w:rFonts w:ascii="Calibri" w:eastAsia="Times New Roman" w:hAnsi="Calibri" w:cs="Calibri"/>
                <w:kern w:val="0"/>
                <w:sz w:val="22"/>
                <w:szCs w:val="22"/>
                <w:lang w:eastAsia="fr-FR"/>
              </w:rPr>
              <w:t>7616</w:t>
            </w:r>
          </w:p>
        </w:tc>
        <w:tc>
          <w:tcPr>
            <w:tcW w:w="4780" w:type="dxa"/>
            <w:shd w:val="clear" w:color="auto" w:fill="auto"/>
            <w:noWrap/>
            <w:vAlign w:val="bottom"/>
            <w:hideMark/>
          </w:tcPr>
          <w:p w:rsidR="005F5771" w:rsidRPr="005F5771" w:rsidRDefault="005F5771" w:rsidP="005F5771">
            <w:pPr>
              <w:widowControl/>
              <w:suppressAutoHyphens w:val="0"/>
              <w:rPr>
                <w:rFonts w:ascii="Calibri" w:eastAsia="Times New Roman" w:hAnsi="Calibri" w:cs="Calibri"/>
                <w:kern w:val="0"/>
                <w:sz w:val="22"/>
                <w:szCs w:val="22"/>
                <w:lang w:eastAsia="fr-FR"/>
              </w:rPr>
            </w:pPr>
            <w:r w:rsidRPr="005F5771">
              <w:rPr>
                <w:rFonts w:ascii="Calibri" w:eastAsia="Times New Roman" w:hAnsi="Calibri" w:cs="Calibri"/>
                <w:kern w:val="0"/>
                <w:sz w:val="22"/>
                <w:szCs w:val="22"/>
                <w:lang w:eastAsia="fr-FR"/>
              </w:rPr>
              <w:t xml:space="preserve"> </w:t>
            </w:r>
            <w:r w:rsidRPr="005F5771">
              <w:rPr>
                <w:rFonts w:ascii="Calibri" w:eastAsia="Times New Roman" w:hAnsi="Calibri" w:cs="Calibri"/>
                <w:color w:val="000000"/>
                <w:kern w:val="0"/>
                <w:sz w:val="22"/>
                <w:szCs w:val="22"/>
                <w:lang w:eastAsia="fr-FR"/>
              </w:rPr>
              <w:t xml:space="preserve">Revenus sur autres formes de participation </w:t>
            </w:r>
            <w:r w:rsidRPr="005F5771">
              <w:rPr>
                <w:rFonts w:ascii="Calibri" w:eastAsia="Times New Roman" w:hAnsi="Calibri" w:cs="Calibri"/>
                <w:kern w:val="0"/>
                <w:sz w:val="22"/>
                <w:szCs w:val="22"/>
                <w:lang w:eastAsia="fr-FR"/>
              </w:rPr>
              <w:t xml:space="preserve"> </w:t>
            </w:r>
          </w:p>
        </w:tc>
        <w:tc>
          <w:tcPr>
            <w:tcW w:w="1200" w:type="dxa"/>
            <w:shd w:val="clear" w:color="auto" w:fill="auto"/>
            <w:noWrap/>
            <w:vAlign w:val="center"/>
            <w:hideMark/>
          </w:tcPr>
          <w:p w:rsidR="005F5771" w:rsidRPr="005F5771" w:rsidRDefault="005F5771" w:rsidP="005F5771">
            <w:pPr>
              <w:widowControl/>
              <w:suppressAutoHyphens w:val="0"/>
              <w:jc w:val="right"/>
              <w:rPr>
                <w:rFonts w:ascii="Calibri" w:eastAsia="Times New Roman" w:hAnsi="Calibri" w:cs="Calibri"/>
                <w:color w:val="000000"/>
                <w:kern w:val="0"/>
                <w:sz w:val="22"/>
                <w:szCs w:val="22"/>
                <w:lang w:eastAsia="fr-FR"/>
              </w:rPr>
            </w:pPr>
            <w:r w:rsidRPr="005F5771">
              <w:rPr>
                <w:rFonts w:ascii="Calibri" w:eastAsia="Times New Roman" w:hAnsi="Calibri" w:cs="Calibri"/>
                <w:color w:val="000000"/>
                <w:kern w:val="0"/>
                <w:sz w:val="22"/>
                <w:szCs w:val="22"/>
                <w:lang w:eastAsia="fr-FR"/>
              </w:rPr>
              <w:t xml:space="preserve"> </w:t>
            </w:r>
          </w:p>
        </w:tc>
        <w:tc>
          <w:tcPr>
            <w:tcW w:w="1200" w:type="dxa"/>
            <w:shd w:val="clear" w:color="auto" w:fill="auto"/>
            <w:noWrap/>
            <w:vAlign w:val="center"/>
            <w:hideMark/>
          </w:tcPr>
          <w:p w:rsidR="005F5771" w:rsidRPr="005F5771" w:rsidRDefault="005F5771" w:rsidP="005F5771">
            <w:pPr>
              <w:widowControl/>
              <w:suppressAutoHyphens w:val="0"/>
              <w:jc w:val="right"/>
              <w:rPr>
                <w:rFonts w:ascii="Calibri" w:eastAsia="Times New Roman" w:hAnsi="Calibri" w:cs="Calibri"/>
                <w:kern w:val="0"/>
                <w:sz w:val="22"/>
                <w:szCs w:val="22"/>
                <w:lang w:eastAsia="fr-FR"/>
              </w:rPr>
            </w:pPr>
            <w:r w:rsidRPr="005F5771">
              <w:rPr>
                <w:rFonts w:ascii="Calibri" w:eastAsia="Times New Roman" w:hAnsi="Calibri" w:cs="Calibri"/>
                <w:kern w:val="0"/>
                <w:sz w:val="22"/>
                <w:szCs w:val="22"/>
                <w:lang w:eastAsia="fr-FR"/>
              </w:rPr>
              <w:t>6 000</w:t>
            </w:r>
          </w:p>
        </w:tc>
      </w:tr>
      <w:tr w:rsidR="005F5771" w:rsidRPr="005F5771" w:rsidTr="005F5771">
        <w:trPr>
          <w:trHeight w:val="132"/>
        </w:trPr>
        <w:tc>
          <w:tcPr>
            <w:tcW w:w="9560" w:type="dxa"/>
            <w:gridSpan w:val="5"/>
            <w:shd w:val="clear" w:color="auto" w:fill="auto"/>
            <w:noWrap/>
            <w:vAlign w:val="center"/>
            <w:hideMark/>
          </w:tcPr>
          <w:p w:rsidR="005F5771" w:rsidRPr="005F5771" w:rsidRDefault="005F5771" w:rsidP="005F5771">
            <w:pPr>
              <w:widowControl/>
              <w:suppressAutoHyphens w:val="0"/>
              <w:jc w:val="center"/>
              <w:rPr>
                <w:rFonts w:ascii="Calibri" w:eastAsia="Times New Roman" w:hAnsi="Calibri" w:cs="Calibri"/>
                <w:color w:val="000000"/>
                <w:kern w:val="0"/>
                <w:sz w:val="22"/>
                <w:szCs w:val="22"/>
                <w:lang w:eastAsia="fr-FR"/>
              </w:rPr>
            </w:pPr>
            <w:r w:rsidRPr="005F5771">
              <w:rPr>
                <w:rFonts w:ascii="Calibri" w:eastAsia="Times New Roman" w:hAnsi="Calibri" w:cs="Calibri"/>
                <w:color w:val="000000"/>
                <w:kern w:val="0"/>
                <w:sz w:val="22"/>
                <w:szCs w:val="22"/>
                <w:lang w:eastAsia="fr-FR"/>
              </w:rPr>
              <w:t>Part du bénéfice du GIE</w:t>
            </w:r>
          </w:p>
        </w:tc>
      </w:tr>
    </w:tbl>
    <w:p w:rsidR="00C305A2" w:rsidRDefault="00C305A2" w:rsidP="00C305A2">
      <w:pPr>
        <w:widowControl/>
        <w:suppressAutoHyphens w:val="0"/>
        <w:autoSpaceDE w:val="0"/>
        <w:autoSpaceDN w:val="0"/>
        <w:adjustRightInd w:val="0"/>
        <w:rPr>
          <w:rFonts w:ascii="Times New Roman" w:hAnsi="Times New Roman"/>
          <w:b/>
          <w:sz w:val="22"/>
          <w:szCs w:val="22"/>
        </w:rPr>
      </w:pPr>
    </w:p>
    <w:sectPr w:rsidR="00C305A2" w:rsidSect="00C412B6">
      <w:headerReference w:type="even" r:id="rId8"/>
      <w:headerReference w:type="default" r:id="rId9"/>
      <w:footerReference w:type="even" r:id="rId10"/>
      <w:footerReference w:type="default" r:id="rId11"/>
      <w:headerReference w:type="first" r:id="rId12"/>
      <w:footerReference w:type="first" r:id="rId13"/>
      <w:footnotePr>
        <w:pos w:val="beneathText"/>
      </w:footnotePr>
      <w:pgSz w:w="11905" w:h="16837" w:code="9"/>
      <w:pgMar w:top="1021" w:right="1134" w:bottom="1021" w:left="1474" w:header="22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23B0" w:rsidRDefault="00C823B0">
      <w:r>
        <w:separator/>
      </w:r>
    </w:p>
  </w:endnote>
  <w:endnote w:type="continuationSeparator" w:id="0">
    <w:p w:rsidR="00C823B0" w:rsidRDefault="00C823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imbus Roman No9 L">
    <w:altName w:val="Times New Roman"/>
    <w:charset w:val="00"/>
    <w:family w:val="roman"/>
    <w:pitch w:val="variable"/>
  </w:font>
  <w:font w:name="DejaVu Sans">
    <w:altName w:val="Arial Unicode MS"/>
    <w:charset w:val="00"/>
    <w:family w:val="swiss"/>
    <w:pitch w:val="variable"/>
    <w:sig w:usb0="E7003EFF" w:usb1="D200F5FF" w:usb2="0004202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imesNewRoman,Italic">
    <w:panose1 w:val="00000000000000000000"/>
    <w:charset w:val="00"/>
    <w:family w:val="auto"/>
    <w:notTrueType/>
    <w:pitch w:val="default"/>
    <w:sig w:usb0="00000003" w:usb1="00000000" w:usb2="00000000" w:usb3="00000000" w:csb0="00000001" w:csb1="00000000"/>
  </w:font>
  <w:font w:name="CenturyGothic">
    <w:panose1 w:val="00000000000000000000"/>
    <w:charset w:val="00"/>
    <w:family w:val="swiss"/>
    <w:notTrueType/>
    <w:pitch w:val="default"/>
    <w:sig w:usb0="00000003" w:usb1="00000000" w:usb2="00000000" w:usb3="00000000" w:csb0="00000001" w:csb1="00000000"/>
  </w:font>
  <w:font w:name="TimesNew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D1D" w:rsidRDefault="00B83D1D">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23B0" w:rsidRPr="00C412B6" w:rsidRDefault="00C823B0" w:rsidP="00F6538E">
    <w:pPr>
      <w:pStyle w:val="Pieddepage"/>
      <w:tabs>
        <w:tab w:val="left" w:pos="709"/>
      </w:tabs>
      <w:ind w:right="357"/>
      <w:jc w:val="center"/>
    </w:pPr>
    <w:bookmarkStart w:id="0" w:name="_GoBack"/>
    <w:r w:rsidRPr="00C412B6">
      <w:t>©Comptazine – Reproduction Interdite</w:t>
    </w:r>
    <w:bookmarkEnd w:id="0"/>
    <w:r w:rsidRPr="00C412B6">
      <w:tab/>
    </w:r>
    <w:r w:rsidRPr="00C412B6">
      <w:rPr>
        <w:bCs/>
      </w:rPr>
      <w:tab/>
    </w:r>
    <w:r w:rsidRPr="00C412B6">
      <w:rPr>
        <w:rStyle w:val="Numrodepage"/>
        <w:bCs/>
      </w:rPr>
      <w:fldChar w:fldCharType="begin"/>
    </w:r>
    <w:r w:rsidRPr="00C412B6">
      <w:rPr>
        <w:rStyle w:val="Numrodepage"/>
        <w:bCs/>
      </w:rPr>
      <w:instrText xml:space="preserve"> PAGE </w:instrText>
    </w:r>
    <w:r w:rsidRPr="00C412B6">
      <w:rPr>
        <w:rStyle w:val="Numrodepage"/>
        <w:bCs/>
      </w:rPr>
      <w:fldChar w:fldCharType="separate"/>
    </w:r>
    <w:r w:rsidR="00B83D1D">
      <w:rPr>
        <w:rStyle w:val="Numrodepage"/>
        <w:bCs/>
        <w:noProof/>
      </w:rPr>
      <w:t>1</w:t>
    </w:r>
    <w:r w:rsidRPr="00C412B6">
      <w:rPr>
        <w:rStyle w:val="Numrodepage"/>
        <w:bCs/>
      </w:rPr>
      <w:fldChar w:fldCharType="end"/>
    </w:r>
    <w:r w:rsidRPr="00C412B6">
      <w:rPr>
        <w:rStyle w:val="Numrodepage"/>
        <w:bCs/>
      </w:rPr>
      <w:t>/</w:t>
    </w:r>
    <w:r w:rsidRPr="00C412B6">
      <w:rPr>
        <w:rStyle w:val="Numrodepage"/>
        <w:bCs/>
      </w:rPr>
      <w:fldChar w:fldCharType="begin"/>
    </w:r>
    <w:r w:rsidRPr="00C412B6">
      <w:rPr>
        <w:rStyle w:val="Numrodepage"/>
        <w:bCs/>
      </w:rPr>
      <w:instrText xml:space="preserve">  NUMPAGES</w:instrText>
    </w:r>
    <w:r w:rsidRPr="00C412B6">
      <w:rPr>
        <w:rStyle w:val="Numrodepage"/>
        <w:bCs/>
      </w:rPr>
      <w:fldChar w:fldCharType="separate"/>
    </w:r>
    <w:r w:rsidR="00B83D1D">
      <w:rPr>
        <w:rStyle w:val="Numrodepage"/>
        <w:bCs/>
        <w:noProof/>
      </w:rPr>
      <w:t>7</w:t>
    </w:r>
    <w:r w:rsidRPr="00C412B6">
      <w:rPr>
        <w:rStyle w:val="Numrodepage"/>
        <w:bC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D1D" w:rsidRDefault="00B83D1D">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23B0" w:rsidRDefault="00C823B0">
      <w:r>
        <w:separator/>
      </w:r>
    </w:p>
  </w:footnote>
  <w:footnote w:type="continuationSeparator" w:id="0">
    <w:p w:rsidR="00C823B0" w:rsidRDefault="00C823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D1D" w:rsidRDefault="00B83D1D">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23B0" w:rsidRDefault="00C823B0" w:rsidP="00C412B6">
    <w:pPr>
      <w:pStyle w:val="En-tte"/>
      <w:tabs>
        <w:tab w:val="left" w:pos="555"/>
        <w:tab w:val="left" w:pos="5040"/>
        <w:tab w:val="right" w:pos="10580"/>
      </w:tabs>
    </w:pPr>
    <w:r>
      <w:rPr>
        <w:noProof/>
        <w:lang w:eastAsia="fr-FR"/>
      </w:rPr>
      <w:drawing>
        <wp:anchor distT="0" distB="0" distL="114300" distR="114300" simplePos="0" relativeHeight="251660288" behindDoc="0" locked="0" layoutInCell="1" allowOverlap="1">
          <wp:simplePos x="0" y="0"/>
          <wp:positionH relativeFrom="column">
            <wp:posOffset>6026150</wp:posOffset>
          </wp:positionH>
          <wp:positionV relativeFrom="paragraph">
            <wp:posOffset>-137795</wp:posOffset>
          </wp:positionV>
          <wp:extent cx="381000" cy="381000"/>
          <wp:effectExtent l="0" t="0" r="0" b="0"/>
          <wp:wrapNone/>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r>
      <w:tab/>
    </w:r>
    <w:r>
      <w:tab/>
    </w:r>
    <w:r>
      <w:tab/>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92013488" o:spid="_x0000_s2051" type="#_x0000_t75" style="position:absolute;margin-left:0;margin-top:0;width:495.9pt;height:495.9pt;z-index:-251655168;mso-position-horizontal:center;mso-position-horizontal-relative:margin;mso-position-vertical:center;mso-position-vertical-relative:margin" o:allowincell="f">
          <v:imagedata r:id="rId2" o:title="logos_Comptazine_NB-OPACITE-20-200-x-200"/>
          <w10:wrap anchorx="margin" anchory="margin"/>
        </v:shape>
      </w:pict>
    </w:r>
    <w:hyperlink r:id="rId3" w:history="1">
      <w:r w:rsidRPr="001C2C1B">
        <w:rPr>
          <w:rStyle w:val="Lienhypertexte"/>
          <w:rFonts w:cs="Calibri"/>
          <w:color w:val="E36C0A"/>
        </w:rPr>
        <w:t>www.comptazine.fr</w:t>
      </w:r>
    </w:hyperlink>
    <w:r>
      <w:rPr>
        <w:rStyle w:val="Lienhypertexte"/>
        <w:rFonts w:cs="Calibri"/>
        <w:color w:val="E36C0A"/>
      </w:rPr>
      <w:t xml:space="preserve"> </w:t>
    </w:r>
    <w:r>
      <w:rPr>
        <w:noProof/>
        <w:lang w:eastAsia="fr-FR"/>
      </w:rPr>
      <mc:AlternateContent>
        <mc:Choice Requires="wps">
          <w:drawing>
            <wp:anchor distT="0" distB="0" distL="114300" distR="114300" simplePos="0" relativeHeight="251659264" behindDoc="1" locked="0" layoutInCell="1" allowOverlap="1">
              <wp:simplePos x="0" y="0"/>
              <wp:positionH relativeFrom="page">
                <wp:posOffset>527050</wp:posOffset>
              </wp:positionH>
              <wp:positionV relativeFrom="page">
                <wp:posOffset>774065</wp:posOffset>
              </wp:positionV>
              <wp:extent cx="2126615" cy="146685"/>
              <wp:effectExtent l="0" t="0" r="6985" b="5715"/>
              <wp:wrapNone/>
              <wp:docPr id="32" name="Zone de texte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6615" cy="146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23B0" w:rsidRPr="005E18B7" w:rsidRDefault="00C823B0" w:rsidP="00C412B6">
                          <w:pPr>
                            <w:spacing w:before="7"/>
                            <w:ind w:left="20" w:right="-49"/>
                            <w:rPr>
                              <w:rFonts w:ascii="Arial" w:eastAsia="Arial" w:hAnsi="Arial" w:cs="Arial"/>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one de texte 32" o:spid="_x0000_s1026" type="#_x0000_t202" style="position:absolute;margin-left:41.5pt;margin-top:60.95pt;width:167.45pt;height:11.5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" filled="f" stroked="f">
              <v:textbox inset="0,0,0,0">
                <w:txbxContent>
                  <w:p w:rsidR="00C823B0" w:rsidRPr="005E18B7" w:rsidRDefault="00C823B0" w:rsidP="00C412B6">
                    <w:pPr>
                      <w:spacing w:before="7"/>
                      <w:ind w:left="20" w:right="-49"/>
                      <w:rPr>
                        <w:rFonts w:ascii="Arial" w:eastAsia="Arial" w:hAnsi="Arial" w:cs="Arial"/>
                        <w:sz w:val="16"/>
                        <w:szCs w:val="16"/>
                      </w:rPr>
                    </w:pP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D1D" w:rsidRDefault="00B83D1D">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1A026DD0"/>
    <w:multiLevelType w:val="hybridMultilevel"/>
    <w:tmpl w:val="03A8C282"/>
    <w:lvl w:ilvl="0" w:tplc="1F649F38">
      <w:start w:val="1"/>
      <w:numFmt w:val="bullet"/>
      <w:lvlText w:val="•"/>
      <w:lvlJc w:val="left"/>
      <w:pPr>
        <w:tabs>
          <w:tab w:val="num" w:pos="720"/>
        </w:tabs>
        <w:ind w:left="720" w:hanging="360"/>
      </w:pPr>
      <w:rPr>
        <w:rFonts w:ascii="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1AA97C15"/>
    <w:multiLevelType w:val="hybridMultilevel"/>
    <w:tmpl w:val="FBA0C796"/>
    <w:lvl w:ilvl="0" w:tplc="1F649F38">
      <w:start w:val="1"/>
      <w:numFmt w:val="bullet"/>
      <w:lvlText w:val="•"/>
      <w:lvlJc w:val="left"/>
      <w:pPr>
        <w:tabs>
          <w:tab w:val="num" w:pos="1077"/>
        </w:tabs>
        <w:ind w:left="1077" w:hanging="360"/>
      </w:pPr>
      <w:rPr>
        <w:rFonts w:ascii="Times New Roman" w:hAnsi="Times New Roman" w:cs="Times New Roman" w:hint="default"/>
      </w:rPr>
    </w:lvl>
    <w:lvl w:ilvl="1" w:tplc="040C0003" w:tentative="1">
      <w:start w:val="1"/>
      <w:numFmt w:val="bullet"/>
      <w:lvlText w:val="o"/>
      <w:lvlJc w:val="left"/>
      <w:pPr>
        <w:tabs>
          <w:tab w:val="num" w:pos="1797"/>
        </w:tabs>
        <w:ind w:left="1797" w:hanging="360"/>
      </w:pPr>
      <w:rPr>
        <w:rFonts w:ascii="Courier New" w:hAnsi="Courier New" w:cs="Courier New" w:hint="default"/>
      </w:rPr>
    </w:lvl>
    <w:lvl w:ilvl="2" w:tplc="040C0005" w:tentative="1">
      <w:start w:val="1"/>
      <w:numFmt w:val="bullet"/>
      <w:lvlText w:val=""/>
      <w:lvlJc w:val="left"/>
      <w:pPr>
        <w:tabs>
          <w:tab w:val="num" w:pos="2517"/>
        </w:tabs>
        <w:ind w:left="2517" w:hanging="360"/>
      </w:pPr>
      <w:rPr>
        <w:rFonts w:ascii="Wingdings" w:hAnsi="Wingdings" w:hint="default"/>
      </w:rPr>
    </w:lvl>
    <w:lvl w:ilvl="3" w:tplc="040C0001" w:tentative="1">
      <w:start w:val="1"/>
      <w:numFmt w:val="bullet"/>
      <w:lvlText w:val=""/>
      <w:lvlJc w:val="left"/>
      <w:pPr>
        <w:tabs>
          <w:tab w:val="num" w:pos="3237"/>
        </w:tabs>
        <w:ind w:left="3237" w:hanging="360"/>
      </w:pPr>
      <w:rPr>
        <w:rFonts w:ascii="Symbol" w:hAnsi="Symbol" w:hint="default"/>
      </w:rPr>
    </w:lvl>
    <w:lvl w:ilvl="4" w:tplc="040C0003" w:tentative="1">
      <w:start w:val="1"/>
      <w:numFmt w:val="bullet"/>
      <w:lvlText w:val="o"/>
      <w:lvlJc w:val="left"/>
      <w:pPr>
        <w:tabs>
          <w:tab w:val="num" w:pos="3957"/>
        </w:tabs>
        <w:ind w:left="3957" w:hanging="360"/>
      </w:pPr>
      <w:rPr>
        <w:rFonts w:ascii="Courier New" w:hAnsi="Courier New" w:cs="Courier New" w:hint="default"/>
      </w:rPr>
    </w:lvl>
    <w:lvl w:ilvl="5" w:tplc="040C0005" w:tentative="1">
      <w:start w:val="1"/>
      <w:numFmt w:val="bullet"/>
      <w:lvlText w:val=""/>
      <w:lvlJc w:val="left"/>
      <w:pPr>
        <w:tabs>
          <w:tab w:val="num" w:pos="4677"/>
        </w:tabs>
        <w:ind w:left="4677" w:hanging="360"/>
      </w:pPr>
      <w:rPr>
        <w:rFonts w:ascii="Wingdings" w:hAnsi="Wingdings" w:hint="default"/>
      </w:rPr>
    </w:lvl>
    <w:lvl w:ilvl="6" w:tplc="040C0001" w:tentative="1">
      <w:start w:val="1"/>
      <w:numFmt w:val="bullet"/>
      <w:lvlText w:val=""/>
      <w:lvlJc w:val="left"/>
      <w:pPr>
        <w:tabs>
          <w:tab w:val="num" w:pos="5397"/>
        </w:tabs>
        <w:ind w:left="5397" w:hanging="360"/>
      </w:pPr>
      <w:rPr>
        <w:rFonts w:ascii="Symbol" w:hAnsi="Symbol" w:hint="default"/>
      </w:rPr>
    </w:lvl>
    <w:lvl w:ilvl="7" w:tplc="040C0003" w:tentative="1">
      <w:start w:val="1"/>
      <w:numFmt w:val="bullet"/>
      <w:lvlText w:val="o"/>
      <w:lvlJc w:val="left"/>
      <w:pPr>
        <w:tabs>
          <w:tab w:val="num" w:pos="6117"/>
        </w:tabs>
        <w:ind w:left="6117" w:hanging="360"/>
      </w:pPr>
      <w:rPr>
        <w:rFonts w:ascii="Courier New" w:hAnsi="Courier New" w:cs="Courier New" w:hint="default"/>
      </w:rPr>
    </w:lvl>
    <w:lvl w:ilvl="8" w:tplc="040C0005" w:tentative="1">
      <w:start w:val="1"/>
      <w:numFmt w:val="bullet"/>
      <w:lvlText w:val=""/>
      <w:lvlJc w:val="left"/>
      <w:pPr>
        <w:tabs>
          <w:tab w:val="num" w:pos="6837"/>
        </w:tabs>
        <w:ind w:left="6837" w:hanging="360"/>
      </w:pPr>
      <w:rPr>
        <w:rFonts w:ascii="Wingdings" w:hAnsi="Wingdings" w:hint="default"/>
      </w:rPr>
    </w:lvl>
  </w:abstractNum>
  <w:abstractNum w:abstractNumId="3">
    <w:nsid w:val="1F566195"/>
    <w:multiLevelType w:val="hybridMultilevel"/>
    <w:tmpl w:val="A0489698"/>
    <w:lvl w:ilvl="0" w:tplc="1F649F38">
      <w:start w:val="1"/>
      <w:numFmt w:val="bullet"/>
      <w:lvlText w:val="•"/>
      <w:lvlJc w:val="left"/>
      <w:pPr>
        <w:tabs>
          <w:tab w:val="num" w:pos="720"/>
        </w:tabs>
        <w:ind w:left="720" w:hanging="36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nsid w:val="2D89228E"/>
    <w:multiLevelType w:val="hybridMultilevel"/>
    <w:tmpl w:val="9A7E61CA"/>
    <w:lvl w:ilvl="0" w:tplc="1F649F38">
      <w:start w:val="1"/>
      <w:numFmt w:val="bullet"/>
      <w:lvlText w:val="•"/>
      <w:lvlJc w:val="left"/>
      <w:pPr>
        <w:tabs>
          <w:tab w:val="num" w:pos="720"/>
        </w:tabs>
        <w:ind w:left="720" w:hanging="36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nsid w:val="33FF0B83"/>
    <w:multiLevelType w:val="multilevel"/>
    <w:tmpl w:val="00000001"/>
    <w:name w:val="WW8Num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37795675"/>
    <w:multiLevelType w:val="hybridMultilevel"/>
    <w:tmpl w:val="2DB0FEE6"/>
    <w:lvl w:ilvl="0" w:tplc="1F649F38">
      <w:start w:val="1"/>
      <w:numFmt w:val="bullet"/>
      <w:lvlText w:val="•"/>
      <w:lvlJc w:val="left"/>
      <w:pPr>
        <w:tabs>
          <w:tab w:val="num" w:pos="720"/>
        </w:tabs>
        <w:ind w:left="720" w:hanging="36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nsid w:val="6A2F5798"/>
    <w:multiLevelType w:val="multilevel"/>
    <w:tmpl w:val="59B0322E"/>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760333C5"/>
    <w:multiLevelType w:val="hybridMultilevel"/>
    <w:tmpl w:val="A30A31EA"/>
    <w:lvl w:ilvl="0" w:tplc="1F649F38">
      <w:start w:val="1"/>
      <w:numFmt w:val="bullet"/>
      <w:lvlText w:val="•"/>
      <w:lvlJc w:val="left"/>
      <w:pPr>
        <w:tabs>
          <w:tab w:val="num" w:pos="720"/>
        </w:tabs>
        <w:ind w:left="720" w:hanging="36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6"/>
  </w:num>
  <w:num w:numId="3">
    <w:abstractNumId w:val="4"/>
  </w:num>
  <w:num w:numId="4">
    <w:abstractNumId w:val="5"/>
  </w:num>
  <w:num w:numId="5">
    <w:abstractNumId w:val="1"/>
  </w:num>
  <w:num w:numId="6">
    <w:abstractNumId w:val="8"/>
  </w:num>
  <w:num w:numId="7">
    <w:abstractNumId w:val="3"/>
  </w:num>
  <w:num w:numId="8">
    <w:abstractNumId w:val="2"/>
  </w:num>
  <w:num w:numId="9">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hdrShapeDefaults>
    <o:shapedefaults v:ext="edit" spidmax="2052"/>
    <o:shapelayout v:ext="edit">
      <o:idmap v:ext="edit" data="2"/>
    </o:shapelayout>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538E"/>
    <w:rsid w:val="00066215"/>
    <w:rsid w:val="000B6719"/>
    <w:rsid w:val="00142B43"/>
    <w:rsid w:val="00226A00"/>
    <w:rsid w:val="005F5771"/>
    <w:rsid w:val="006B0FB2"/>
    <w:rsid w:val="006D1FA9"/>
    <w:rsid w:val="006D69FE"/>
    <w:rsid w:val="00B83D1D"/>
    <w:rsid w:val="00C305A2"/>
    <w:rsid w:val="00C412B6"/>
    <w:rsid w:val="00C823B0"/>
    <w:rsid w:val="00C8496D"/>
    <w:rsid w:val="00C91891"/>
    <w:rsid w:val="00DA4D0C"/>
    <w:rsid w:val="00DC4EAB"/>
    <w:rsid w:val="00F6538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rFonts w:ascii="Nimbus Roman No9 L" w:eastAsia="DejaVu Sans" w:hAnsi="Nimbus Roman No9 L"/>
      <w:kern w:val="1"/>
      <w:sz w:val="24"/>
      <w:szCs w:val="24"/>
      <w:lang/>
    </w:rPr>
  </w:style>
  <w:style w:type="paragraph" w:styleId="Titre1">
    <w:name w:val="heading 1"/>
    <w:basedOn w:val="Normal"/>
    <w:next w:val="Normal"/>
    <w:qFormat/>
    <w:pPr>
      <w:keepNext/>
      <w:spacing w:before="240" w:after="60"/>
      <w:outlineLvl w:val="0"/>
    </w:pPr>
    <w:rPr>
      <w:rFonts w:ascii="Arial" w:hAnsi="Arial" w:cs="Arial"/>
      <w:b/>
      <w:bCs/>
      <w:kern w:val="32"/>
      <w:sz w:val="32"/>
      <w:szCs w:val="32"/>
    </w:rPr>
  </w:style>
  <w:style w:type="paragraph" w:styleId="Titre2">
    <w:name w:val="heading 2"/>
    <w:next w:val="Normal"/>
    <w:qFormat/>
    <w:pPr>
      <w:overflowPunct w:val="0"/>
      <w:autoSpaceDE w:val="0"/>
      <w:autoSpaceDN w:val="0"/>
      <w:adjustRightInd w:val="0"/>
      <w:textAlignment w:val="baseline"/>
      <w:outlineLvl w:val="1"/>
    </w:pPr>
    <w:rPr>
      <w:rFonts w:ascii="Arial" w:hAnsi="Arial"/>
      <w:noProof/>
    </w:rPr>
  </w:style>
  <w:style w:type="paragraph" w:styleId="Titre3">
    <w:name w:val="heading 3"/>
    <w:basedOn w:val="Normal"/>
    <w:next w:val="Normal"/>
    <w:qFormat/>
    <w:pPr>
      <w:keepNext/>
      <w:outlineLvl w:val="2"/>
    </w:pPr>
    <w:rPr>
      <w:rFonts w:ascii="Times New Roman" w:hAnsi="Times New Roman"/>
      <w:b/>
      <w:bCs/>
      <w:kern w:val="2"/>
      <w:sz w:val="22"/>
      <w:szCs w:val="22"/>
      <w:lang w:eastAsia="fr-FR"/>
    </w:rPr>
  </w:style>
  <w:style w:type="paragraph" w:styleId="Titre4">
    <w:name w:val="heading 4"/>
    <w:basedOn w:val="Normal"/>
    <w:next w:val="Normal"/>
    <w:qFormat/>
    <w:pPr>
      <w:keepNext/>
      <w:widowControl/>
      <w:pBdr>
        <w:top w:val="single" w:sz="4" w:space="1" w:color="auto"/>
        <w:left w:val="single" w:sz="4" w:space="4" w:color="auto"/>
        <w:bottom w:val="single" w:sz="4" w:space="1" w:color="auto"/>
        <w:right w:val="single" w:sz="4" w:space="4" w:color="auto"/>
      </w:pBdr>
      <w:tabs>
        <w:tab w:val="right" w:pos="10077"/>
      </w:tabs>
      <w:suppressAutoHyphens w:val="0"/>
      <w:overflowPunct w:val="0"/>
      <w:autoSpaceDE w:val="0"/>
      <w:autoSpaceDN w:val="0"/>
      <w:adjustRightInd w:val="0"/>
      <w:spacing w:after="200" w:line="276" w:lineRule="auto"/>
      <w:jc w:val="center"/>
      <w:outlineLvl w:val="3"/>
    </w:pPr>
    <w:rPr>
      <w:rFonts w:ascii="Times New Roman" w:eastAsia="Arial Unicode MS" w:hAnsi="Times New Roman"/>
      <w:b/>
      <w:bCs/>
      <w:i/>
      <w:iCs/>
      <w:kern w:val="0"/>
      <w:szCs w:val="20"/>
      <w:lang w:eastAsia="fr-FR"/>
    </w:rPr>
  </w:style>
  <w:style w:type="paragraph" w:styleId="Titre5">
    <w:name w:val="heading 5"/>
    <w:basedOn w:val="Normal"/>
    <w:next w:val="Normal"/>
    <w:qFormat/>
    <w:pPr>
      <w:keepNext/>
      <w:ind w:left="360"/>
      <w:outlineLvl w:val="4"/>
    </w:pPr>
    <w:rPr>
      <w:rFonts w:ascii="Times New Roman" w:hAnsi="Times New Roman"/>
      <w:b/>
      <w:sz w:val="28"/>
    </w:rPr>
  </w:style>
  <w:style w:type="paragraph" w:styleId="Titre6">
    <w:name w:val="heading 6"/>
    <w:basedOn w:val="Normal"/>
    <w:next w:val="Normal"/>
    <w:qFormat/>
    <w:pPr>
      <w:keepNext/>
      <w:ind w:left="360"/>
      <w:outlineLvl w:val="5"/>
    </w:pPr>
    <w:rPr>
      <w:rFonts w:ascii="Times New Roman" w:hAnsi="Times New Roman"/>
      <w:b/>
    </w:rPr>
  </w:style>
  <w:style w:type="paragraph" w:styleId="Titre9">
    <w:name w:val="heading 9"/>
    <w:basedOn w:val="Normal"/>
    <w:next w:val="Normal"/>
    <w:qFormat/>
    <w:pPr>
      <w:keepNext/>
      <w:suppressAutoHyphens w:val="0"/>
      <w:autoSpaceDE w:val="0"/>
      <w:autoSpaceDN w:val="0"/>
      <w:adjustRightInd w:val="0"/>
      <w:jc w:val="center"/>
      <w:outlineLvl w:val="8"/>
    </w:pPr>
    <w:rPr>
      <w:rFonts w:ascii="Arial" w:eastAsia="Times New Roman" w:hAnsi="Arial" w:cs="Arial"/>
      <w:b/>
      <w:bCs/>
      <w:kern w:val="0"/>
      <w:lang w:eastAsia="fr-FR"/>
    </w:rPr>
  </w:style>
  <w:style w:type="character" w:default="1" w:styleId="Policepardfaut">
    <w:name w:val="Default Paragraph Font"/>
    <w:semiHidden/>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ontenudetableau">
    <w:name w:val="Contenu de tableau"/>
    <w:basedOn w:val="Normal"/>
    <w:pPr>
      <w:suppressLineNumbers/>
    </w:pPr>
  </w:style>
  <w:style w:type="character" w:styleId="lev">
    <w:name w:val="Strong"/>
    <w:qFormat/>
    <w:rPr>
      <w:b/>
      <w:bCs/>
    </w:rPr>
  </w:style>
  <w:style w:type="paragraph" w:styleId="Corpsdetexte">
    <w:name w:val="Body Text"/>
    <w:basedOn w:val="Normal"/>
    <w:semiHidden/>
    <w:pPr>
      <w:spacing w:after="120"/>
    </w:pPr>
  </w:style>
  <w:style w:type="paragraph" w:styleId="En-tte">
    <w:name w:val="header"/>
    <w:basedOn w:val="Normal"/>
    <w:link w:val="En-tteCar"/>
    <w:pPr>
      <w:tabs>
        <w:tab w:val="center" w:pos="4536"/>
        <w:tab w:val="right" w:pos="9072"/>
      </w:tabs>
    </w:pPr>
  </w:style>
  <w:style w:type="paragraph" w:styleId="Pieddepage">
    <w:name w:val="footer"/>
    <w:basedOn w:val="Normal"/>
    <w:link w:val="PieddepageCar"/>
    <w:semiHidden/>
    <w:pPr>
      <w:tabs>
        <w:tab w:val="center" w:pos="4536"/>
        <w:tab w:val="right" w:pos="9072"/>
      </w:tabs>
    </w:pPr>
  </w:style>
  <w:style w:type="character" w:styleId="Numrodepage">
    <w:name w:val="page number"/>
    <w:basedOn w:val="Policepardfaut"/>
    <w:semiHidden/>
  </w:style>
  <w:style w:type="paragraph" w:styleId="Textedebulles">
    <w:name w:val="Balloon Text"/>
    <w:basedOn w:val="Normal"/>
    <w:semiHidden/>
    <w:rPr>
      <w:rFonts w:ascii="Tahoma" w:hAnsi="Tahoma" w:cs="Tahoma"/>
      <w:sz w:val="16"/>
      <w:szCs w:val="16"/>
    </w:rPr>
  </w:style>
  <w:style w:type="character" w:styleId="Lienhypertexte">
    <w:name w:val="Hyperlink"/>
    <w:basedOn w:val="Policepardfaut"/>
    <w:semiHidden/>
    <w:unhideWhenUsed/>
    <w:rsid w:val="00F6538E"/>
    <w:rPr>
      <w:color w:val="0000FF"/>
      <w:u w:val="single"/>
    </w:rPr>
  </w:style>
  <w:style w:type="character" w:customStyle="1" w:styleId="PieddepageCar">
    <w:name w:val="Pied de page Car"/>
    <w:basedOn w:val="Policepardfaut"/>
    <w:link w:val="Pieddepage"/>
    <w:semiHidden/>
    <w:rsid w:val="00F6538E"/>
    <w:rPr>
      <w:rFonts w:ascii="Nimbus Roman No9 L" w:eastAsia="DejaVu Sans" w:hAnsi="Nimbus Roman No9 L"/>
      <w:kern w:val="1"/>
      <w:sz w:val="24"/>
      <w:szCs w:val="24"/>
      <w:lang/>
    </w:rPr>
  </w:style>
  <w:style w:type="paragraph" w:styleId="Titre">
    <w:name w:val="Title"/>
    <w:basedOn w:val="Normal"/>
    <w:next w:val="Sous-titre"/>
    <w:link w:val="TitreCar"/>
    <w:qFormat/>
    <w:rsid w:val="00F6538E"/>
    <w:pPr>
      <w:overflowPunct w:val="0"/>
      <w:autoSpaceDE w:val="0"/>
      <w:jc w:val="center"/>
      <w:textAlignment w:val="baseline"/>
    </w:pPr>
    <w:rPr>
      <w:rFonts w:ascii="Times New Roman" w:eastAsia="Calibri" w:hAnsi="Times New Roman" w:cs="Calibri"/>
      <w:kern w:val="0"/>
      <w:sz w:val="28"/>
      <w:szCs w:val="28"/>
      <w:lang w:val="fr-FR" w:eastAsia="ar-SA"/>
    </w:rPr>
  </w:style>
  <w:style w:type="character" w:customStyle="1" w:styleId="TitreCar">
    <w:name w:val="Titre Car"/>
    <w:basedOn w:val="Policepardfaut"/>
    <w:link w:val="Titre"/>
    <w:rsid w:val="00F6538E"/>
    <w:rPr>
      <w:rFonts w:eastAsia="Calibri" w:cs="Calibri"/>
      <w:sz w:val="28"/>
      <w:szCs w:val="28"/>
      <w:lang w:val="fr-FR" w:eastAsia="ar-SA"/>
    </w:rPr>
  </w:style>
  <w:style w:type="paragraph" w:styleId="Sous-titre">
    <w:name w:val="Subtitle"/>
    <w:basedOn w:val="Normal"/>
    <w:next w:val="Normal"/>
    <w:link w:val="Sous-titreCar"/>
    <w:uiPriority w:val="11"/>
    <w:qFormat/>
    <w:rsid w:val="00F6538E"/>
    <w:pPr>
      <w:spacing w:after="60"/>
      <w:jc w:val="center"/>
      <w:outlineLvl w:val="1"/>
    </w:pPr>
    <w:rPr>
      <w:rFonts w:ascii="Cambria" w:eastAsia="Times New Roman" w:hAnsi="Cambria"/>
    </w:rPr>
  </w:style>
  <w:style w:type="character" w:customStyle="1" w:styleId="Sous-titreCar">
    <w:name w:val="Sous-titre Car"/>
    <w:basedOn w:val="Policepardfaut"/>
    <w:link w:val="Sous-titre"/>
    <w:uiPriority w:val="11"/>
    <w:rsid w:val="00F6538E"/>
    <w:rPr>
      <w:rFonts w:ascii="Cambria" w:eastAsia="Times New Roman" w:hAnsi="Cambria" w:cs="Times New Roman"/>
      <w:kern w:val="1"/>
      <w:sz w:val="24"/>
      <w:szCs w:val="24"/>
      <w:lang/>
    </w:rPr>
  </w:style>
  <w:style w:type="character" w:customStyle="1" w:styleId="En-tteCar">
    <w:name w:val="En-tête Car"/>
    <w:basedOn w:val="Policepardfaut"/>
    <w:link w:val="En-tte"/>
    <w:rsid w:val="00C412B6"/>
    <w:rPr>
      <w:rFonts w:ascii="Nimbus Roman No9 L" w:eastAsia="DejaVu Sans" w:hAnsi="Nimbus Roman No9 L"/>
      <w:kern w:val="1"/>
      <w:sz w:val="24"/>
      <w:szCs w:val="24"/>
      <w:lan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rFonts w:ascii="Nimbus Roman No9 L" w:eastAsia="DejaVu Sans" w:hAnsi="Nimbus Roman No9 L"/>
      <w:kern w:val="1"/>
      <w:sz w:val="24"/>
      <w:szCs w:val="24"/>
      <w:lang/>
    </w:rPr>
  </w:style>
  <w:style w:type="paragraph" w:styleId="Titre1">
    <w:name w:val="heading 1"/>
    <w:basedOn w:val="Normal"/>
    <w:next w:val="Normal"/>
    <w:qFormat/>
    <w:pPr>
      <w:keepNext/>
      <w:spacing w:before="240" w:after="60"/>
      <w:outlineLvl w:val="0"/>
    </w:pPr>
    <w:rPr>
      <w:rFonts w:ascii="Arial" w:hAnsi="Arial" w:cs="Arial"/>
      <w:b/>
      <w:bCs/>
      <w:kern w:val="32"/>
      <w:sz w:val="32"/>
      <w:szCs w:val="32"/>
    </w:rPr>
  </w:style>
  <w:style w:type="paragraph" w:styleId="Titre2">
    <w:name w:val="heading 2"/>
    <w:next w:val="Normal"/>
    <w:qFormat/>
    <w:pPr>
      <w:overflowPunct w:val="0"/>
      <w:autoSpaceDE w:val="0"/>
      <w:autoSpaceDN w:val="0"/>
      <w:adjustRightInd w:val="0"/>
      <w:textAlignment w:val="baseline"/>
      <w:outlineLvl w:val="1"/>
    </w:pPr>
    <w:rPr>
      <w:rFonts w:ascii="Arial" w:hAnsi="Arial"/>
      <w:noProof/>
    </w:rPr>
  </w:style>
  <w:style w:type="paragraph" w:styleId="Titre3">
    <w:name w:val="heading 3"/>
    <w:basedOn w:val="Normal"/>
    <w:next w:val="Normal"/>
    <w:qFormat/>
    <w:pPr>
      <w:keepNext/>
      <w:outlineLvl w:val="2"/>
    </w:pPr>
    <w:rPr>
      <w:rFonts w:ascii="Times New Roman" w:hAnsi="Times New Roman"/>
      <w:b/>
      <w:bCs/>
      <w:kern w:val="2"/>
      <w:sz w:val="22"/>
      <w:szCs w:val="22"/>
      <w:lang w:eastAsia="fr-FR"/>
    </w:rPr>
  </w:style>
  <w:style w:type="paragraph" w:styleId="Titre4">
    <w:name w:val="heading 4"/>
    <w:basedOn w:val="Normal"/>
    <w:next w:val="Normal"/>
    <w:qFormat/>
    <w:pPr>
      <w:keepNext/>
      <w:widowControl/>
      <w:pBdr>
        <w:top w:val="single" w:sz="4" w:space="1" w:color="auto"/>
        <w:left w:val="single" w:sz="4" w:space="4" w:color="auto"/>
        <w:bottom w:val="single" w:sz="4" w:space="1" w:color="auto"/>
        <w:right w:val="single" w:sz="4" w:space="4" w:color="auto"/>
      </w:pBdr>
      <w:tabs>
        <w:tab w:val="right" w:pos="10077"/>
      </w:tabs>
      <w:suppressAutoHyphens w:val="0"/>
      <w:overflowPunct w:val="0"/>
      <w:autoSpaceDE w:val="0"/>
      <w:autoSpaceDN w:val="0"/>
      <w:adjustRightInd w:val="0"/>
      <w:spacing w:after="200" w:line="276" w:lineRule="auto"/>
      <w:jc w:val="center"/>
      <w:outlineLvl w:val="3"/>
    </w:pPr>
    <w:rPr>
      <w:rFonts w:ascii="Times New Roman" w:eastAsia="Arial Unicode MS" w:hAnsi="Times New Roman"/>
      <w:b/>
      <w:bCs/>
      <w:i/>
      <w:iCs/>
      <w:kern w:val="0"/>
      <w:szCs w:val="20"/>
      <w:lang w:eastAsia="fr-FR"/>
    </w:rPr>
  </w:style>
  <w:style w:type="paragraph" w:styleId="Titre5">
    <w:name w:val="heading 5"/>
    <w:basedOn w:val="Normal"/>
    <w:next w:val="Normal"/>
    <w:qFormat/>
    <w:pPr>
      <w:keepNext/>
      <w:ind w:left="360"/>
      <w:outlineLvl w:val="4"/>
    </w:pPr>
    <w:rPr>
      <w:rFonts w:ascii="Times New Roman" w:hAnsi="Times New Roman"/>
      <w:b/>
      <w:sz w:val="28"/>
    </w:rPr>
  </w:style>
  <w:style w:type="paragraph" w:styleId="Titre6">
    <w:name w:val="heading 6"/>
    <w:basedOn w:val="Normal"/>
    <w:next w:val="Normal"/>
    <w:qFormat/>
    <w:pPr>
      <w:keepNext/>
      <w:ind w:left="360"/>
      <w:outlineLvl w:val="5"/>
    </w:pPr>
    <w:rPr>
      <w:rFonts w:ascii="Times New Roman" w:hAnsi="Times New Roman"/>
      <w:b/>
    </w:rPr>
  </w:style>
  <w:style w:type="paragraph" w:styleId="Titre9">
    <w:name w:val="heading 9"/>
    <w:basedOn w:val="Normal"/>
    <w:next w:val="Normal"/>
    <w:qFormat/>
    <w:pPr>
      <w:keepNext/>
      <w:suppressAutoHyphens w:val="0"/>
      <w:autoSpaceDE w:val="0"/>
      <w:autoSpaceDN w:val="0"/>
      <w:adjustRightInd w:val="0"/>
      <w:jc w:val="center"/>
      <w:outlineLvl w:val="8"/>
    </w:pPr>
    <w:rPr>
      <w:rFonts w:ascii="Arial" w:eastAsia="Times New Roman" w:hAnsi="Arial" w:cs="Arial"/>
      <w:b/>
      <w:bCs/>
      <w:kern w:val="0"/>
      <w:lang w:eastAsia="fr-FR"/>
    </w:rPr>
  </w:style>
  <w:style w:type="character" w:default="1" w:styleId="Policepardfaut">
    <w:name w:val="Default Paragraph Font"/>
    <w:semiHidden/>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ontenudetableau">
    <w:name w:val="Contenu de tableau"/>
    <w:basedOn w:val="Normal"/>
    <w:pPr>
      <w:suppressLineNumbers/>
    </w:pPr>
  </w:style>
  <w:style w:type="character" w:styleId="lev">
    <w:name w:val="Strong"/>
    <w:qFormat/>
    <w:rPr>
      <w:b/>
      <w:bCs/>
    </w:rPr>
  </w:style>
  <w:style w:type="paragraph" w:styleId="Corpsdetexte">
    <w:name w:val="Body Text"/>
    <w:basedOn w:val="Normal"/>
    <w:semiHidden/>
    <w:pPr>
      <w:spacing w:after="120"/>
    </w:pPr>
  </w:style>
  <w:style w:type="paragraph" w:styleId="En-tte">
    <w:name w:val="header"/>
    <w:basedOn w:val="Normal"/>
    <w:link w:val="En-tteCar"/>
    <w:pPr>
      <w:tabs>
        <w:tab w:val="center" w:pos="4536"/>
        <w:tab w:val="right" w:pos="9072"/>
      </w:tabs>
    </w:pPr>
  </w:style>
  <w:style w:type="paragraph" w:styleId="Pieddepage">
    <w:name w:val="footer"/>
    <w:basedOn w:val="Normal"/>
    <w:link w:val="PieddepageCar"/>
    <w:semiHidden/>
    <w:pPr>
      <w:tabs>
        <w:tab w:val="center" w:pos="4536"/>
        <w:tab w:val="right" w:pos="9072"/>
      </w:tabs>
    </w:pPr>
  </w:style>
  <w:style w:type="character" w:styleId="Numrodepage">
    <w:name w:val="page number"/>
    <w:basedOn w:val="Policepardfaut"/>
    <w:semiHidden/>
  </w:style>
  <w:style w:type="paragraph" w:styleId="Textedebulles">
    <w:name w:val="Balloon Text"/>
    <w:basedOn w:val="Normal"/>
    <w:semiHidden/>
    <w:rPr>
      <w:rFonts w:ascii="Tahoma" w:hAnsi="Tahoma" w:cs="Tahoma"/>
      <w:sz w:val="16"/>
      <w:szCs w:val="16"/>
    </w:rPr>
  </w:style>
  <w:style w:type="character" w:styleId="Lienhypertexte">
    <w:name w:val="Hyperlink"/>
    <w:basedOn w:val="Policepardfaut"/>
    <w:semiHidden/>
    <w:unhideWhenUsed/>
    <w:rsid w:val="00F6538E"/>
    <w:rPr>
      <w:color w:val="0000FF"/>
      <w:u w:val="single"/>
    </w:rPr>
  </w:style>
  <w:style w:type="character" w:customStyle="1" w:styleId="PieddepageCar">
    <w:name w:val="Pied de page Car"/>
    <w:basedOn w:val="Policepardfaut"/>
    <w:link w:val="Pieddepage"/>
    <w:semiHidden/>
    <w:rsid w:val="00F6538E"/>
    <w:rPr>
      <w:rFonts w:ascii="Nimbus Roman No9 L" w:eastAsia="DejaVu Sans" w:hAnsi="Nimbus Roman No9 L"/>
      <w:kern w:val="1"/>
      <w:sz w:val="24"/>
      <w:szCs w:val="24"/>
      <w:lang/>
    </w:rPr>
  </w:style>
  <w:style w:type="paragraph" w:styleId="Titre">
    <w:name w:val="Title"/>
    <w:basedOn w:val="Normal"/>
    <w:next w:val="Sous-titre"/>
    <w:link w:val="TitreCar"/>
    <w:qFormat/>
    <w:rsid w:val="00F6538E"/>
    <w:pPr>
      <w:overflowPunct w:val="0"/>
      <w:autoSpaceDE w:val="0"/>
      <w:jc w:val="center"/>
      <w:textAlignment w:val="baseline"/>
    </w:pPr>
    <w:rPr>
      <w:rFonts w:ascii="Times New Roman" w:eastAsia="Calibri" w:hAnsi="Times New Roman" w:cs="Calibri"/>
      <w:kern w:val="0"/>
      <w:sz w:val="28"/>
      <w:szCs w:val="28"/>
      <w:lang w:val="fr-FR" w:eastAsia="ar-SA"/>
    </w:rPr>
  </w:style>
  <w:style w:type="character" w:customStyle="1" w:styleId="TitreCar">
    <w:name w:val="Titre Car"/>
    <w:basedOn w:val="Policepardfaut"/>
    <w:link w:val="Titre"/>
    <w:rsid w:val="00F6538E"/>
    <w:rPr>
      <w:rFonts w:eastAsia="Calibri" w:cs="Calibri"/>
      <w:sz w:val="28"/>
      <w:szCs w:val="28"/>
      <w:lang w:val="fr-FR" w:eastAsia="ar-SA"/>
    </w:rPr>
  </w:style>
  <w:style w:type="paragraph" w:styleId="Sous-titre">
    <w:name w:val="Subtitle"/>
    <w:basedOn w:val="Normal"/>
    <w:next w:val="Normal"/>
    <w:link w:val="Sous-titreCar"/>
    <w:uiPriority w:val="11"/>
    <w:qFormat/>
    <w:rsid w:val="00F6538E"/>
    <w:pPr>
      <w:spacing w:after="60"/>
      <w:jc w:val="center"/>
      <w:outlineLvl w:val="1"/>
    </w:pPr>
    <w:rPr>
      <w:rFonts w:ascii="Cambria" w:eastAsia="Times New Roman" w:hAnsi="Cambria"/>
    </w:rPr>
  </w:style>
  <w:style w:type="character" w:customStyle="1" w:styleId="Sous-titreCar">
    <w:name w:val="Sous-titre Car"/>
    <w:basedOn w:val="Policepardfaut"/>
    <w:link w:val="Sous-titre"/>
    <w:uiPriority w:val="11"/>
    <w:rsid w:val="00F6538E"/>
    <w:rPr>
      <w:rFonts w:ascii="Cambria" w:eastAsia="Times New Roman" w:hAnsi="Cambria" w:cs="Times New Roman"/>
      <w:kern w:val="1"/>
      <w:sz w:val="24"/>
      <w:szCs w:val="24"/>
      <w:lang/>
    </w:rPr>
  </w:style>
  <w:style w:type="character" w:customStyle="1" w:styleId="En-tteCar">
    <w:name w:val="En-tête Car"/>
    <w:basedOn w:val="Policepardfaut"/>
    <w:link w:val="En-tte"/>
    <w:rsid w:val="00C412B6"/>
    <w:rPr>
      <w:rFonts w:ascii="Nimbus Roman No9 L" w:eastAsia="DejaVu Sans" w:hAnsi="Nimbus Roman No9 L"/>
      <w:kern w:val="1"/>
      <w:sz w:val="24"/>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594201">
      <w:bodyDiv w:val="1"/>
      <w:marLeft w:val="0"/>
      <w:marRight w:val="0"/>
      <w:marTop w:val="0"/>
      <w:marBottom w:val="0"/>
      <w:divBdr>
        <w:top w:val="none" w:sz="0" w:space="0" w:color="auto"/>
        <w:left w:val="none" w:sz="0" w:space="0" w:color="auto"/>
        <w:bottom w:val="none" w:sz="0" w:space="0" w:color="auto"/>
        <w:right w:val="none" w:sz="0" w:space="0" w:color="auto"/>
      </w:divBdr>
    </w:div>
    <w:div w:id="77682497">
      <w:bodyDiv w:val="1"/>
      <w:marLeft w:val="0"/>
      <w:marRight w:val="0"/>
      <w:marTop w:val="0"/>
      <w:marBottom w:val="0"/>
      <w:divBdr>
        <w:top w:val="none" w:sz="0" w:space="0" w:color="auto"/>
        <w:left w:val="none" w:sz="0" w:space="0" w:color="auto"/>
        <w:bottom w:val="none" w:sz="0" w:space="0" w:color="auto"/>
        <w:right w:val="none" w:sz="0" w:space="0" w:color="auto"/>
      </w:divBdr>
    </w:div>
    <w:div w:id="95102164">
      <w:bodyDiv w:val="1"/>
      <w:marLeft w:val="0"/>
      <w:marRight w:val="0"/>
      <w:marTop w:val="0"/>
      <w:marBottom w:val="0"/>
      <w:divBdr>
        <w:top w:val="none" w:sz="0" w:space="0" w:color="auto"/>
        <w:left w:val="none" w:sz="0" w:space="0" w:color="auto"/>
        <w:bottom w:val="none" w:sz="0" w:space="0" w:color="auto"/>
        <w:right w:val="none" w:sz="0" w:space="0" w:color="auto"/>
      </w:divBdr>
    </w:div>
    <w:div w:id="150096961">
      <w:bodyDiv w:val="1"/>
      <w:marLeft w:val="0"/>
      <w:marRight w:val="0"/>
      <w:marTop w:val="0"/>
      <w:marBottom w:val="0"/>
      <w:divBdr>
        <w:top w:val="none" w:sz="0" w:space="0" w:color="auto"/>
        <w:left w:val="none" w:sz="0" w:space="0" w:color="auto"/>
        <w:bottom w:val="none" w:sz="0" w:space="0" w:color="auto"/>
        <w:right w:val="none" w:sz="0" w:space="0" w:color="auto"/>
      </w:divBdr>
    </w:div>
    <w:div w:id="205724793">
      <w:bodyDiv w:val="1"/>
      <w:marLeft w:val="0"/>
      <w:marRight w:val="0"/>
      <w:marTop w:val="0"/>
      <w:marBottom w:val="0"/>
      <w:divBdr>
        <w:top w:val="none" w:sz="0" w:space="0" w:color="auto"/>
        <w:left w:val="none" w:sz="0" w:space="0" w:color="auto"/>
        <w:bottom w:val="none" w:sz="0" w:space="0" w:color="auto"/>
        <w:right w:val="none" w:sz="0" w:space="0" w:color="auto"/>
      </w:divBdr>
    </w:div>
    <w:div w:id="237905235">
      <w:bodyDiv w:val="1"/>
      <w:marLeft w:val="0"/>
      <w:marRight w:val="0"/>
      <w:marTop w:val="0"/>
      <w:marBottom w:val="0"/>
      <w:divBdr>
        <w:top w:val="none" w:sz="0" w:space="0" w:color="auto"/>
        <w:left w:val="none" w:sz="0" w:space="0" w:color="auto"/>
        <w:bottom w:val="none" w:sz="0" w:space="0" w:color="auto"/>
        <w:right w:val="none" w:sz="0" w:space="0" w:color="auto"/>
      </w:divBdr>
    </w:div>
    <w:div w:id="400300060">
      <w:bodyDiv w:val="1"/>
      <w:marLeft w:val="0"/>
      <w:marRight w:val="0"/>
      <w:marTop w:val="0"/>
      <w:marBottom w:val="0"/>
      <w:divBdr>
        <w:top w:val="none" w:sz="0" w:space="0" w:color="auto"/>
        <w:left w:val="none" w:sz="0" w:space="0" w:color="auto"/>
        <w:bottom w:val="none" w:sz="0" w:space="0" w:color="auto"/>
        <w:right w:val="none" w:sz="0" w:space="0" w:color="auto"/>
      </w:divBdr>
    </w:div>
    <w:div w:id="467866774">
      <w:bodyDiv w:val="1"/>
      <w:marLeft w:val="0"/>
      <w:marRight w:val="0"/>
      <w:marTop w:val="0"/>
      <w:marBottom w:val="0"/>
      <w:divBdr>
        <w:top w:val="none" w:sz="0" w:space="0" w:color="auto"/>
        <w:left w:val="none" w:sz="0" w:space="0" w:color="auto"/>
        <w:bottom w:val="none" w:sz="0" w:space="0" w:color="auto"/>
        <w:right w:val="none" w:sz="0" w:space="0" w:color="auto"/>
      </w:divBdr>
    </w:div>
    <w:div w:id="546526954">
      <w:bodyDiv w:val="1"/>
      <w:marLeft w:val="0"/>
      <w:marRight w:val="0"/>
      <w:marTop w:val="0"/>
      <w:marBottom w:val="0"/>
      <w:divBdr>
        <w:top w:val="none" w:sz="0" w:space="0" w:color="auto"/>
        <w:left w:val="none" w:sz="0" w:space="0" w:color="auto"/>
        <w:bottom w:val="none" w:sz="0" w:space="0" w:color="auto"/>
        <w:right w:val="none" w:sz="0" w:space="0" w:color="auto"/>
      </w:divBdr>
    </w:div>
    <w:div w:id="838807870">
      <w:bodyDiv w:val="1"/>
      <w:marLeft w:val="0"/>
      <w:marRight w:val="0"/>
      <w:marTop w:val="0"/>
      <w:marBottom w:val="0"/>
      <w:divBdr>
        <w:top w:val="none" w:sz="0" w:space="0" w:color="auto"/>
        <w:left w:val="none" w:sz="0" w:space="0" w:color="auto"/>
        <w:bottom w:val="none" w:sz="0" w:space="0" w:color="auto"/>
        <w:right w:val="none" w:sz="0" w:space="0" w:color="auto"/>
      </w:divBdr>
    </w:div>
    <w:div w:id="925185865">
      <w:bodyDiv w:val="1"/>
      <w:marLeft w:val="0"/>
      <w:marRight w:val="0"/>
      <w:marTop w:val="0"/>
      <w:marBottom w:val="0"/>
      <w:divBdr>
        <w:top w:val="none" w:sz="0" w:space="0" w:color="auto"/>
        <w:left w:val="none" w:sz="0" w:space="0" w:color="auto"/>
        <w:bottom w:val="none" w:sz="0" w:space="0" w:color="auto"/>
        <w:right w:val="none" w:sz="0" w:space="0" w:color="auto"/>
      </w:divBdr>
    </w:div>
    <w:div w:id="1012101005">
      <w:bodyDiv w:val="1"/>
      <w:marLeft w:val="0"/>
      <w:marRight w:val="0"/>
      <w:marTop w:val="0"/>
      <w:marBottom w:val="0"/>
      <w:divBdr>
        <w:top w:val="none" w:sz="0" w:space="0" w:color="auto"/>
        <w:left w:val="none" w:sz="0" w:space="0" w:color="auto"/>
        <w:bottom w:val="none" w:sz="0" w:space="0" w:color="auto"/>
        <w:right w:val="none" w:sz="0" w:space="0" w:color="auto"/>
      </w:divBdr>
    </w:div>
    <w:div w:id="1039671236">
      <w:bodyDiv w:val="1"/>
      <w:marLeft w:val="0"/>
      <w:marRight w:val="0"/>
      <w:marTop w:val="0"/>
      <w:marBottom w:val="0"/>
      <w:divBdr>
        <w:top w:val="none" w:sz="0" w:space="0" w:color="auto"/>
        <w:left w:val="none" w:sz="0" w:space="0" w:color="auto"/>
        <w:bottom w:val="none" w:sz="0" w:space="0" w:color="auto"/>
        <w:right w:val="none" w:sz="0" w:space="0" w:color="auto"/>
      </w:divBdr>
    </w:div>
    <w:div w:id="1073048268">
      <w:bodyDiv w:val="1"/>
      <w:marLeft w:val="0"/>
      <w:marRight w:val="0"/>
      <w:marTop w:val="0"/>
      <w:marBottom w:val="0"/>
      <w:divBdr>
        <w:top w:val="none" w:sz="0" w:space="0" w:color="auto"/>
        <w:left w:val="none" w:sz="0" w:space="0" w:color="auto"/>
        <w:bottom w:val="none" w:sz="0" w:space="0" w:color="auto"/>
        <w:right w:val="none" w:sz="0" w:space="0" w:color="auto"/>
      </w:divBdr>
    </w:div>
    <w:div w:id="1101488801">
      <w:bodyDiv w:val="1"/>
      <w:marLeft w:val="0"/>
      <w:marRight w:val="0"/>
      <w:marTop w:val="0"/>
      <w:marBottom w:val="0"/>
      <w:divBdr>
        <w:top w:val="none" w:sz="0" w:space="0" w:color="auto"/>
        <w:left w:val="none" w:sz="0" w:space="0" w:color="auto"/>
        <w:bottom w:val="none" w:sz="0" w:space="0" w:color="auto"/>
        <w:right w:val="none" w:sz="0" w:space="0" w:color="auto"/>
      </w:divBdr>
    </w:div>
    <w:div w:id="1206680540">
      <w:bodyDiv w:val="1"/>
      <w:marLeft w:val="0"/>
      <w:marRight w:val="0"/>
      <w:marTop w:val="0"/>
      <w:marBottom w:val="0"/>
      <w:divBdr>
        <w:top w:val="none" w:sz="0" w:space="0" w:color="auto"/>
        <w:left w:val="none" w:sz="0" w:space="0" w:color="auto"/>
        <w:bottom w:val="none" w:sz="0" w:space="0" w:color="auto"/>
        <w:right w:val="none" w:sz="0" w:space="0" w:color="auto"/>
      </w:divBdr>
    </w:div>
    <w:div w:id="1311328664">
      <w:bodyDiv w:val="1"/>
      <w:marLeft w:val="0"/>
      <w:marRight w:val="0"/>
      <w:marTop w:val="0"/>
      <w:marBottom w:val="0"/>
      <w:divBdr>
        <w:top w:val="none" w:sz="0" w:space="0" w:color="auto"/>
        <w:left w:val="none" w:sz="0" w:space="0" w:color="auto"/>
        <w:bottom w:val="none" w:sz="0" w:space="0" w:color="auto"/>
        <w:right w:val="none" w:sz="0" w:space="0" w:color="auto"/>
      </w:divBdr>
    </w:div>
    <w:div w:id="1402754464">
      <w:bodyDiv w:val="1"/>
      <w:marLeft w:val="0"/>
      <w:marRight w:val="0"/>
      <w:marTop w:val="0"/>
      <w:marBottom w:val="0"/>
      <w:divBdr>
        <w:top w:val="none" w:sz="0" w:space="0" w:color="auto"/>
        <w:left w:val="none" w:sz="0" w:space="0" w:color="auto"/>
        <w:bottom w:val="none" w:sz="0" w:space="0" w:color="auto"/>
        <w:right w:val="none" w:sz="0" w:space="0" w:color="auto"/>
      </w:divBdr>
    </w:div>
    <w:div w:id="1410542422">
      <w:bodyDiv w:val="1"/>
      <w:marLeft w:val="0"/>
      <w:marRight w:val="0"/>
      <w:marTop w:val="0"/>
      <w:marBottom w:val="0"/>
      <w:divBdr>
        <w:top w:val="none" w:sz="0" w:space="0" w:color="auto"/>
        <w:left w:val="none" w:sz="0" w:space="0" w:color="auto"/>
        <w:bottom w:val="none" w:sz="0" w:space="0" w:color="auto"/>
        <w:right w:val="none" w:sz="0" w:space="0" w:color="auto"/>
      </w:divBdr>
    </w:div>
    <w:div w:id="1496459900">
      <w:bodyDiv w:val="1"/>
      <w:marLeft w:val="0"/>
      <w:marRight w:val="0"/>
      <w:marTop w:val="0"/>
      <w:marBottom w:val="0"/>
      <w:divBdr>
        <w:top w:val="none" w:sz="0" w:space="0" w:color="auto"/>
        <w:left w:val="none" w:sz="0" w:space="0" w:color="auto"/>
        <w:bottom w:val="none" w:sz="0" w:space="0" w:color="auto"/>
        <w:right w:val="none" w:sz="0" w:space="0" w:color="auto"/>
      </w:divBdr>
    </w:div>
    <w:div w:id="1541017919">
      <w:bodyDiv w:val="1"/>
      <w:marLeft w:val="0"/>
      <w:marRight w:val="0"/>
      <w:marTop w:val="0"/>
      <w:marBottom w:val="0"/>
      <w:divBdr>
        <w:top w:val="none" w:sz="0" w:space="0" w:color="auto"/>
        <w:left w:val="none" w:sz="0" w:space="0" w:color="auto"/>
        <w:bottom w:val="none" w:sz="0" w:space="0" w:color="auto"/>
        <w:right w:val="none" w:sz="0" w:space="0" w:color="auto"/>
      </w:divBdr>
    </w:div>
    <w:div w:id="1634672538">
      <w:bodyDiv w:val="1"/>
      <w:marLeft w:val="0"/>
      <w:marRight w:val="0"/>
      <w:marTop w:val="0"/>
      <w:marBottom w:val="0"/>
      <w:divBdr>
        <w:top w:val="none" w:sz="0" w:space="0" w:color="auto"/>
        <w:left w:val="none" w:sz="0" w:space="0" w:color="auto"/>
        <w:bottom w:val="none" w:sz="0" w:space="0" w:color="auto"/>
        <w:right w:val="none" w:sz="0" w:space="0" w:color="auto"/>
      </w:divBdr>
    </w:div>
    <w:div w:id="1678463736">
      <w:bodyDiv w:val="1"/>
      <w:marLeft w:val="0"/>
      <w:marRight w:val="0"/>
      <w:marTop w:val="0"/>
      <w:marBottom w:val="0"/>
      <w:divBdr>
        <w:top w:val="none" w:sz="0" w:space="0" w:color="auto"/>
        <w:left w:val="none" w:sz="0" w:space="0" w:color="auto"/>
        <w:bottom w:val="none" w:sz="0" w:space="0" w:color="auto"/>
        <w:right w:val="none" w:sz="0" w:space="0" w:color="auto"/>
      </w:divBdr>
    </w:div>
    <w:div w:id="1915625229">
      <w:bodyDiv w:val="1"/>
      <w:marLeft w:val="0"/>
      <w:marRight w:val="0"/>
      <w:marTop w:val="0"/>
      <w:marBottom w:val="0"/>
      <w:divBdr>
        <w:top w:val="none" w:sz="0" w:space="0" w:color="auto"/>
        <w:left w:val="none" w:sz="0" w:space="0" w:color="auto"/>
        <w:bottom w:val="none" w:sz="0" w:space="0" w:color="auto"/>
        <w:right w:val="none" w:sz="0" w:space="0" w:color="auto"/>
      </w:divBdr>
    </w:div>
    <w:div w:id="1926374983">
      <w:bodyDiv w:val="1"/>
      <w:marLeft w:val="0"/>
      <w:marRight w:val="0"/>
      <w:marTop w:val="0"/>
      <w:marBottom w:val="0"/>
      <w:divBdr>
        <w:top w:val="none" w:sz="0" w:space="0" w:color="auto"/>
        <w:left w:val="none" w:sz="0" w:space="0" w:color="auto"/>
        <w:bottom w:val="none" w:sz="0" w:space="0" w:color="auto"/>
        <w:right w:val="none" w:sz="0" w:space="0" w:color="auto"/>
      </w:divBdr>
    </w:div>
    <w:div w:id="1968268266">
      <w:bodyDiv w:val="1"/>
      <w:marLeft w:val="0"/>
      <w:marRight w:val="0"/>
      <w:marTop w:val="0"/>
      <w:marBottom w:val="0"/>
      <w:divBdr>
        <w:top w:val="none" w:sz="0" w:space="0" w:color="auto"/>
        <w:left w:val="none" w:sz="0" w:space="0" w:color="auto"/>
        <w:bottom w:val="none" w:sz="0" w:space="0" w:color="auto"/>
        <w:right w:val="none" w:sz="0" w:space="0" w:color="auto"/>
      </w:divBdr>
    </w:div>
    <w:div w:id="2090537138">
      <w:bodyDiv w:val="1"/>
      <w:marLeft w:val="0"/>
      <w:marRight w:val="0"/>
      <w:marTop w:val="0"/>
      <w:marBottom w:val="0"/>
      <w:divBdr>
        <w:top w:val="none" w:sz="0" w:space="0" w:color="auto"/>
        <w:left w:val="none" w:sz="0" w:space="0" w:color="auto"/>
        <w:bottom w:val="none" w:sz="0" w:space="0" w:color="auto"/>
        <w:right w:val="none" w:sz="0" w:space="0" w:color="auto"/>
      </w:divBdr>
    </w:div>
    <w:div w:id="2135250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hyperlink" Target="http://www.comptazine.fr" TargetMode="External"/><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7</Pages>
  <Words>2519</Words>
  <Characters>13981</Characters>
  <Application>Microsoft Office Word</Application>
  <DocSecurity>0</DocSecurity>
  <Lines>116</Lines>
  <Paragraphs>32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16468</CharactersWithSpaces>
  <SharedDoc>false</SharedDoc>
  <HLinks>
    <vt:vector size="6" baseType="variant">
      <vt:variant>
        <vt:i4>2883629</vt:i4>
      </vt:variant>
      <vt:variant>
        <vt:i4>0</vt:i4>
      </vt:variant>
      <vt:variant>
        <vt:i4>0</vt:i4>
      </vt:variant>
      <vt:variant>
        <vt:i4>5</vt:i4>
      </vt:variant>
      <vt:variant>
        <vt:lpwstr>http://crtg.ac-grenoble.fr/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Comptazine</dc:creator>
  <cp:lastModifiedBy>Sebastien</cp:lastModifiedBy>
  <cp:revision>3</cp:revision>
  <cp:lastPrinted>2012-09-13T09:17:00Z</cp:lastPrinted>
  <dcterms:created xsi:type="dcterms:W3CDTF">2012-09-13T09:17:00Z</dcterms:created>
  <dcterms:modified xsi:type="dcterms:W3CDTF">2012-09-13T09:30:00Z</dcterms:modified>
</cp:coreProperties>
</file>