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E2" w:rsidRDefault="00BB3725" w:rsidP="00810556">
      <w:pPr>
        <w:pStyle w:val="Titre1"/>
      </w:pPr>
      <w:r>
        <w:t>Introduction</w:t>
      </w:r>
    </w:p>
    <w:p w:rsidR="00BD20E6" w:rsidRPr="00BD20E6" w:rsidRDefault="00BD20E6" w:rsidP="00BD20E6"/>
    <w:p w:rsidR="007371F7" w:rsidRDefault="00F56BA8" w:rsidP="00BD20E6">
      <w:pPr>
        <w:pStyle w:val="Titre2"/>
        <w:numPr>
          <w:ilvl w:val="0"/>
          <w:numId w:val="46"/>
        </w:numPr>
      </w:pPr>
      <w:r>
        <w:t>Les éléments d’homogénéité et de cohérence.</w:t>
      </w:r>
    </w:p>
    <w:p w:rsidR="00632F4E" w:rsidRDefault="00632F4E" w:rsidP="00BD63DB"/>
    <w:p w:rsidR="00F56BA8" w:rsidRDefault="00F56BA8" w:rsidP="00BD63DB">
      <w:r>
        <w:t>Il y a surement des points communs :</w:t>
      </w:r>
    </w:p>
    <w:p w:rsidR="00AF0486" w:rsidRDefault="00F56BA8" w:rsidP="00632F4E">
      <w:r w:rsidRPr="00632F4E">
        <w:rPr>
          <w:b/>
        </w:rPr>
        <w:t>L’analyse systémique</w:t>
      </w:r>
      <w:r>
        <w:t>. L’approche système est dominante dans l’approche de l’entreprise. En tant qu’organisation, l’entreprise est un systè</w:t>
      </w:r>
      <w:r w:rsidR="00632F4E">
        <w:t>me ouvert, régulé et finalisé. Les flux sont r</w:t>
      </w:r>
      <w:r>
        <w:t>entrant</w:t>
      </w:r>
      <w:r w:rsidR="00632F4E">
        <w:t>s et s</w:t>
      </w:r>
      <w:r>
        <w:t>ortant</w:t>
      </w:r>
      <w:r w:rsidR="00632F4E">
        <w:t>s</w:t>
      </w:r>
      <w:r>
        <w:t xml:space="preserve">. </w:t>
      </w:r>
      <w:r w:rsidR="00632F4E">
        <w:t>Les flux rentra</w:t>
      </w:r>
      <w:r>
        <w:t>nt</w:t>
      </w:r>
      <w:r w:rsidR="00632F4E">
        <w:t>s</w:t>
      </w:r>
      <w:r>
        <w:t xml:space="preserve"> : infos, personnel, matières premières… </w:t>
      </w:r>
      <w:r w:rsidR="00632F4E">
        <w:t>Les flux s</w:t>
      </w:r>
      <w:r>
        <w:t>ortant</w:t>
      </w:r>
      <w:r w:rsidR="00632F4E">
        <w:t xml:space="preserve">s : produits… </w:t>
      </w:r>
      <w:r>
        <w:t xml:space="preserve">Dans certaines entreprises il faut passer plus ou moins de temps pour réguler l’organisation. La régulation est nécessaire pour que la situation reste </w:t>
      </w:r>
      <w:r w:rsidR="00632F4E">
        <w:t>gérable</w:t>
      </w:r>
      <w:r>
        <w:t xml:space="preserve">. La </w:t>
      </w:r>
      <w:r w:rsidR="00632F4E">
        <w:t>finalité</w:t>
      </w:r>
      <w:r>
        <w:t xml:space="preserve"> dans l’entreprise se résume </w:t>
      </w:r>
      <w:r w:rsidR="00632F4E">
        <w:t>dans un</w:t>
      </w:r>
      <w:r>
        <w:t xml:space="preserve"> premier </w:t>
      </w:r>
      <w:r w:rsidR="00632F4E">
        <w:t>temps</w:t>
      </w:r>
      <w:r>
        <w:t xml:space="preserve"> à la pérennisation</w:t>
      </w:r>
      <w:r w:rsidR="00632F4E">
        <w:t xml:space="preserve"> de celle-ci et dans un second temps </w:t>
      </w:r>
      <w:r w:rsidR="008965AA">
        <w:t>à</w:t>
      </w:r>
      <w:r w:rsidR="00632F4E">
        <w:t xml:space="preserve"> la recherche de valeur ajoutée. </w:t>
      </w:r>
      <w:r w:rsidR="008965AA">
        <w:t xml:space="preserve">La </w:t>
      </w:r>
      <w:r w:rsidR="008965AA" w:rsidRPr="006C1D73">
        <w:rPr>
          <w:b/>
        </w:rPr>
        <w:t xml:space="preserve">théorie générale des systèmes par </w:t>
      </w:r>
      <w:r w:rsidR="008965AA" w:rsidRPr="006C1D73">
        <w:rPr>
          <w:b/>
          <w:bCs/>
        </w:rPr>
        <w:t>Bertalanffy</w:t>
      </w:r>
      <w:r w:rsidR="00632F4E">
        <w:t xml:space="preserve">, </w:t>
      </w:r>
      <w:r w:rsidR="008965AA">
        <w:t>issu de</w:t>
      </w:r>
      <w:r w:rsidR="00632F4E">
        <w:t xml:space="preserve"> ses</w:t>
      </w:r>
      <w:r w:rsidR="008965AA">
        <w:t xml:space="preserve"> </w:t>
      </w:r>
      <w:r w:rsidR="00632F4E">
        <w:t>recherches et influencé par la cybernétique, cherche à dégager des principes explicatifs de l'univers considéré comme système à l'aide desquels on pourrait modéliser la réalité. Bertalanffy proclamait alors: "...il y a des systèmes partout".</w:t>
      </w:r>
    </w:p>
    <w:p w:rsidR="00AF0486" w:rsidRDefault="008965AA" w:rsidP="00632F4E">
      <w:r>
        <w:t>L’entreprise sera toujours une entreprise en relation ouverte et en relation permanente avec son environnement</w:t>
      </w:r>
      <w:r w:rsidR="006C1D73">
        <w:t xml:space="preserve"> et non pas un système clos</w:t>
      </w:r>
      <w:r>
        <w:t xml:space="preserve">. L’analyse d’une entreprise ne peut donc s’effectuer qu’en fonction des caractéristiques multiples de son environnement. L’entreprise </w:t>
      </w:r>
      <w:r w:rsidR="006C1D73">
        <w:t xml:space="preserve">possède </w:t>
      </w:r>
      <w:r>
        <w:t xml:space="preserve">son </w:t>
      </w:r>
      <w:r w:rsidR="006C1D73">
        <w:t xml:space="preserve">propre </w:t>
      </w:r>
      <w:r>
        <w:t>système pour atteindre ses objectifs</w:t>
      </w:r>
      <w:r w:rsidR="006C1D73">
        <w:t xml:space="preserve"> et met</w:t>
      </w:r>
      <w:r>
        <w:t xml:space="preserve"> en œuvre des moyens adaptés</w:t>
      </w:r>
      <w:r w:rsidR="006C1D73">
        <w:t xml:space="preserve"> pour y parvenir</w:t>
      </w:r>
      <w:r>
        <w:t>.</w:t>
      </w:r>
    </w:p>
    <w:p w:rsidR="00F56BA8" w:rsidRDefault="006C1D73" w:rsidP="00632F4E">
      <w:r>
        <w:t>L’entreprise comprend</w:t>
      </w:r>
      <w:r w:rsidR="008965AA">
        <w:t xml:space="preserve"> aussi une identité </w:t>
      </w:r>
      <w:r w:rsidR="00AF0486">
        <w:t>sociale</w:t>
      </w:r>
      <w:r w:rsidR="008965AA">
        <w:t xml:space="preserve"> </w:t>
      </w:r>
      <w:r>
        <w:t xml:space="preserve">car elle est </w:t>
      </w:r>
      <w:r w:rsidR="00AF0486">
        <w:t>composée d’un groupe humain</w:t>
      </w:r>
      <w:r>
        <w:t>. Chaque individu à ses</w:t>
      </w:r>
      <w:r w:rsidR="00E147B4">
        <w:t xml:space="preserve"> intérêts</w:t>
      </w:r>
      <w:r>
        <w:t xml:space="preserve"> qui lui sont propres </w:t>
      </w:r>
      <w:r w:rsidR="00E147B4">
        <w:t>et appart</w:t>
      </w:r>
      <w:r>
        <w:t>ient</w:t>
      </w:r>
      <w:r w:rsidR="00E147B4">
        <w:t xml:space="preserve"> à </w:t>
      </w:r>
      <w:r>
        <w:t xml:space="preserve">une des </w:t>
      </w:r>
      <w:r w:rsidR="00E147B4">
        <w:t xml:space="preserve">catégories professionnelles </w:t>
      </w:r>
      <w:r>
        <w:t>de</w:t>
      </w:r>
      <w:r w:rsidR="00E147B4">
        <w:t xml:space="preserve"> l’organisation. Bien sûr</w:t>
      </w:r>
      <w:r>
        <w:t>,</w:t>
      </w:r>
      <w:r w:rsidR="00E147B4">
        <w:t xml:space="preserve"> les intérêts sont divers dans l’entreprise. Les ajustements réciproques </w:t>
      </w:r>
      <w:r w:rsidR="001523AA">
        <w:t>constituent</w:t>
      </w:r>
      <w:r w:rsidR="00E147B4">
        <w:t xml:space="preserve"> un des problèmes majeurs des organisations. </w:t>
      </w:r>
    </w:p>
    <w:p w:rsidR="001523AA" w:rsidRDefault="001523AA" w:rsidP="00632F4E">
      <w:r>
        <w:t xml:space="preserve">On le voit ainsi, l’analyse systémique permet de ne pas réduire </w:t>
      </w:r>
      <w:r w:rsidRPr="006C1D73">
        <w:rPr>
          <w:b/>
        </w:rPr>
        <w:t>l’entreprise</w:t>
      </w:r>
      <w:r>
        <w:t xml:space="preserve"> à une simple organisation. C’est une</w:t>
      </w:r>
      <w:r w:rsidRPr="006C1D73">
        <w:rPr>
          <w:b/>
        </w:rPr>
        <w:t xml:space="preserve"> structure sociale complexe</w:t>
      </w:r>
      <w:r>
        <w:t xml:space="preserve"> où se déroulent des jeux de pouvoirs.</w:t>
      </w:r>
    </w:p>
    <w:p w:rsidR="001523AA" w:rsidRDefault="001523AA" w:rsidP="00632F4E">
      <w:r>
        <w:t xml:space="preserve">Cette entité sociale structurée et finalisée est constituée de sous-ensembles. </w:t>
      </w:r>
      <w:r w:rsidR="006C1D73">
        <w:t>L’image la plus appropriée pour décrire l’entreprise est le système de poupées russes</w:t>
      </w:r>
      <w:r w:rsidR="00BD13D3">
        <w:t xml:space="preserve">. </w:t>
      </w:r>
      <w:r>
        <w:t>Ce sont des sous-systèmes</w:t>
      </w:r>
      <w:r w:rsidR="00ED47DC">
        <w:t xml:space="preserve"> en interaction qui s’adaptent en permanence en interne (création de système autorégulé) et qui s’adaptent aussi en externe </w:t>
      </w:r>
      <w:r w:rsidR="00BD13D3">
        <w:t>à la</w:t>
      </w:r>
      <w:r w:rsidR="00ED47DC">
        <w:t xml:space="preserve"> pression de son </w:t>
      </w:r>
      <w:r w:rsidR="00BD13D3">
        <w:t>environnement</w:t>
      </w:r>
      <w:r w:rsidR="00ED47DC">
        <w:t xml:space="preserve"> (système ouvert avec des flux) pour </w:t>
      </w:r>
      <w:r w:rsidR="00BD13D3">
        <w:t>atteindre</w:t>
      </w:r>
      <w:r w:rsidR="00ED47DC">
        <w:t xml:space="preserve"> les objectifs qu’elle s’est fixée</w:t>
      </w:r>
      <w:r>
        <w:t xml:space="preserve">. </w:t>
      </w:r>
    </w:p>
    <w:p w:rsidR="00333A3D" w:rsidRDefault="00333A3D" w:rsidP="00333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CA HT - </w:t>
      </w:r>
      <w:r w:rsidR="006C1D73">
        <w:rPr>
          <w:rFonts w:cstheme="minorHAnsi"/>
        </w:rPr>
        <w:t>∑</w:t>
      </w:r>
      <w:r w:rsidR="006C1D73">
        <w:t xml:space="preserve"> des consommations intermédiaires </w:t>
      </w:r>
      <w:r>
        <w:t>= VA</w:t>
      </w:r>
    </w:p>
    <w:p w:rsidR="00333A3D" w:rsidRDefault="00333A3D" w:rsidP="00333A3D">
      <w:r>
        <w:t xml:space="preserve">Le chiffre d’affaire hors taxes moins la somme des consommations intermédiaires sont égales à la valeur ajoutée. </w:t>
      </w:r>
    </w:p>
    <w:p w:rsidR="00BD20E6" w:rsidRDefault="00BD20E6">
      <w:r>
        <w:br w:type="page"/>
      </w:r>
    </w:p>
    <w:p w:rsidR="006615AA" w:rsidRDefault="006615AA" w:rsidP="00333A3D">
      <w:bookmarkStart w:id="0" w:name="_GoBack"/>
      <w:bookmarkEnd w:id="0"/>
      <w:r>
        <w:lastRenderedPageBreak/>
        <w:t xml:space="preserve">L’entreprise </w:t>
      </w:r>
      <w:r w:rsidR="00A625CD">
        <w:t xml:space="preserve">peut </w:t>
      </w:r>
      <w:r>
        <w:t>bénéfici</w:t>
      </w:r>
      <w:r w:rsidR="00A625CD">
        <w:t>er</w:t>
      </w:r>
      <w:r>
        <w:t xml:space="preserve"> d’une rente d</w:t>
      </w:r>
      <w:r w:rsidR="00A625CD">
        <w:t xml:space="preserve">ans trois </w:t>
      </w:r>
      <w:r>
        <w:t>situation</w:t>
      </w:r>
      <w:r w:rsidR="00A625CD">
        <w:t xml:space="preserve">s </w:t>
      </w:r>
      <w:r>
        <w:t>:</w:t>
      </w:r>
    </w:p>
    <w:p w:rsidR="006615AA" w:rsidRDefault="006615AA" w:rsidP="00186C35">
      <w:pPr>
        <w:pStyle w:val="Paragraphedeliste"/>
        <w:numPr>
          <w:ilvl w:val="0"/>
          <w:numId w:val="1"/>
        </w:numPr>
      </w:pPr>
      <w:r>
        <w:t>La proximité des gisements</w:t>
      </w:r>
    </w:p>
    <w:p w:rsidR="006615AA" w:rsidRDefault="006615AA" w:rsidP="00186C35">
      <w:pPr>
        <w:pStyle w:val="Paragraphedeliste"/>
        <w:numPr>
          <w:ilvl w:val="0"/>
          <w:numId w:val="1"/>
        </w:numPr>
      </w:pPr>
      <w:r>
        <w:t>Se situer au cœur de sa clientèle</w:t>
      </w:r>
    </w:p>
    <w:p w:rsidR="006615AA" w:rsidRDefault="006615AA" w:rsidP="00186C35">
      <w:pPr>
        <w:pStyle w:val="Paragraphedeliste"/>
        <w:numPr>
          <w:ilvl w:val="0"/>
          <w:numId w:val="1"/>
        </w:numPr>
      </w:pPr>
      <w:r>
        <w:t>La capacité à innover</w:t>
      </w:r>
    </w:p>
    <w:p w:rsidR="0020547E" w:rsidRDefault="006615AA" w:rsidP="006615AA">
      <w:r>
        <w:t xml:space="preserve">La capacité à pérenniser une entreprise est en fait une capacité à gérer sa société et de gérer les coûts de sa société. </w:t>
      </w:r>
      <w:r w:rsidR="0020547E">
        <w:t xml:space="preserve">La démarche systémique est </w:t>
      </w:r>
      <w:r w:rsidR="007371F7">
        <w:t>issue</w:t>
      </w:r>
      <w:r w:rsidR="0020547E">
        <w:t xml:space="preserve"> du courant de CROZIER. </w:t>
      </w:r>
    </w:p>
    <w:sectPr w:rsidR="0020547E" w:rsidSect="0081055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F8" w:rsidRDefault="00E942F8" w:rsidP="00774B22">
      <w:pPr>
        <w:spacing w:after="0" w:line="240" w:lineRule="auto"/>
      </w:pPr>
      <w:r>
        <w:separator/>
      </w:r>
    </w:p>
  </w:endnote>
  <w:endnote w:type="continuationSeparator" w:id="0">
    <w:p w:rsidR="00E942F8" w:rsidRDefault="00E942F8" w:rsidP="0077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90" w:rsidRPr="00C412B6" w:rsidRDefault="006A7A90" w:rsidP="00810556">
    <w:pPr>
      <w:pStyle w:val="Pieddepage"/>
      <w:tabs>
        <w:tab w:val="left" w:pos="709"/>
      </w:tabs>
      <w:ind w:right="357"/>
      <w:jc w:val="center"/>
    </w:pPr>
    <w:r w:rsidRPr="00C412B6">
      <w:t>©Comptazine – Reproduction Interdite</w:t>
    </w:r>
    <w:r>
      <w:t xml:space="preserve"> – </w:t>
    </w:r>
    <w:r w:rsidR="00B5795F">
      <w:t>Management - Introduction</w:t>
    </w:r>
    <w:r w:rsidRPr="00C412B6">
      <w:tab/>
    </w:r>
    <w:r w:rsidRPr="00C412B6">
      <w:rPr>
        <w:bCs/>
      </w:rPr>
      <w:tab/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PAGE </w:instrText>
    </w:r>
    <w:r w:rsidRPr="00C412B6">
      <w:rPr>
        <w:rStyle w:val="Numrodepage"/>
        <w:bCs/>
      </w:rPr>
      <w:fldChar w:fldCharType="separate"/>
    </w:r>
    <w:r w:rsidR="00F8511A">
      <w:rPr>
        <w:rStyle w:val="Numrodepage"/>
        <w:bCs/>
        <w:noProof/>
      </w:rPr>
      <w:t>2</w:t>
    </w:r>
    <w:r w:rsidRPr="00C412B6">
      <w:rPr>
        <w:rStyle w:val="Numrodepage"/>
        <w:bCs/>
      </w:rPr>
      <w:fldChar w:fldCharType="end"/>
    </w:r>
    <w:r w:rsidRPr="00C412B6">
      <w:rPr>
        <w:rStyle w:val="Numrodepage"/>
        <w:bCs/>
      </w:rPr>
      <w:t>/</w:t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 NUMPAGES</w:instrText>
    </w:r>
    <w:r w:rsidRPr="00C412B6">
      <w:rPr>
        <w:rStyle w:val="Numrodepage"/>
        <w:bCs/>
      </w:rPr>
      <w:fldChar w:fldCharType="separate"/>
    </w:r>
    <w:r w:rsidR="00F8511A">
      <w:rPr>
        <w:rStyle w:val="Numrodepage"/>
        <w:bCs/>
        <w:noProof/>
      </w:rPr>
      <w:t>2</w:t>
    </w:r>
    <w:r w:rsidRPr="00C412B6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F8" w:rsidRDefault="00E942F8" w:rsidP="00774B22">
      <w:pPr>
        <w:spacing w:after="0" w:line="240" w:lineRule="auto"/>
      </w:pPr>
      <w:r>
        <w:separator/>
      </w:r>
    </w:p>
  </w:footnote>
  <w:footnote w:type="continuationSeparator" w:id="0">
    <w:p w:rsidR="00E942F8" w:rsidRDefault="00E942F8" w:rsidP="0077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90" w:rsidRDefault="006A7A90" w:rsidP="00810556">
    <w:pPr>
      <w:pStyle w:val="En-tte"/>
      <w:tabs>
        <w:tab w:val="left" w:pos="555"/>
        <w:tab w:val="left" w:pos="5040"/>
        <w:tab w:val="left" w:pos="5400"/>
        <w:tab w:val="right" w:pos="10580"/>
      </w:tabs>
    </w:pPr>
    <w:r>
      <w:rPr>
        <w:noProof/>
      </w:rPr>
      <w:drawing>
        <wp:anchor distT="0" distB="0" distL="114300" distR="114300" simplePos="0" relativeHeight="251656704" behindDoc="0" locked="0" layoutInCell="1" allowOverlap="1" wp14:anchorId="58CA75C8" wp14:editId="6A154FE5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="00E942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margin-left:0;margin-top:0;width:495.9pt;height:495.9pt;z-index:-251657728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0" b="0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A90" w:rsidRPr="005E18B7" w:rsidRDefault="006A7A90" w:rsidP="00810556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41.5pt;margin-top:60.95pt;width:167.45pt;height:1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6A7A90" w:rsidRPr="005E18B7" w:rsidRDefault="006A7A90" w:rsidP="00810556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A7A90" w:rsidRDefault="006A7A90" w:rsidP="00810556">
    <w:pPr>
      <w:pStyle w:val="En-tte"/>
    </w:pPr>
  </w:p>
  <w:p w:rsidR="006A7A90" w:rsidRDefault="006A7A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17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18"/>
    <w:multiLevelType w:val="multilevel"/>
    <w:tmpl w:val="000000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9"/>
    <w:multiLevelType w:val="multilevel"/>
    <w:tmpl w:val="000000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A"/>
    <w:multiLevelType w:val="multilevel"/>
    <w:tmpl w:val="000000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3A0508C"/>
    <w:multiLevelType w:val="hybridMultilevel"/>
    <w:tmpl w:val="95EACE0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CE71E1"/>
    <w:multiLevelType w:val="hybridMultilevel"/>
    <w:tmpl w:val="F0E8AC8A"/>
    <w:lvl w:ilvl="0" w:tplc="4672D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507265"/>
    <w:multiLevelType w:val="hybridMultilevel"/>
    <w:tmpl w:val="863299C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A1D34A7"/>
    <w:multiLevelType w:val="hybridMultilevel"/>
    <w:tmpl w:val="8620DCE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CF3FE7"/>
    <w:multiLevelType w:val="hybridMultilevel"/>
    <w:tmpl w:val="D85003E4"/>
    <w:lvl w:ilvl="0" w:tplc="DE0052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D85F43"/>
    <w:multiLevelType w:val="hybridMultilevel"/>
    <w:tmpl w:val="5C1E6DC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8D5868"/>
    <w:multiLevelType w:val="hybridMultilevel"/>
    <w:tmpl w:val="C2FE043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35230A"/>
    <w:multiLevelType w:val="hybridMultilevel"/>
    <w:tmpl w:val="CEC2903C"/>
    <w:lvl w:ilvl="0" w:tplc="4672D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456F5F"/>
    <w:multiLevelType w:val="hybridMultilevel"/>
    <w:tmpl w:val="58ECBAD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4453A1"/>
    <w:multiLevelType w:val="hybridMultilevel"/>
    <w:tmpl w:val="5B702F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87822"/>
    <w:multiLevelType w:val="hybridMultilevel"/>
    <w:tmpl w:val="1B5635F8"/>
    <w:lvl w:ilvl="0" w:tplc="4672D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4F6544"/>
    <w:multiLevelType w:val="hybridMultilevel"/>
    <w:tmpl w:val="2ED8718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7A20BE"/>
    <w:multiLevelType w:val="hybridMultilevel"/>
    <w:tmpl w:val="297E5526"/>
    <w:lvl w:ilvl="0" w:tplc="DE0052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4928B0"/>
    <w:multiLevelType w:val="hybridMultilevel"/>
    <w:tmpl w:val="EA788BC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143D47"/>
    <w:multiLevelType w:val="hybridMultilevel"/>
    <w:tmpl w:val="99864BA8"/>
    <w:lvl w:ilvl="0" w:tplc="8142578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56228B"/>
    <w:multiLevelType w:val="hybridMultilevel"/>
    <w:tmpl w:val="DBA04AAE"/>
    <w:lvl w:ilvl="0" w:tplc="4672D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CA64D6"/>
    <w:multiLevelType w:val="hybridMultilevel"/>
    <w:tmpl w:val="5508876E"/>
    <w:lvl w:ilvl="0" w:tplc="8142578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CF7ED0"/>
    <w:multiLevelType w:val="hybridMultilevel"/>
    <w:tmpl w:val="20D291C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8C2D1A"/>
    <w:multiLevelType w:val="hybridMultilevel"/>
    <w:tmpl w:val="CF94D7A0"/>
    <w:lvl w:ilvl="0" w:tplc="4672D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032551"/>
    <w:multiLevelType w:val="multilevel"/>
    <w:tmpl w:val="DEB2D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6511144"/>
    <w:multiLevelType w:val="hybridMultilevel"/>
    <w:tmpl w:val="27C62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CE50B8"/>
    <w:multiLevelType w:val="hybridMultilevel"/>
    <w:tmpl w:val="6DF6E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DF6ADF"/>
    <w:multiLevelType w:val="hybridMultilevel"/>
    <w:tmpl w:val="B55AF3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1B2462"/>
    <w:multiLevelType w:val="hybridMultilevel"/>
    <w:tmpl w:val="F98ADB9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16319B"/>
    <w:multiLevelType w:val="hybridMultilevel"/>
    <w:tmpl w:val="A2A2C9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24394C"/>
    <w:multiLevelType w:val="hybridMultilevel"/>
    <w:tmpl w:val="C290C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B263CB"/>
    <w:multiLevelType w:val="hybridMultilevel"/>
    <w:tmpl w:val="5E147C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A043E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62E26B7"/>
    <w:multiLevelType w:val="hybridMultilevel"/>
    <w:tmpl w:val="3B8834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2C2267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9E78B6"/>
    <w:multiLevelType w:val="hybridMultilevel"/>
    <w:tmpl w:val="73B8B9DE"/>
    <w:lvl w:ilvl="0" w:tplc="4672D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030FB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D072002"/>
    <w:multiLevelType w:val="hybridMultilevel"/>
    <w:tmpl w:val="86B2F0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AC4AEF"/>
    <w:multiLevelType w:val="hybridMultilevel"/>
    <w:tmpl w:val="DFEAB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99206B"/>
    <w:multiLevelType w:val="multilevel"/>
    <w:tmpl w:val="0AF6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A79031F"/>
    <w:multiLevelType w:val="hybridMultilevel"/>
    <w:tmpl w:val="ED1CD5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BB1460"/>
    <w:multiLevelType w:val="hybridMultilevel"/>
    <w:tmpl w:val="D1B22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B611AD"/>
    <w:multiLevelType w:val="hybridMultilevel"/>
    <w:tmpl w:val="F6B66F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9E79CC"/>
    <w:multiLevelType w:val="hybridMultilevel"/>
    <w:tmpl w:val="ACD03D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721EBA"/>
    <w:multiLevelType w:val="hybridMultilevel"/>
    <w:tmpl w:val="F32A154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40"/>
  </w:num>
  <w:num w:numId="4">
    <w:abstractNumId w:val="42"/>
  </w:num>
  <w:num w:numId="5">
    <w:abstractNumId w:val="36"/>
  </w:num>
  <w:num w:numId="6">
    <w:abstractNumId w:val="50"/>
  </w:num>
  <w:num w:numId="7">
    <w:abstractNumId w:val="26"/>
  </w:num>
  <w:num w:numId="8">
    <w:abstractNumId w:val="22"/>
  </w:num>
  <w:num w:numId="9">
    <w:abstractNumId w:val="45"/>
  </w:num>
  <w:num w:numId="10">
    <w:abstractNumId w:val="43"/>
  </w:num>
  <w:num w:numId="11">
    <w:abstractNumId w:val="31"/>
  </w:num>
  <w:num w:numId="12">
    <w:abstractNumId w:val="29"/>
  </w:num>
  <w:num w:numId="13">
    <w:abstractNumId w:val="19"/>
  </w:num>
  <w:num w:numId="14">
    <w:abstractNumId w:val="23"/>
  </w:num>
  <w:num w:numId="15">
    <w:abstractNumId w:val="30"/>
  </w:num>
  <w:num w:numId="16">
    <w:abstractNumId w:val="28"/>
  </w:num>
  <w:num w:numId="17">
    <w:abstractNumId w:val="48"/>
  </w:num>
  <w:num w:numId="18">
    <w:abstractNumId w:val="32"/>
  </w:num>
  <w:num w:numId="19">
    <w:abstractNumId w:val="51"/>
  </w:num>
  <w:num w:numId="20">
    <w:abstractNumId w:val="24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3"/>
  </w:num>
  <w:num w:numId="35">
    <w:abstractNumId w:val="16"/>
  </w:num>
  <w:num w:numId="36">
    <w:abstractNumId w:val="37"/>
  </w:num>
  <w:num w:numId="37">
    <w:abstractNumId w:val="52"/>
  </w:num>
  <w:num w:numId="38">
    <w:abstractNumId w:val="25"/>
  </w:num>
  <w:num w:numId="39">
    <w:abstractNumId w:val="14"/>
  </w:num>
  <w:num w:numId="40">
    <w:abstractNumId w:val="27"/>
  </w:num>
  <w:num w:numId="41">
    <w:abstractNumId w:val="20"/>
  </w:num>
  <w:num w:numId="42">
    <w:abstractNumId w:val="17"/>
  </w:num>
  <w:num w:numId="43">
    <w:abstractNumId w:val="38"/>
  </w:num>
  <w:num w:numId="44">
    <w:abstractNumId w:val="18"/>
  </w:num>
  <w:num w:numId="45">
    <w:abstractNumId w:val="35"/>
  </w:num>
  <w:num w:numId="46">
    <w:abstractNumId w:val="47"/>
  </w:num>
  <w:num w:numId="47">
    <w:abstractNumId w:val="39"/>
  </w:num>
  <w:num w:numId="48">
    <w:abstractNumId w:val="46"/>
  </w:num>
  <w:num w:numId="49">
    <w:abstractNumId w:val="33"/>
  </w:num>
  <w:num w:numId="50">
    <w:abstractNumId w:val="44"/>
  </w:num>
  <w:num w:numId="51">
    <w:abstractNumId w:val="41"/>
  </w:num>
  <w:num w:numId="52">
    <w:abstractNumId w:val="34"/>
  </w:num>
  <w:num w:numId="53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22"/>
    <w:rsid w:val="000030E7"/>
    <w:rsid w:val="00004F88"/>
    <w:rsid w:val="00022474"/>
    <w:rsid w:val="00024561"/>
    <w:rsid w:val="0003560B"/>
    <w:rsid w:val="00035CC8"/>
    <w:rsid w:val="00036EE5"/>
    <w:rsid w:val="00054001"/>
    <w:rsid w:val="000633E1"/>
    <w:rsid w:val="00065BF7"/>
    <w:rsid w:val="00066227"/>
    <w:rsid w:val="0008631D"/>
    <w:rsid w:val="000968BF"/>
    <w:rsid w:val="000A12FA"/>
    <w:rsid w:val="000B15A8"/>
    <w:rsid w:val="000B3900"/>
    <w:rsid w:val="000D11A8"/>
    <w:rsid w:val="000D7999"/>
    <w:rsid w:val="000E1079"/>
    <w:rsid w:val="000E183C"/>
    <w:rsid w:val="000E1F5E"/>
    <w:rsid w:val="000E55F4"/>
    <w:rsid w:val="000E5F0E"/>
    <w:rsid w:val="0011088F"/>
    <w:rsid w:val="00117945"/>
    <w:rsid w:val="0012050D"/>
    <w:rsid w:val="0013106B"/>
    <w:rsid w:val="00131F27"/>
    <w:rsid w:val="001436CD"/>
    <w:rsid w:val="00144204"/>
    <w:rsid w:val="00146BB3"/>
    <w:rsid w:val="001523AA"/>
    <w:rsid w:val="001533CD"/>
    <w:rsid w:val="001542D4"/>
    <w:rsid w:val="00156E31"/>
    <w:rsid w:val="00186C35"/>
    <w:rsid w:val="00186C7A"/>
    <w:rsid w:val="001925F3"/>
    <w:rsid w:val="0019309A"/>
    <w:rsid w:val="001A3B44"/>
    <w:rsid w:val="001A7A9D"/>
    <w:rsid w:val="001B04C9"/>
    <w:rsid w:val="001B2FBF"/>
    <w:rsid w:val="001B5419"/>
    <w:rsid w:val="001C5F25"/>
    <w:rsid w:val="001D0C5A"/>
    <w:rsid w:val="001E4E0C"/>
    <w:rsid w:val="001E62F8"/>
    <w:rsid w:val="001F0183"/>
    <w:rsid w:val="001F15BC"/>
    <w:rsid w:val="00200A9E"/>
    <w:rsid w:val="0020547E"/>
    <w:rsid w:val="002214FD"/>
    <w:rsid w:val="00231738"/>
    <w:rsid w:val="0023391F"/>
    <w:rsid w:val="00236844"/>
    <w:rsid w:val="0024751E"/>
    <w:rsid w:val="0024779A"/>
    <w:rsid w:val="0025175A"/>
    <w:rsid w:val="00252E95"/>
    <w:rsid w:val="0025320C"/>
    <w:rsid w:val="00286A93"/>
    <w:rsid w:val="002905F9"/>
    <w:rsid w:val="00291BEB"/>
    <w:rsid w:val="00296470"/>
    <w:rsid w:val="0029688C"/>
    <w:rsid w:val="002A172F"/>
    <w:rsid w:val="002A5396"/>
    <w:rsid w:val="002B4FA2"/>
    <w:rsid w:val="002D1126"/>
    <w:rsid w:val="002E2EC1"/>
    <w:rsid w:val="00306404"/>
    <w:rsid w:val="00312A4B"/>
    <w:rsid w:val="00317BBF"/>
    <w:rsid w:val="00321C55"/>
    <w:rsid w:val="003271E2"/>
    <w:rsid w:val="00333A3D"/>
    <w:rsid w:val="00337148"/>
    <w:rsid w:val="003378AA"/>
    <w:rsid w:val="003404DA"/>
    <w:rsid w:val="00350B24"/>
    <w:rsid w:val="00355078"/>
    <w:rsid w:val="00355D77"/>
    <w:rsid w:val="00365A44"/>
    <w:rsid w:val="00372365"/>
    <w:rsid w:val="00377AA9"/>
    <w:rsid w:val="00395687"/>
    <w:rsid w:val="003A6A68"/>
    <w:rsid w:val="003B0146"/>
    <w:rsid w:val="003B0C7E"/>
    <w:rsid w:val="003B13FB"/>
    <w:rsid w:val="003B14B9"/>
    <w:rsid w:val="003B41E7"/>
    <w:rsid w:val="003C231C"/>
    <w:rsid w:val="003C60BF"/>
    <w:rsid w:val="003D47B9"/>
    <w:rsid w:val="003D7C7D"/>
    <w:rsid w:val="003E4268"/>
    <w:rsid w:val="003F0CDA"/>
    <w:rsid w:val="00402887"/>
    <w:rsid w:val="00407A48"/>
    <w:rsid w:val="00412159"/>
    <w:rsid w:val="00415910"/>
    <w:rsid w:val="00424037"/>
    <w:rsid w:val="004677F4"/>
    <w:rsid w:val="00472507"/>
    <w:rsid w:val="004736EC"/>
    <w:rsid w:val="00477157"/>
    <w:rsid w:val="00484372"/>
    <w:rsid w:val="00486E14"/>
    <w:rsid w:val="00493C43"/>
    <w:rsid w:val="004A2647"/>
    <w:rsid w:val="004C22C1"/>
    <w:rsid w:val="004C3741"/>
    <w:rsid w:val="004E143F"/>
    <w:rsid w:val="004E5E7B"/>
    <w:rsid w:val="004F1981"/>
    <w:rsid w:val="004F247E"/>
    <w:rsid w:val="0051338B"/>
    <w:rsid w:val="00520E6D"/>
    <w:rsid w:val="00521949"/>
    <w:rsid w:val="0052221B"/>
    <w:rsid w:val="005228EC"/>
    <w:rsid w:val="00525202"/>
    <w:rsid w:val="005256FB"/>
    <w:rsid w:val="00540846"/>
    <w:rsid w:val="00540A44"/>
    <w:rsid w:val="00543BB9"/>
    <w:rsid w:val="0054617F"/>
    <w:rsid w:val="005471F6"/>
    <w:rsid w:val="00551515"/>
    <w:rsid w:val="00551816"/>
    <w:rsid w:val="00553254"/>
    <w:rsid w:val="00575535"/>
    <w:rsid w:val="005836C6"/>
    <w:rsid w:val="005944B3"/>
    <w:rsid w:val="005A27EB"/>
    <w:rsid w:val="005A4E02"/>
    <w:rsid w:val="005B0548"/>
    <w:rsid w:val="005B5DD7"/>
    <w:rsid w:val="005C3852"/>
    <w:rsid w:val="005C496E"/>
    <w:rsid w:val="005D249D"/>
    <w:rsid w:val="005D27C2"/>
    <w:rsid w:val="005E3DC5"/>
    <w:rsid w:val="005F5825"/>
    <w:rsid w:val="00611621"/>
    <w:rsid w:val="00613E85"/>
    <w:rsid w:val="00621D98"/>
    <w:rsid w:val="00625A36"/>
    <w:rsid w:val="006311EE"/>
    <w:rsid w:val="00632F4E"/>
    <w:rsid w:val="00645A1D"/>
    <w:rsid w:val="0065073A"/>
    <w:rsid w:val="00651BFC"/>
    <w:rsid w:val="0065213D"/>
    <w:rsid w:val="0065694D"/>
    <w:rsid w:val="00657CE6"/>
    <w:rsid w:val="006615AA"/>
    <w:rsid w:val="0067233C"/>
    <w:rsid w:val="00675417"/>
    <w:rsid w:val="00676E2E"/>
    <w:rsid w:val="00677DEB"/>
    <w:rsid w:val="00685759"/>
    <w:rsid w:val="00691DB2"/>
    <w:rsid w:val="006A15B8"/>
    <w:rsid w:val="006A4DC7"/>
    <w:rsid w:val="006A59FC"/>
    <w:rsid w:val="006A7A90"/>
    <w:rsid w:val="006B2DD0"/>
    <w:rsid w:val="006B7E06"/>
    <w:rsid w:val="006C1D73"/>
    <w:rsid w:val="006D2834"/>
    <w:rsid w:val="006D7265"/>
    <w:rsid w:val="006E3583"/>
    <w:rsid w:val="006E5228"/>
    <w:rsid w:val="006F3461"/>
    <w:rsid w:val="007060B4"/>
    <w:rsid w:val="0071219A"/>
    <w:rsid w:val="007228BB"/>
    <w:rsid w:val="00723F5F"/>
    <w:rsid w:val="007245E2"/>
    <w:rsid w:val="00733EB0"/>
    <w:rsid w:val="007371F7"/>
    <w:rsid w:val="0074179A"/>
    <w:rsid w:val="00742084"/>
    <w:rsid w:val="00744DA0"/>
    <w:rsid w:val="00744F1C"/>
    <w:rsid w:val="007527DB"/>
    <w:rsid w:val="00756929"/>
    <w:rsid w:val="00761407"/>
    <w:rsid w:val="00762A90"/>
    <w:rsid w:val="00774B22"/>
    <w:rsid w:val="007907ED"/>
    <w:rsid w:val="00797F55"/>
    <w:rsid w:val="007A19B7"/>
    <w:rsid w:val="007A1B0E"/>
    <w:rsid w:val="007A2599"/>
    <w:rsid w:val="007B4016"/>
    <w:rsid w:val="007B620D"/>
    <w:rsid w:val="007C302C"/>
    <w:rsid w:val="007E226A"/>
    <w:rsid w:val="007F036F"/>
    <w:rsid w:val="007F2496"/>
    <w:rsid w:val="008067C7"/>
    <w:rsid w:val="00810556"/>
    <w:rsid w:val="0082023C"/>
    <w:rsid w:val="00821532"/>
    <w:rsid w:val="008261E7"/>
    <w:rsid w:val="008269DE"/>
    <w:rsid w:val="00826C26"/>
    <w:rsid w:val="00826DEA"/>
    <w:rsid w:val="0084143C"/>
    <w:rsid w:val="00842EAE"/>
    <w:rsid w:val="00844650"/>
    <w:rsid w:val="0085701E"/>
    <w:rsid w:val="008820C2"/>
    <w:rsid w:val="00890DBD"/>
    <w:rsid w:val="008965AA"/>
    <w:rsid w:val="00896BCA"/>
    <w:rsid w:val="008974A4"/>
    <w:rsid w:val="008A3BC2"/>
    <w:rsid w:val="008C4867"/>
    <w:rsid w:val="008E6183"/>
    <w:rsid w:val="008F6255"/>
    <w:rsid w:val="00903C39"/>
    <w:rsid w:val="00905C91"/>
    <w:rsid w:val="00910B21"/>
    <w:rsid w:val="0092492C"/>
    <w:rsid w:val="009260FE"/>
    <w:rsid w:val="00927CEC"/>
    <w:rsid w:val="009416C1"/>
    <w:rsid w:val="00947C89"/>
    <w:rsid w:val="00952C50"/>
    <w:rsid w:val="00963F44"/>
    <w:rsid w:val="009640E9"/>
    <w:rsid w:val="0098377F"/>
    <w:rsid w:val="0098404E"/>
    <w:rsid w:val="00987B2D"/>
    <w:rsid w:val="00990434"/>
    <w:rsid w:val="00991FAC"/>
    <w:rsid w:val="0099400D"/>
    <w:rsid w:val="009A0CEF"/>
    <w:rsid w:val="009B3C7E"/>
    <w:rsid w:val="009B40B0"/>
    <w:rsid w:val="009B662D"/>
    <w:rsid w:val="009B70C3"/>
    <w:rsid w:val="009C332B"/>
    <w:rsid w:val="009D5EF3"/>
    <w:rsid w:val="009D6A82"/>
    <w:rsid w:val="009F068D"/>
    <w:rsid w:val="009F2C29"/>
    <w:rsid w:val="009F4242"/>
    <w:rsid w:val="009F4527"/>
    <w:rsid w:val="009F4A11"/>
    <w:rsid w:val="00A02339"/>
    <w:rsid w:val="00A05746"/>
    <w:rsid w:val="00A10EAC"/>
    <w:rsid w:val="00A12184"/>
    <w:rsid w:val="00A229AD"/>
    <w:rsid w:val="00A2798E"/>
    <w:rsid w:val="00A343BF"/>
    <w:rsid w:val="00A44E38"/>
    <w:rsid w:val="00A51328"/>
    <w:rsid w:val="00A554D6"/>
    <w:rsid w:val="00A625CD"/>
    <w:rsid w:val="00A646FE"/>
    <w:rsid w:val="00A66A63"/>
    <w:rsid w:val="00A71827"/>
    <w:rsid w:val="00A750D3"/>
    <w:rsid w:val="00A87209"/>
    <w:rsid w:val="00A872AC"/>
    <w:rsid w:val="00A9264D"/>
    <w:rsid w:val="00A96780"/>
    <w:rsid w:val="00AF0486"/>
    <w:rsid w:val="00AF0A37"/>
    <w:rsid w:val="00AF1948"/>
    <w:rsid w:val="00AF2B0C"/>
    <w:rsid w:val="00AF698D"/>
    <w:rsid w:val="00AF79A3"/>
    <w:rsid w:val="00B015BD"/>
    <w:rsid w:val="00B120CF"/>
    <w:rsid w:val="00B17A21"/>
    <w:rsid w:val="00B32974"/>
    <w:rsid w:val="00B3655F"/>
    <w:rsid w:val="00B36B91"/>
    <w:rsid w:val="00B4203D"/>
    <w:rsid w:val="00B433E6"/>
    <w:rsid w:val="00B451F8"/>
    <w:rsid w:val="00B4729E"/>
    <w:rsid w:val="00B47B95"/>
    <w:rsid w:val="00B5795F"/>
    <w:rsid w:val="00B6377E"/>
    <w:rsid w:val="00B77869"/>
    <w:rsid w:val="00B876CB"/>
    <w:rsid w:val="00B93571"/>
    <w:rsid w:val="00BA64F2"/>
    <w:rsid w:val="00BB1726"/>
    <w:rsid w:val="00BB2EAE"/>
    <w:rsid w:val="00BB3725"/>
    <w:rsid w:val="00BD118E"/>
    <w:rsid w:val="00BD13D3"/>
    <w:rsid w:val="00BD20E6"/>
    <w:rsid w:val="00BD2844"/>
    <w:rsid w:val="00BD541F"/>
    <w:rsid w:val="00BD63DB"/>
    <w:rsid w:val="00BE1B33"/>
    <w:rsid w:val="00BE5EB1"/>
    <w:rsid w:val="00BF6193"/>
    <w:rsid w:val="00C20794"/>
    <w:rsid w:val="00C31953"/>
    <w:rsid w:val="00C32835"/>
    <w:rsid w:val="00C359B0"/>
    <w:rsid w:val="00C40167"/>
    <w:rsid w:val="00C4039C"/>
    <w:rsid w:val="00C46470"/>
    <w:rsid w:val="00C479A5"/>
    <w:rsid w:val="00C50C09"/>
    <w:rsid w:val="00C548FD"/>
    <w:rsid w:val="00C54A13"/>
    <w:rsid w:val="00C637DE"/>
    <w:rsid w:val="00C679C6"/>
    <w:rsid w:val="00C7173C"/>
    <w:rsid w:val="00C802C6"/>
    <w:rsid w:val="00C903DA"/>
    <w:rsid w:val="00C91706"/>
    <w:rsid w:val="00C95EA7"/>
    <w:rsid w:val="00C97D96"/>
    <w:rsid w:val="00CA31FC"/>
    <w:rsid w:val="00CA7750"/>
    <w:rsid w:val="00CB6D2E"/>
    <w:rsid w:val="00CD6A03"/>
    <w:rsid w:val="00CE5AB1"/>
    <w:rsid w:val="00CE795B"/>
    <w:rsid w:val="00CE7D88"/>
    <w:rsid w:val="00D11E7C"/>
    <w:rsid w:val="00D12CCA"/>
    <w:rsid w:val="00D156C5"/>
    <w:rsid w:val="00D171D9"/>
    <w:rsid w:val="00D17F51"/>
    <w:rsid w:val="00D22596"/>
    <w:rsid w:val="00D2389D"/>
    <w:rsid w:val="00D2756F"/>
    <w:rsid w:val="00D34836"/>
    <w:rsid w:val="00D41641"/>
    <w:rsid w:val="00D439EC"/>
    <w:rsid w:val="00D4783C"/>
    <w:rsid w:val="00D53343"/>
    <w:rsid w:val="00D55E51"/>
    <w:rsid w:val="00D56FCB"/>
    <w:rsid w:val="00D62743"/>
    <w:rsid w:val="00D62B8A"/>
    <w:rsid w:val="00D63194"/>
    <w:rsid w:val="00D67B29"/>
    <w:rsid w:val="00D741C0"/>
    <w:rsid w:val="00D85B9A"/>
    <w:rsid w:val="00D92353"/>
    <w:rsid w:val="00DA03FB"/>
    <w:rsid w:val="00DA467E"/>
    <w:rsid w:val="00DA7A1B"/>
    <w:rsid w:val="00DB4FB7"/>
    <w:rsid w:val="00DC1BAE"/>
    <w:rsid w:val="00DD230B"/>
    <w:rsid w:val="00DD72DC"/>
    <w:rsid w:val="00DE6A6B"/>
    <w:rsid w:val="00DF0698"/>
    <w:rsid w:val="00E147B4"/>
    <w:rsid w:val="00E15844"/>
    <w:rsid w:val="00E210A1"/>
    <w:rsid w:val="00E36E23"/>
    <w:rsid w:val="00E36F9C"/>
    <w:rsid w:val="00E421D2"/>
    <w:rsid w:val="00E43E1F"/>
    <w:rsid w:val="00E5156E"/>
    <w:rsid w:val="00E51960"/>
    <w:rsid w:val="00E540B8"/>
    <w:rsid w:val="00E60928"/>
    <w:rsid w:val="00E63035"/>
    <w:rsid w:val="00E73F70"/>
    <w:rsid w:val="00E8141A"/>
    <w:rsid w:val="00E8285F"/>
    <w:rsid w:val="00E82CBA"/>
    <w:rsid w:val="00E86329"/>
    <w:rsid w:val="00E942F8"/>
    <w:rsid w:val="00EA3020"/>
    <w:rsid w:val="00EA58AB"/>
    <w:rsid w:val="00EB1FE1"/>
    <w:rsid w:val="00EB228D"/>
    <w:rsid w:val="00EB26A3"/>
    <w:rsid w:val="00EB598B"/>
    <w:rsid w:val="00EB7BA2"/>
    <w:rsid w:val="00EC33D6"/>
    <w:rsid w:val="00EC7ADA"/>
    <w:rsid w:val="00ED3335"/>
    <w:rsid w:val="00ED47DC"/>
    <w:rsid w:val="00ED59E1"/>
    <w:rsid w:val="00ED69B7"/>
    <w:rsid w:val="00ED720B"/>
    <w:rsid w:val="00EE3B04"/>
    <w:rsid w:val="00EE44A6"/>
    <w:rsid w:val="00EF111A"/>
    <w:rsid w:val="00EF46BF"/>
    <w:rsid w:val="00EF7737"/>
    <w:rsid w:val="00F078AC"/>
    <w:rsid w:val="00F11569"/>
    <w:rsid w:val="00F128E8"/>
    <w:rsid w:val="00F20631"/>
    <w:rsid w:val="00F407D2"/>
    <w:rsid w:val="00F451CC"/>
    <w:rsid w:val="00F56BA8"/>
    <w:rsid w:val="00F6520C"/>
    <w:rsid w:val="00F8511A"/>
    <w:rsid w:val="00F85B5A"/>
    <w:rsid w:val="00F95AA1"/>
    <w:rsid w:val="00FA358C"/>
    <w:rsid w:val="00FB7753"/>
    <w:rsid w:val="00FC5199"/>
    <w:rsid w:val="00FD79B8"/>
    <w:rsid w:val="00FE097B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4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4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A46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662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420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774B2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74B22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74B22"/>
  </w:style>
  <w:style w:type="paragraph" w:styleId="Pieddepage">
    <w:name w:val="footer"/>
    <w:basedOn w:val="Normal"/>
    <w:link w:val="PieddepageCar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74B22"/>
  </w:style>
  <w:style w:type="character" w:customStyle="1" w:styleId="Titre1Car">
    <w:name w:val="Titre 1 Car"/>
    <w:basedOn w:val="Policepardfaut"/>
    <w:link w:val="Titre1"/>
    <w:uiPriority w:val="9"/>
    <w:rsid w:val="00774B22"/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74B22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774B22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774B22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774B22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B3725"/>
    <w:rPr>
      <w:color w:val="FF912E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24037"/>
    <w:pPr>
      <w:pBdr>
        <w:bottom w:val="single" w:sz="8" w:space="4" w:color="FF881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4037"/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BD63D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D63DB"/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6BA8"/>
    <w:pPr>
      <w:pBdr>
        <w:bottom w:val="single" w:sz="4" w:space="4" w:color="FF881F" w:themeColor="accent1"/>
      </w:pBdr>
      <w:spacing w:before="200" w:after="280"/>
      <w:ind w:left="936" w:right="936"/>
    </w:pPr>
    <w:rPr>
      <w:b/>
      <w:bCs/>
      <w:i/>
      <w:iCs/>
      <w:color w:val="FF881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6BA8"/>
    <w:rPr>
      <w:b/>
      <w:bCs/>
      <w:i/>
      <w:iCs/>
      <w:color w:val="FF881F" w:themeColor="accent1"/>
    </w:rPr>
  </w:style>
  <w:style w:type="character" w:styleId="Textedelespacerserv">
    <w:name w:val="Placeholder Text"/>
    <w:basedOn w:val="Policepardfaut"/>
    <w:uiPriority w:val="99"/>
    <w:semiHidden/>
    <w:rsid w:val="00333A3D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E540B8"/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520E6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20E6D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rsid w:val="00DA467E"/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NormalWeb">
    <w:name w:val="Normal (Web)"/>
    <w:basedOn w:val="Normal"/>
    <w:uiPriority w:val="99"/>
    <w:unhideWhenUsed/>
    <w:rsid w:val="00DA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066227"/>
    <w:rPr>
      <w:rFonts w:asciiTheme="majorHAnsi" w:eastAsiaTheme="majorEastAsia" w:hAnsiTheme="majorHAnsi" w:cstheme="majorBidi"/>
      <w:color w:val="8E4200" w:themeColor="accent1" w:themeShade="7F"/>
    </w:rPr>
  </w:style>
  <w:style w:type="character" w:styleId="Numrodepage">
    <w:name w:val="page number"/>
    <w:semiHidden/>
    <w:rsid w:val="00810556"/>
  </w:style>
  <w:style w:type="table" w:styleId="Grilleclaire-Accent1">
    <w:name w:val="Light Grid Accent 1"/>
    <w:basedOn w:val="TableauNormal"/>
    <w:uiPriority w:val="62"/>
    <w:rsid w:val="00553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81F" w:themeColor="accent1"/>
        <w:left w:val="single" w:sz="8" w:space="0" w:color="FF881F" w:themeColor="accent1"/>
        <w:bottom w:val="single" w:sz="8" w:space="0" w:color="FF881F" w:themeColor="accent1"/>
        <w:right w:val="single" w:sz="8" w:space="0" w:color="FF881F" w:themeColor="accent1"/>
        <w:insideH w:val="single" w:sz="8" w:space="0" w:color="FF881F" w:themeColor="accent1"/>
        <w:insideV w:val="single" w:sz="8" w:space="0" w:color="FF88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1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</w:tcPr>
    </w:tblStylePr>
    <w:tblStylePr w:type="band1Vert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  <w:shd w:val="clear" w:color="auto" w:fill="FFE1C7" w:themeFill="accent1" w:themeFillTint="3F"/>
      </w:tcPr>
    </w:tblStylePr>
    <w:tblStylePr w:type="band1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  <w:shd w:val="clear" w:color="auto" w:fill="FFE1C7" w:themeFill="accent1" w:themeFillTint="3F"/>
      </w:tcPr>
    </w:tblStylePr>
    <w:tblStylePr w:type="band2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</w:tcPr>
    </w:tblStylePr>
  </w:style>
  <w:style w:type="table" w:styleId="Listemoyenne2-Accent1">
    <w:name w:val="Medium List 2 Accent 1"/>
    <w:basedOn w:val="TableauNormal"/>
    <w:uiPriority w:val="66"/>
    <w:rsid w:val="005532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81F" w:themeColor="accent1"/>
        <w:left w:val="single" w:sz="8" w:space="0" w:color="FF881F" w:themeColor="accent1"/>
        <w:bottom w:val="single" w:sz="8" w:space="0" w:color="FF881F" w:themeColor="accent1"/>
        <w:right w:val="single" w:sz="8" w:space="0" w:color="FF88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8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81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8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8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553254"/>
    <w:pPr>
      <w:spacing w:after="0" w:line="240" w:lineRule="auto"/>
    </w:pPr>
    <w:rPr>
      <w:color w:val="D66300" w:themeColor="accent1" w:themeShade="BF"/>
    </w:rPr>
    <w:tblPr>
      <w:tblStyleRowBandSize w:val="1"/>
      <w:tblStyleColBandSize w:val="1"/>
      <w:tblInd w:w="0" w:type="dxa"/>
      <w:tblBorders>
        <w:top w:val="single" w:sz="8" w:space="0" w:color="FF881F" w:themeColor="accent1"/>
        <w:bottom w:val="single" w:sz="8" w:space="0" w:color="FF88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1F" w:themeColor="accent1"/>
          <w:left w:val="nil"/>
          <w:bottom w:val="single" w:sz="8" w:space="0" w:color="FF88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1F" w:themeColor="accent1"/>
          <w:left w:val="nil"/>
          <w:bottom w:val="single" w:sz="8" w:space="0" w:color="FF88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C7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4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4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A46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662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420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774B2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74B22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74B22"/>
  </w:style>
  <w:style w:type="paragraph" w:styleId="Pieddepage">
    <w:name w:val="footer"/>
    <w:basedOn w:val="Normal"/>
    <w:link w:val="PieddepageCar"/>
    <w:unhideWhenUsed/>
    <w:rsid w:val="0077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74B22"/>
  </w:style>
  <w:style w:type="character" w:customStyle="1" w:styleId="Titre1Car">
    <w:name w:val="Titre 1 Car"/>
    <w:basedOn w:val="Policepardfaut"/>
    <w:link w:val="Titre1"/>
    <w:uiPriority w:val="9"/>
    <w:rsid w:val="00774B22"/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74B22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774B22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774B22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774B22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B3725"/>
    <w:rPr>
      <w:color w:val="FF912E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24037"/>
    <w:pPr>
      <w:pBdr>
        <w:bottom w:val="single" w:sz="8" w:space="4" w:color="FF881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4037"/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BD63D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D63DB"/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6BA8"/>
    <w:pPr>
      <w:pBdr>
        <w:bottom w:val="single" w:sz="4" w:space="4" w:color="FF881F" w:themeColor="accent1"/>
      </w:pBdr>
      <w:spacing w:before="200" w:after="280"/>
      <w:ind w:left="936" w:right="936"/>
    </w:pPr>
    <w:rPr>
      <w:b/>
      <w:bCs/>
      <w:i/>
      <w:iCs/>
      <w:color w:val="FF881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6BA8"/>
    <w:rPr>
      <w:b/>
      <w:bCs/>
      <w:i/>
      <w:iCs/>
      <w:color w:val="FF881F" w:themeColor="accent1"/>
    </w:rPr>
  </w:style>
  <w:style w:type="character" w:styleId="Textedelespacerserv">
    <w:name w:val="Placeholder Text"/>
    <w:basedOn w:val="Policepardfaut"/>
    <w:uiPriority w:val="99"/>
    <w:semiHidden/>
    <w:rsid w:val="00333A3D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E540B8"/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520E6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20E6D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rsid w:val="00DA467E"/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NormalWeb">
    <w:name w:val="Normal (Web)"/>
    <w:basedOn w:val="Normal"/>
    <w:uiPriority w:val="99"/>
    <w:unhideWhenUsed/>
    <w:rsid w:val="00DA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066227"/>
    <w:rPr>
      <w:rFonts w:asciiTheme="majorHAnsi" w:eastAsiaTheme="majorEastAsia" w:hAnsiTheme="majorHAnsi" w:cstheme="majorBidi"/>
      <w:color w:val="8E4200" w:themeColor="accent1" w:themeShade="7F"/>
    </w:rPr>
  </w:style>
  <w:style w:type="character" w:styleId="Numrodepage">
    <w:name w:val="page number"/>
    <w:semiHidden/>
    <w:rsid w:val="00810556"/>
  </w:style>
  <w:style w:type="table" w:styleId="Grilleclaire-Accent1">
    <w:name w:val="Light Grid Accent 1"/>
    <w:basedOn w:val="TableauNormal"/>
    <w:uiPriority w:val="62"/>
    <w:rsid w:val="00553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81F" w:themeColor="accent1"/>
        <w:left w:val="single" w:sz="8" w:space="0" w:color="FF881F" w:themeColor="accent1"/>
        <w:bottom w:val="single" w:sz="8" w:space="0" w:color="FF881F" w:themeColor="accent1"/>
        <w:right w:val="single" w:sz="8" w:space="0" w:color="FF881F" w:themeColor="accent1"/>
        <w:insideH w:val="single" w:sz="8" w:space="0" w:color="FF881F" w:themeColor="accent1"/>
        <w:insideV w:val="single" w:sz="8" w:space="0" w:color="FF88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1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</w:tcPr>
    </w:tblStylePr>
    <w:tblStylePr w:type="band1Vert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  <w:shd w:val="clear" w:color="auto" w:fill="FFE1C7" w:themeFill="accent1" w:themeFillTint="3F"/>
      </w:tcPr>
    </w:tblStylePr>
    <w:tblStylePr w:type="band1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  <w:shd w:val="clear" w:color="auto" w:fill="FFE1C7" w:themeFill="accent1" w:themeFillTint="3F"/>
      </w:tcPr>
    </w:tblStylePr>
    <w:tblStylePr w:type="band2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</w:tcPr>
    </w:tblStylePr>
  </w:style>
  <w:style w:type="table" w:styleId="Listemoyenne2-Accent1">
    <w:name w:val="Medium List 2 Accent 1"/>
    <w:basedOn w:val="TableauNormal"/>
    <w:uiPriority w:val="66"/>
    <w:rsid w:val="005532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81F" w:themeColor="accent1"/>
        <w:left w:val="single" w:sz="8" w:space="0" w:color="FF881F" w:themeColor="accent1"/>
        <w:bottom w:val="single" w:sz="8" w:space="0" w:color="FF881F" w:themeColor="accent1"/>
        <w:right w:val="single" w:sz="8" w:space="0" w:color="FF88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8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81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8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8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553254"/>
    <w:pPr>
      <w:spacing w:after="0" w:line="240" w:lineRule="auto"/>
    </w:pPr>
    <w:rPr>
      <w:color w:val="D66300" w:themeColor="accent1" w:themeShade="BF"/>
    </w:rPr>
    <w:tblPr>
      <w:tblStyleRowBandSize w:val="1"/>
      <w:tblStyleColBandSize w:val="1"/>
      <w:tblInd w:w="0" w:type="dxa"/>
      <w:tblBorders>
        <w:top w:val="single" w:sz="8" w:space="0" w:color="FF881F" w:themeColor="accent1"/>
        <w:bottom w:val="single" w:sz="8" w:space="0" w:color="FF88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1F" w:themeColor="accent1"/>
          <w:left w:val="nil"/>
          <w:bottom w:val="single" w:sz="8" w:space="0" w:color="FF88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1F" w:themeColor="accent1"/>
          <w:left w:val="nil"/>
          <w:bottom w:val="single" w:sz="8" w:space="0" w:color="FF88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C7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irelight">
      <a:dk1>
        <a:sysClr val="windowText" lastClr="000000"/>
      </a:dk1>
      <a:lt1>
        <a:sysClr val="window" lastClr="FFFFFF"/>
      </a:lt1>
      <a:dk2>
        <a:srgbClr val="9F1C00"/>
      </a:dk2>
      <a:lt2>
        <a:srgbClr val="EEECE1"/>
      </a:lt2>
      <a:accent1>
        <a:srgbClr val="FF881F"/>
      </a:accent1>
      <a:accent2>
        <a:srgbClr val="771C00"/>
      </a:accent2>
      <a:accent3>
        <a:srgbClr val="576A2C"/>
      </a:accent3>
      <a:accent4>
        <a:srgbClr val="A24D00"/>
      </a:accent4>
      <a:accent5>
        <a:srgbClr val="244872"/>
      </a:accent5>
      <a:accent6>
        <a:srgbClr val="5E341C"/>
      </a:accent6>
      <a:hlink>
        <a:srgbClr val="FF912E"/>
      </a:hlink>
      <a:folHlink>
        <a:srgbClr val="B5CB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3CAB68-0A92-401C-A263-AE07EA69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MANAGEMENT</vt:lpstr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</dc:title>
  <dc:creator>Comptazine</dc:creator>
  <cp:lastModifiedBy>Comptazine</cp:lastModifiedBy>
  <cp:revision>2</cp:revision>
  <dcterms:created xsi:type="dcterms:W3CDTF">2012-10-29T08:44:00Z</dcterms:created>
  <dcterms:modified xsi:type="dcterms:W3CDTF">2012-10-29T08:44:00Z</dcterms:modified>
</cp:coreProperties>
</file>