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Pr="00C352AA" w:rsidRDefault="00B0772C">
      <w:pPr>
        <w:pStyle w:val="Titre1"/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352AA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352AA"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C352AA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C352AA">
        <w:rPr>
          <w:rFonts w:ascii="Arial" w:hAnsi="Arial" w:cs="Arial"/>
          <w:b w:val="0"/>
          <w:bCs w:val="0"/>
        </w:rPr>
        <w:t>BANQUE</w:t>
      </w: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2056A5" w:rsidRPr="00C352AA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52AA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352AA" w:rsidRDefault="002056A5" w:rsidP="002056A5">
      <w:pPr>
        <w:jc w:val="center"/>
        <w:rPr>
          <w:rFonts w:ascii="Arial" w:hAnsi="Arial" w:cs="Arial"/>
        </w:rPr>
      </w:pPr>
      <w:r w:rsidRPr="00C352AA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rPr>
          <w:rFonts w:ascii="Arial" w:hAnsi="Arial" w:cs="Arial"/>
        </w:rPr>
      </w:pP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352AA">
        <w:rPr>
          <w:rFonts w:ascii="Arial" w:hAnsi="Arial" w:cs="Arial"/>
          <w:b/>
          <w:bCs/>
          <w:sz w:val="28"/>
          <w:szCs w:val="28"/>
        </w:rPr>
        <w:t>SESSION 20</w:t>
      </w:r>
      <w:r w:rsidR="00C61B6F" w:rsidRPr="00C352AA">
        <w:rPr>
          <w:rFonts w:ascii="Arial" w:hAnsi="Arial" w:cs="Arial"/>
          <w:b/>
          <w:bCs/>
          <w:sz w:val="28"/>
          <w:szCs w:val="28"/>
        </w:rPr>
        <w:t>0</w:t>
      </w:r>
      <w:r w:rsidR="00A666B9">
        <w:rPr>
          <w:rFonts w:ascii="Arial" w:hAnsi="Arial" w:cs="Arial"/>
          <w:b/>
          <w:bCs/>
          <w:sz w:val="28"/>
          <w:szCs w:val="28"/>
        </w:rPr>
        <w:t>2</w:t>
      </w: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352AA">
        <w:rPr>
          <w:rFonts w:ascii="Arial" w:hAnsi="Arial" w:cs="Arial"/>
          <w:sz w:val="28"/>
          <w:szCs w:val="28"/>
        </w:rPr>
        <w:t>________</w:t>
      </w: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Pr="00C352AA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352AA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 w:rsidRPr="00C352AA">
        <w:rPr>
          <w:rFonts w:ascii="Arial" w:hAnsi="Arial" w:cs="Arial"/>
          <w:b/>
          <w:bCs/>
          <w:sz w:val="28"/>
          <w:szCs w:val="28"/>
        </w:rPr>
        <w:t>2</w:t>
      </w:r>
      <w:r w:rsidRPr="00C352AA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Pr="00C352AA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C352AA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352AA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 w:rsidRPr="00C352AA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Pr="00C352AA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C352AA">
        <w:rPr>
          <w:rFonts w:ascii="Arial" w:hAnsi="Arial" w:cs="Arial"/>
          <w:sz w:val="28"/>
          <w:szCs w:val="28"/>
        </w:rPr>
        <w:t>________</w:t>
      </w:r>
    </w:p>
    <w:p w:rsidR="00B0772C" w:rsidRPr="00C352AA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 w:rsidRPr="00C352AA"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Pr="00A666B9" w:rsidRDefault="00A666B9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666B9">
        <w:rPr>
          <w:rFonts w:ascii="Arial" w:hAnsi="Arial" w:cs="Arial"/>
          <w:b/>
        </w:rPr>
        <w:t>Le sujet comporte 1 page de présentation et 3 annexes.</w:t>
      </w:r>
    </w:p>
    <w:p w:rsidR="00A666B9" w:rsidRPr="00C352AA" w:rsidRDefault="00A666B9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A666B9" w:rsidRPr="00A666B9" w:rsidRDefault="00A666B9" w:rsidP="00A666B9">
      <w:pPr>
        <w:autoSpaceDE w:val="0"/>
        <w:autoSpaceDN w:val="0"/>
        <w:adjustRightInd w:val="0"/>
        <w:spacing w:line="276" w:lineRule="auto"/>
        <w:ind w:left="1418"/>
        <w:rPr>
          <w:rFonts w:ascii="Arial" w:hAnsi="Arial" w:cs="Arial"/>
          <w:color w:val="0B0B0B"/>
          <w:sz w:val="25"/>
          <w:szCs w:val="25"/>
        </w:rPr>
      </w:pPr>
      <w:r w:rsidRPr="00A666B9">
        <w:rPr>
          <w:rFonts w:ascii="Arial" w:hAnsi="Arial" w:cs="Arial"/>
          <w:color w:val="0B0B0B"/>
          <w:sz w:val="25"/>
          <w:szCs w:val="25"/>
        </w:rPr>
        <w:t>Annexe 1 : La zone de chalandise</w:t>
      </w:r>
    </w:p>
    <w:p w:rsidR="00A666B9" w:rsidRPr="00A666B9" w:rsidRDefault="00A666B9" w:rsidP="00A666B9">
      <w:pPr>
        <w:autoSpaceDE w:val="0"/>
        <w:autoSpaceDN w:val="0"/>
        <w:adjustRightInd w:val="0"/>
        <w:spacing w:line="276" w:lineRule="auto"/>
        <w:ind w:left="1418"/>
        <w:rPr>
          <w:rFonts w:ascii="Arial" w:hAnsi="Arial" w:cs="Arial"/>
          <w:color w:val="0B0B0B"/>
          <w:sz w:val="25"/>
          <w:szCs w:val="25"/>
        </w:rPr>
      </w:pPr>
      <w:r w:rsidRPr="00A666B9">
        <w:rPr>
          <w:rFonts w:ascii="Arial" w:hAnsi="Arial" w:cs="Arial"/>
          <w:color w:val="0B0B0B"/>
          <w:sz w:val="25"/>
          <w:szCs w:val="25"/>
        </w:rPr>
        <w:t xml:space="preserve">Annexe 2 : Informations sur le portefeuille </w:t>
      </w:r>
      <w:r>
        <w:rPr>
          <w:rFonts w:ascii="Arial" w:hAnsi="Arial" w:cs="Arial"/>
          <w:color w:val="0B0B0B"/>
          <w:sz w:val="25"/>
          <w:szCs w:val="25"/>
        </w:rPr>
        <w:t>N°</w:t>
      </w:r>
      <w:r w:rsidRPr="00A666B9">
        <w:rPr>
          <w:rFonts w:ascii="Arial" w:hAnsi="Arial" w:cs="Arial"/>
          <w:color w:val="0B0B0B"/>
          <w:sz w:val="25"/>
          <w:szCs w:val="25"/>
        </w:rPr>
        <w:t>3</w:t>
      </w:r>
    </w:p>
    <w:p w:rsidR="004B362A" w:rsidRDefault="00A666B9" w:rsidP="00A666B9">
      <w:pPr>
        <w:autoSpaceDE w:val="0"/>
        <w:autoSpaceDN w:val="0"/>
        <w:adjustRightInd w:val="0"/>
        <w:spacing w:line="276" w:lineRule="auto"/>
        <w:ind w:left="1418"/>
        <w:rPr>
          <w:rFonts w:ascii="Arial" w:hAnsi="Arial" w:cs="Arial"/>
          <w:color w:val="0B0B0B"/>
          <w:sz w:val="25"/>
          <w:szCs w:val="25"/>
        </w:rPr>
      </w:pPr>
      <w:r w:rsidRPr="00A666B9">
        <w:rPr>
          <w:rFonts w:ascii="Arial" w:hAnsi="Arial" w:cs="Arial"/>
          <w:color w:val="0B0B0B"/>
          <w:sz w:val="25"/>
          <w:szCs w:val="25"/>
        </w:rPr>
        <w:t>Annexe 3 : Objectifs annuels individuels et réalisation</w:t>
      </w:r>
    </w:p>
    <w:p w:rsidR="00A666B9" w:rsidRDefault="00A666B9" w:rsidP="00A666B9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A666B9" w:rsidRPr="00C352AA" w:rsidRDefault="00A666B9" w:rsidP="00A666B9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6B0AA2" w:rsidRPr="00C352AA" w:rsidRDefault="00C61B6F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 w:rsidRPr="00C352AA"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 w:rsidRPr="00C352AA">
        <w:rPr>
          <w:rFonts w:ascii="Arial" w:hAnsi="Arial" w:cs="Arial"/>
          <w:color w:val="0B0B0B"/>
          <w:sz w:val="22"/>
          <w:szCs w:val="22"/>
        </w:rPr>
        <w:t xml:space="preserve"> la qualité de la rédaction</w:t>
      </w:r>
      <w:r w:rsidR="006B0AA2" w:rsidRPr="00C352AA">
        <w:rPr>
          <w:rFonts w:ascii="Arial" w:hAnsi="Arial" w:cs="Arial"/>
          <w:color w:val="0B0B0B"/>
          <w:sz w:val="22"/>
          <w:szCs w:val="22"/>
        </w:rPr>
        <w:t xml:space="preserve"> </w:t>
      </w:r>
      <w:r w:rsidR="004B362A" w:rsidRPr="00C352AA">
        <w:rPr>
          <w:rFonts w:ascii="Arial" w:hAnsi="Arial" w:cs="Arial"/>
          <w:color w:val="0B0B0B"/>
          <w:sz w:val="22"/>
          <w:szCs w:val="22"/>
        </w:rPr>
        <w:t>interviendront</w:t>
      </w:r>
    </w:p>
    <w:p w:rsidR="004B362A" w:rsidRPr="00C352AA" w:rsidRDefault="004B362A" w:rsidP="00E9755E">
      <w:pPr>
        <w:autoSpaceDE w:val="0"/>
        <w:autoSpaceDN w:val="0"/>
        <w:adjustRightInd w:val="0"/>
        <w:jc w:val="center"/>
        <w:rPr>
          <w:rFonts w:ascii="Arial" w:hAnsi="Arial" w:cs="Arial"/>
          <w:color w:val="1E1E1E"/>
          <w:sz w:val="22"/>
          <w:szCs w:val="22"/>
        </w:rPr>
      </w:pPr>
      <w:proofErr w:type="gramStart"/>
      <w:r w:rsidRPr="00C352AA">
        <w:rPr>
          <w:rFonts w:ascii="Arial" w:hAnsi="Arial" w:cs="Arial"/>
          <w:color w:val="0B0B0B"/>
          <w:sz w:val="22"/>
          <w:szCs w:val="22"/>
        </w:rPr>
        <w:t>pour</w:t>
      </w:r>
      <w:proofErr w:type="gramEnd"/>
      <w:r w:rsidRPr="00C352AA">
        <w:rPr>
          <w:rFonts w:ascii="Arial" w:hAnsi="Arial" w:cs="Arial"/>
          <w:color w:val="0B0B0B"/>
          <w:sz w:val="22"/>
          <w:szCs w:val="22"/>
        </w:rPr>
        <w:t xml:space="preserve"> une part importante dans </w:t>
      </w:r>
      <w:r w:rsidRPr="00C352AA">
        <w:rPr>
          <w:rFonts w:ascii="Arial" w:hAnsi="Arial" w:cs="Arial"/>
          <w:color w:val="1E1E1E"/>
          <w:sz w:val="22"/>
          <w:szCs w:val="22"/>
        </w:rPr>
        <w:t xml:space="preserve">l'appréciation </w:t>
      </w:r>
      <w:r w:rsidRPr="00C352AA">
        <w:rPr>
          <w:rFonts w:ascii="Arial" w:hAnsi="Arial" w:cs="Arial"/>
          <w:color w:val="0B0B0B"/>
          <w:sz w:val="22"/>
          <w:szCs w:val="22"/>
        </w:rPr>
        <w:t xml:space="preserve">des </w:t>
      </w:r>
      <w:r w:rsidRPr="00C352AA"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Pr="00C352A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Pr="00C352A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Pr="00C352AA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C352A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C352A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C352A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52A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C352A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Pr="00C352AA" w:rsidRDefault="003D07F5" w:rsidP="003D07F5">
      <w:pPr>
        <w:rPr>
          <w:rFonts w:ascii="Arial" w:hAnsi="Arial" w:cs="Arial"/>
        </w:rPr>
      </w:pPr>
      <w:r w:rsidRPr="00C352AA">
        <w:rPr>
          <w:rFonts w:ascii="Arial" w:hAnsi="Arial" w:cs="Arial"/>
        </w:rPr>
        <w:br w:type="page"/>
      </w:r>
    </w:p>
    <w:p w:rsidR="004B362A" w:rsidRPr="00C352A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>ÉTUDE DE CAS «</w:t>
      </w:r>
      <w:r w:rsidR="00A666B9">
        <w:rPr>
          <w:rFonts w:ascii="Arial" w:hAnsi="Arial" w:cs="Arial"/>
          <w:b/>
          <w:bCs/>
          <w:sz w:val="23"/>
          <w:szCs w:val="23"/>
        </w:rPr>
        <w:t xml:space="preserve"> </w:t>
      </w:r>
      <w:r w:rsidR="00A666B9" w:rsidRPr="00A666B9">
        <w:rPr>
          <w:rFonts w:ascii="Arial" w:hAnsi="Arial" w:cs="Arial"/>
          <w:b/>
          <w:bCs/>
          <w:sz w:val="23"/>
          <w:szCs w:val="23"/>
        </w:rPr>
        <w:t>DUTOT</w:t>
      </w:r>
      <w:r w:rsidR="00A57DF3" w:rsidRPr="00C352AA">
        <w:rPr>
          <w:rFonts w:ascii="Arial" w:hAnsi="Arial" w:cs="Arial"/>
          <w:b/>
          <w:bCs/>
          <w:sz w:val="23"/>
          <w:szCs w:val="23"/>
        </w:rPr>
        <w:t xml:space="preserve"> </w:t>
      </w:r>
      <w:r w:rsidRPr="00C352AA">
        <w:rPr>
          <w:rFonts w:ascii="Arial" w:hAnsi="Arial" w:cs="Arial"/>
          <w:b/>
          <w:bCs/>
          <w:sz w:val="23"/>
          <w:szCs w:val="23"/>
        </w:rPr>
        <w:t>»</w:t>
      </w:r>
    </w:p>
    <w:p w:rsidR="004B362A" w:rsidRPr="00C352A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A666B9" w:rsidRPr="00A666B9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 xml:space="preserve">L'agence de la République de la Banque </w:t>
      </w:r>
      <w:proofErr w:type="spellStart"/>
      <w:r w:rsidRPr="00A666B9">
        <w:rPr>
          <w:rFonts w:ascii="Arial" w:hAnsi="Arial" w:cs="Arial"/>
          <w:color w:val="141414"/>
          <w:sz w:val="20"/>
          <w:szCs w:val="21"/>
        </w:rPr>
        <w:t>Dutot</w:t>
      </w:r>
      <w:proofErr w:type="spellEnd"/>
      <w:r w:rsidRPr="00A666B9">
        <w:rPr>
          <w:rFonts w:ascii="Arial" w:hAnsi="Arial" w:cs="Arial"/>
          <w:color w:val="141414"/>
          <w:sz w:val="20"/>
          <w:szCs w:val="21"/>
        </w:rPr>
        <w:t xml:space="preserve"> est implantée depuis 25 ans dans le </w:t>
      </w:r>
      <w:r w:rsidRPr="00A666B9">
        <w:rPr>
          <w:rFonts w:ascii="Arial" w:hAnsi="Arial" w:cs="Arial"/>
          <w:color w:val="141414"/>
          <w:sz w:val="20"/>
          <w:szCs w:val="21"/>
        </w:rPr>
        <w:t>centre-ville</w:t>
      </w:r>
      <w:r w:rsidRPr="00A666B9">
        <w:rPr>
          <w:rFonts w:ascii="Arial" w:hAnsi="Arial" w:cs="Arial"/>
          <w:color w:val="141414"/>
          <w:sz w:val="20"/>
          <w:szCs w:val="21"/>
        </w:rPr>
        <w:t xml:space="preserve"> d'une grande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métropole régionale. Elle est située dans une artère commerçante au sein d'une zone piétonne.</w:t>
      </w:r>
    </w:p>
    <w:p w:rsidR="00A666B9" w:rsidRPr="00A666B9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L'association des commerçants du quartier est très active, elle réalise fréquemment des animations de rue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qui attirent les jeunes.</w:t>
      </w:r>
    </w:p>
    <w:p w:rsidR="00A666B9" w:rsidRPr="00A666B9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L'agence a un effectif de huit personnes (un directeur, cinq chargés de clientèle et deux chargés d'accueil au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guichet). Elle gère trois mille comptes de particuliers et cent cinquante comptes de professionnels. Elle est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ouverte du lundi au vendredi de 8 h 30 à 12 h et de 13 h 40 à 17 h 15 et dispose de deux Guichets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Automatiques de Banque (GAB).</w:t>
      </w:r>
    </w:p>
    <w:p w:rsidR="00A666B9" w:rsidRPr="00A666B9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Affecté(e) depuis trois ans dans cette agence, vous êtes en charge du portefeuille W 3 qui rassemble 758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clients particuliers.</w:t>
      </w:r>
    </w:p>
    <w:p w:rsidR="000B7358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Le nouveau directeur de l'agence vous demande de lui présenter votre point de vue sur la situation de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l'agence et sur vos résultats.</w:t>
      </w:r>
    </w:p>
    <w:p w:rsidR="00A666B9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A666B9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A666B9" w:rsidRPr="00C352AA" w:rsidRDefault="00A666B9" w:rsidP="00A666B9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Pr="00C352AA" w:rsidRDefault="00A666B9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color w:val="141414"/>
          <w:sz w:val="22"/>
          <w:szCs w:val="22"/>
        </w:rPr>
        <w:t>Première parie : l’agence (5 points)</w:t>
      </w:r>
    </w:p>
    <w:p w:rsidR="00E9755E" w:rsidRPr="00C352AA" w:rsidRDefault="00E9755E" w:rsidP="00E9755E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0B7358" w:rsidRDefault="00A666B9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En vous aidant de l'annexe 1, identifiez les points forts et les points faibles de l'agence.</w:t>
      </w:r>
    </w:p>
    <w:p w:rsidR="00A666B9" w:rsidRDefault="00A666B9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A666B9" w:rsidRDefault="00A666B9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A666B9" w:rsidRDefault="00A666B9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A666B9" w:rsidRPr="00C352AA" w:rsidRDefault="00A666B9" w:rsidP="000B735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</w:p>
    <w:p w:rsidR="000D7C05" w:rsidRPr="00C352AA" w:rsidRDefault="000D7C05" w:rsidP="000D7C05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4B362A" w:rsidRPr="00C352AA" w:rsidRDefault="00A666B9" w:rsidP="000B7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color w:val="141414"/>
          <w:sz w:val="22"/>
          <w:szCs w:val="22"/>
        </w:rPr>
        <w:t>Deuxième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parie : </w:t>
      </w:r>
      <w:r>
        <w:rPr>
          <w:rFonts w:ascii="Arial" w:hAnsi="Arial" w:cs="Arial"/>
          <w:b/>
          <w:bCs/>
          <w:color w:val="141414"/>
          <w:sz w:val="22"/>
          <w:szCs w:val="22"/>
        </w:rPr>
        <w:t>le portefeuille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141414"/>
          <w:sz w:val="22"/>
          <w:szCs w:val="22"/>
        </w:rPr>
        <w:t>17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points)</w:t>
      </w:r>
    </w:p>
    <w:p w:rsidR="00C44F5C" w:rsidRPr="00C352AA" w:rsidRDefault="00C44F5C" w:rsidP="00A666B9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3"/>
          <w:szCs w:val="23"/>
        </w:rPr>
      </w:pPr>
    </w:p>
    <w:p w:rsidR="00A666B9" w:rsidRPr="00A666B9" w:rsidRDefault="00A666B9" w:rsidP="00A666B9">
      <w:pPr>
        <w:spacing w:after="24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Des informations sur la situation du portefeuille au 31/12/2001 sont données en annexe 2:</w:t>
      </w:r>
    </w:p>
    <w:p w:rsidR="00A666B9" w:rsidRDefault="00A666B9" w:rsidP="00A666B9">
      <w:pPr>
        <w:pStyle w:val="Paragraphedeliste"/>
        <w:numPr>
          <w:ilvl w:val="0"/>
          <w:numId w:val="37"/>
        </w:numPr>
        <w:spacing w:after="240"/>
        <w:ind w:left="36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Analysez les caractéristiques de votre portefeuille de clients et son évolution.</w:t>
      </w:r>
    </w:p>
    <w:p w:rsidR="00A666B9" w:rsidRPr="00A666B9" w:rsidRDefault="00A666B9" w:rsidP="00A666B9">
      <w:pPr>
        <w:pStyle w:val="Paragraphedeliste"/>
        <w:spacing w:after="240"/>
        <w:ind w:left="360"/>
        <w:rPr>
          <w:rFonts w:ascii="Arial" w:hAnsi="Arial" w:cs="Arial"/>
          <w:color w:val="141414"/>
          <w:sz w:val="20"/>
          <w:szCs w:val="21"/>
        </w:rPr>
      </w:pPr>
    </w:p>
    <w:p w:rsidR="00C44F5C" w:rsidRDefault="00A666B9" w:rsidP="00A666B9">
      <w:pPr>
        <w:pStyle w:val="Paragraphedeliste"/>
        <w:numPr>
          <w:ilvl w:val="0"/>
          <w:numId w:val="37"/>
        </w:numPr>
        <w:spacing w:after="240"/>
        <w:ind w:left="36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Identifiez une difficulté à laquelle vous êtes confronté(e) et proposez une solution concrète en précisant</w:t>
      </w:r>
      <w:r w:rsidRPr="00A666B9"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la cible et les moyens utilisés.</w:t>
      </w:r>
    </w:p>
    <w:p w:rsidR="00A666B9" w:rsidRPr="00A666B9" w:rsidRDefault="00A666B9" w:rsidP="00A666B9">
      <w:pPr>
        <w:pStyle w:val="Paragraphedeliste"/>
        <w:rPr>
          <w:rFonts w:ascii="Arial" w:hAnsi="Arial" w:cs="Arial"/>
          <w:color w:val="141414"/>
          <w:sz w:val="20"/>
          <w:szCs w:val="21"/>
        </w:rPr>
      </w:pPr>
    </w:p>
    <w:p w:rsidR="00A666B9" w:rsidRPr="00A666B9" w:rsidRDefault="00A666B9" w:rsidP="00A666B9">
      <w:pPr>
        <w:spacing w:after="240"/>
        <w:rPr>
          <w:rFonts w:ascii="Arial" w:hAnsi="Arial" w:cs="Arial"/>
          <w:color w:val="141414"/>
          <w:sz w:val="20"/>
          <w:szCs w:val="21"/>
        </w:rPr>
      </w:pPr>
    </w:p>
    <w:p w:rsidR="00A666B9" w:rsidRPr="00C352AA" w:rsidRDefault="00A666B9" w:rsidP="00A666B9">
      <w:pPr>
        <w:rPr>
          <w:rFonts w:ascii="Arial" w:hAnsi="Arial" w:cs="Arial"/>
          <w:b/>
          <w:bCs/>
          <w:color w:val="141414"/>
          <w:sz w:val="22"/>
          <w:szCs w:val="22"/>
        </w:rPr>
      </w:pPr>
    </w:p>
    <w:p w:rsidR="004B362A" w:rsidRPr="00C352AA" w:rsidRDefault="00A666B9" w:rsidP="00C4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Troisième </w:t>
      </w:r>
      <w:r>
        <w:rPr>
          <w:rFonts w:ascii="Arial" w:hAnsi="Arial" w:cs="Arial"/>
          <w:b/>
          <w:bCs/>
          <w:color w:val="141414"/>
          <w:sz w:val="22"/>
          <w:szCs w:val="22"/>
        </w:rPr>
        <w:t>parie : l’a</w:t>
      </w:r>
      <w:r>
        <w:rPr>
          <w:rFonts w:ascii="Arial" w:hAnsi="Arial" w:cs="Arial"/>
          <w:b/>
          <w:bCs/>
          <w:color w:val="141414"/>
          <w:sz w:val="22"/>
          <w:szCs w:val="22"/>
        </w:rPr>
        <w:t>ctivité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141414"/>
          <w:sz w:val="22"/>
          <w:szCs w:val="22"/>
        </w:rPr>
        <w:t>8</w:t>
      </w:r>
      <w:r>
        <w:rPr>
          <w:rFonts w:ascii="Arial" w:hAnsi="Arial" w:cs="Arial"/>
          <w:b/>
          <w:bCs/>
          <w:color w:val="141414"/>
          <w:sz w:val="22"/>
          <w:szCs w:val="22"/>
        </w:rPr>
        <w:t xml:space="preserve"> points)</w:t>
      </w:r>
    </w:p>
    <w:p w:rsidR="00A666B9" w:rsidRDefault="00A666B9" w:rsidP="00A666B9">
      <w:pPr>
        <w:spacing w:after="240"/>
        <w:rPr>
          <w:rFonts w:ascii="Arial" w:hAnsi="Arial" w:cs="Arial"/>
          <w:color w:val="141414"/>
          <w:sz w:val="20"/>
          <w:szCs w:val="21"/>
        </w:rPr>
      </w:pPr>
    </w:p>
    <w:p w:rsidR="00A666B9" w:rsidRDefault="00A666B9" w:rsidP="00A666B9">
      <w:pPr>
        <w:pStyle w:val="Paragraphedeliste"/>
        <w:numPr>
          <w:ilvl w:val="0"/>
          <w:numId w:val="39"/>
        </w:numPr>
        <w:spacing w:after="240"/>
        <w:rPr>
          <w:rFonts w:ascii="Arial" w:hAnsi="Arial" w:cs="Arial"/>
          <w:color w:val="141414"/>
          <w:sz w:val="20"/>
          <w:szCs w:val="21"/>
        </w:rPr>
      </w:pPr>
      <w:r w:rsidRPr="00A666B9">
        <w:rPr>
          <w:rFonts w:ascii="Arial" w:hAnsi="Arial" w:cs="Arial"/>
          <w:color w:val="141414"/>
          <w:sz w:val="20"/>
          <w:szCs w:val="21"/>
        </w:rPr>
        <w:t>A partir de l'annexe 3, dégagez les écarts de votre production par rapport aux objectifs et donnez votre</w:t>
      </w:r>
      <w:r w:rsidRPr="00A666B9">
        <w:rPr>
          <w:rFonts w:ascii="Arial" w:hAnsi="Arial" w:cs="Arial"/>
          <w:color w:val="141414"/>
          <w:sz w:val="20"/>
          <w:szCs w:val="21"/>
        </w:rPr>
        <w:t xml:space="preserve"> </w:t>
      </w:r>
      <w:r w:rsidRPr="00A666B9">
        <w:rPr>
          <w:rFonts w:ascii="Arial" w:hAnsi="Arial" w:cs="Arial"/>
          <w:color w:val="141414"/>
          <w:sz w:val="20"/>
          <w:szCs w:val="21"/>
        </w:rPr>
        <w:t>interprétation de ces résultats.</w:t>
      </w:r>
    </w:p>
    <w:p w:rsidR="00A666B9" w:rsidRPr="00A666B9" w:rsidRDefault="00A666B9" w:rsidP="00A666B9">
      <w:pPr>
        <w:pStyle w:val="Paragraphedeliste"/>
        <w:spacing w:after="240"/>
        <w:ind w:left="360"/>
        <w:rPr>
          <w:rFonts w:ascii="Arial" w:hAnsi="Arial" w:cs="Arial"/>
          <w:color w:val="141414"/>
          <w:sz w:val="20"/>
          <w:szCs w:val="21"/>
        </w:rPr>
      </w:pPr>
    </w:p>
    <w:p w:rsidR="00A57DF3" w:rsidRPr="00A666B9" w:rsidRDefault="00A666B9" w:rsidP="00A666B9">
      <w:pPr>
        <w:pStyle w:val="Paragraphedeliste"/>
        <w:numPr>
          <w:ilvl w:val="0"/>
          <w:numId w:val="39"/>
        </w:numPr>
        <w:rPr>
          <w:rFonts w:ascii="Arial" w:hAnsi="Arial" w:cs="Arial"/>
          <w:bCs/>
          <w:sz w:val="23"/>
          <w:szCs w:val="23"/>
        </w:rPr>
      </w:pPr>
      <w:r w:rsidRPr="00A666B9">
        <w:rPr>
          <w:rFonts w:ascii="Arial" w:hAnsi="Arial" w:cs="Arial"/>
          <w:color w:val="141414"/>
          <w:sz w:val="20"/>
          <w:szCs w:val="21"/>
        </w:rPr>
        <w:t>Expliquez en quoi les objectifs en termes de produits sont compatibles avec une approche client.</w:t>
      </w:r>
      <w:r w:rsidR="00A57DF3" w:rsidRPr="00A666B9">
        <w:rPr>
          <w:rFonts w:ascii="Arial" w:hAnsi="Arial" w:cs="Arial"/>
          <w:bCs/>
          <w:sz w:val="23"/>
          <w:szCs w:val="23"/>
        </w:rPr>
        <w:br w:type="page"/>
      </w:r>
    </w:p>
    <w:p w:rsidR="00C352AA" w:rsidRPr="00C352AA" w:rsidRDefault="00C352AA" w:rsidP="00C352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>Annexe 1</w:t>
      </w:r>
      <w:r w:rsidR="0036496C">
        <w:t xml:space="preserve"> : </w:t>
      </w:r>
      <w:r w:rsidR="0036496C" w:rsidRPr="0036496C">
        <w:rPr>
          <w:rFonts w:ascii="Arial" w:hAnsi="Arial" w:cs="Arial"/>
          <w:b/>
          <w:bCs/>
          <w:sz w:val="23"/>
          <w:szCs w:val="23"/>
        </w:rPr>
        <w:t>La zone de chalandise</w:t>
      </w:r>
    </w:p>
    <w:p w:rsidR="0036496C" w:rsidRDefault="0036496C" w:rsidP="00DF253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19"/>
          <w:szCs w:val="19"/>
        </w:rPr>
        <w:t>(</w:t>
      </w:r>
      <w:proofErr w:type="gramStart"/>
      <w:r>
        <w:rPr>
          <w:rFonts w:ascii="Arial" w:hAnsi="Arial" w:cs="Arial"/>
          <w:sz w:val="19"/>
          <w:szCs w:val="19"/>
        </w:rPr>
        <w:t>au</w:t>
      </w:r>
      <w:proofErr w:type="gramEnd"/>
      <w:r>
        <w:rPr>
          <w:rFonts w:ascii="Arial" w:hAnsi="Arial" w:cs="Arial"/>
          <w:sz w:val="19"/>
          <w:szCs w:val="19"/>
        </w:rPr>
        <w:t xml:space="preserve"> 31 décembre 2001)</w:t>
      </w:r>
      <w:r>
        <w:rPr>
          <w:rFonts w:ascii="Arial" w:hAnsi="Arial" w:cs="Arial"/>
          <w:b/>
          <w:noProof/>
          <w:color w:val="141414"/>
          <w:sz w:val="16"/>
          <w:szCs w:val="16"/>
        </w:rPr>
        <w:drawing>
          <wp:inline distT="0" distB="0" distL="0" distR="0" wp14:anchorId="67882397" wp14:editId="6CCA41BA">
            <wp:extent cx="5727351" cy="41529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1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 w:rsidRPr="0036496C">
        <w:rPr>
          <w:rFonts w:ascii="Arial" w:hAnsi="Arial" w:cs="Arial"/>
          <w:b/>
          <w:sz w:val="20"/>
          <w:szCs w:val="20"/>
        </w:rPr>
        <w:t xml:space="preserve">1 </w:t>
      </w:r>
      <w:r w:rsidRPr="0036496C">
        <w:rPr>
          <w:rFonts w:ascii="Arial" w:hAnsi="Arial" w:cs="Arial"/>
          <w:b/>
          <w:sz w:val="20"/>
          <w:szCs w:val="20"/>
        </w:rPr>
        <w:t xml:space="preserve">Banque </w:t>
      </w:r>
      <w:proofErr w:type="spellStart"/>
      <w:r w:rsidRPr="0036496C">
        <w:rPr>
          <w:rFonts w:ascii="Arial" w:hAnsi="Arial" w:cs="Arial"/>
          <w:b/>
          <w:sz w:val="20"/>
          <w:szCs w:val="20"/>
        </w:rPr>
        <w:t>Dutot</w:t>
      </w:r>
      <w:proofErr w:type="spellEnd"/>
      <w:r w:rsidRPr="0036496C">
        <w:rPr>
          <w:rFonts w:ascii="Arial" w:hAnsi="Arial" w:cs="Arial"/>
          <w:b/>
          <w:sz w:val="20"/>
          <w:szCs w:val="20"/>
        </w:rPr>
        <w:t xml:space="preserve"> - Agence République</w:t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6496C">
        <w:rPr>
          <w:rFonts w:ascii="Arial" w:hAnsi="Arial" w:cs="Arial"/>
          <w:b/>
          <w:sz w:val="20"/>
          <w:szCs w:val="20"/>
        </w:rPr>
        <w:t xml:space="preserve">2 Banque </w:t>
      </w:r>
      <w:proofErr w:type="spellStart"/>
      <w:r w:rsidRPr="0036496C">
        <w:rPr>
          <w:rFonts w:ascii="Arial" w:hAnsi="Arial" w:cs="Arial"/>
          <w:b/>
          <w:sz w:val="20"/>
          <w:szCs w:val="20"/>
        </w:rPr>
        <w:t>Dutot</w:t>
      </w:r>
      <w:proofErr w:type="spellEnd"/>
      <w:r w:rsidRPr="0036496C">
        <w:rPr>
          <w:rFonts w:ascii="Arial" w:hAnsi="Arial" w:cs="Arial"/>
          <w:b/>
          <w:sz w:val="20"/>
          <w:szCs w:val="20"/>
        </w:rPr>
        <w:t>- Agence Liberté</w:t>
      </w:r>
      <w:r w:rsidRPr="0036496C">
        <w:rPr>
          <w:rFonts w:ascii="Arial" w:hAnsi="Arial" w:cs="Arial"/>
          <w:sz w:val="20"/>
          <w:szCs w:val="20"/>
        </w:rPr>
        <w:t xml:space="preserve"> (mardi au vendredi, 8h30-12h00 et 13h20-18h00, samedi 8h00-13h00)</w:t>
      </w:r>
      <w:r>
        <w:rPr>
          <w:rFonts w:ascii="Arial" w:hAnsi="Arial" w:cs="Arial"/>
          <w:sz w:val="20"/>
          <w:szCs w:val="20"/>
        </w:rPr>
        <w:t xml:space="preserve"> </w:t>
      </w:r>
      <w:r w:rsidRPr="0036496C">
        <w:rPr>
          <w:rFonts w:ascii="Arial" w:hAnsi="Arial" w:cs="Arial"/>
          <w:sz w:val="20"/>
          <w:szCs w:val="20"/>
        </w:rPr>
        <w:t>création en 1972 - effectif : 4 personnes - 1 Distributeur Automatique de Billets (DAB)</w:t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6496C">
        <w:rPr>
          <w:rFonts w:ascii="Arial" w:hAnsi="Arial" w:cs="Arial"/>
          <w:b/>
          <w:sz w:val="20"/>
          <w:szCs w:val="20"/>
        </w:rPr>
        <w:t xml:space="preserve">3 Banque </w:t>
      </w:r>
      <w:proofErr w:type="spellStart"/>
      <w:r w:rsidRPr="0036496C">
        <w:rPr>
          <w:rFonts w:ascii="Arial" w:hAnsi="Arial" w:cs="Arial"/>
          <w:b/>
          <w:sz w:val="20"/>
          <w:szCs w:val="20"/>
        </w:rPr>
        <w:t>Larivière</w:t>
      </w:r>
      <w:proofErr w:type="spellEnd"/>
      <w:r w:rsidRPr="0036496C">
        <w:rPr>
          <w:rFonts w:ascii="Arial" w:hAnsi="Arial" w:cs="Arial"/>
          <w:b/>
          <w:sz w:val="20"/>
          <w:szCs w:val="20"/>
        </w:rPr>
        <w:t>- Agence Place du vieux marché</w:t>
      </w:r>
      <w:r w:rsidRPr="0036496C">
        <w:rPr>
          <w:rFonts w:ascii="Arial" w:hAnsi="Arial" w:cs="Arial"/>
          <w:sz w:val="20"/>
          <w:szCs w:val="20"/>
        </w:rPr>
        <w:t xml:space="preserve"> (lundi au vendredi, 8h30-12h00 et 13h30-17h00)</w:t>
      </w:r>
      <w:r>
        <w:rPr>
          <w:rFonts w:ascii="Arial" w:hAnsi="Arial" w:cs="Arial"/>
          <w:sz w:val="20"/>
          <w:szCs w:val="20"/>
        </w:rPr>
        <w:t xml:space="preserve"> </w:t>
      </w:r>
      <w:r w:rsidRPr="0036496C">
        <w:rPr>
          <w:rFonts w:ascii="Arial" w:hAnsi="Arial" w:cs="Arial"/>
          <w:sz w:val="20"/>
          <w:szCs w:val="20"/>
        </w:rPr>
        <w:t>création en 1982 - effectif : 7 personnes - 1 Distributeur Automatique de Billets (DAB)</w:t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6496C">
        <w:rPr>
          <w:rFonts w:ascii="Arial" w:hAnsi="Arial" w:cs="Arial"/>
          <w:b/>
          <w:sz w:val="20"/>
          <w:szCs w:val="20"/>
        </w:rPr>
        <w:t xml:space="preserve">4 Banque Rousselet- Agence Cour de </w:t>
      </w:r>
      <w:proofErr w:type="spellStart"/>
      <w:r w:rsidRPr="0036496C">
        <w:rPr>
          <w:rFonts w:ascii="Arial" w:hAnsi="Arial" w:cs="Arial"/>
          <w:b/>
          <w:sz w:val="20"/>
          <w:szCs w:val="20"/>
        </w:rPr>
        <w:t>Belzunce</w:t>
      </w:r>
      <w:proofErr w:type="spellEnd"/>
      <w:r w:rsidRPr="0036496C">
        <w:rPr>
          <w:rFonts w:ascii="Arial" w:hAnsi="Arial" w:cs="Arial"/>
          <w:sz w:val="20"/>
          <w:szCs w:val="20"/>
        </w:rPr>
        <w:t xml:space="preserve"> (lundi au vendredi, 9h00-17h00)</w:t>
      </w:r>
      <w:r>
        <w:rPr>
          <w:rFonts w:ascii="Arial" w:hAnsi="Arial" w:cs="Arial"/>
          <w:sz w:val="20"/>
          <w:szCs w:val="20"/>
        </w:rPr>
        <w:t xml:space="preserve"> </w:t>
      </w:r>
      <w:r w:rsidRPr="0036496C">
        <w:rPr>
          <w:rFonts w:ascii="Arial" w:hAnsi="Arial" w:cs="Arial"/>
          <w:sz w:val="20"/>
          <w:szCs w:val="20"/>
        </w:rPr>
        <w:t>création en 1965 - effectif : 1 0 personnes - 2 Distributeurs Automatique de Billets (DAB)</w:t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  <w:r w:rsidRPr="0036496C">
        <w:rPr>
          <w:rFonts w:ascii="Arial" w:hAnsi="Arial" w:cs="Arial"/>
          <w:b/>
          <w:sz w:val="20"/>
          <w:szCs w:val="20"/>
        </w:rPr>
        <w:t>5 Banque Diamant- Agence Berger</w:t>
      </w:r>
      <w:r w:rsidRPr="0036496C">
        <w:rPr>
          <w:rFonts w:ascii="Arial" w:hAnsi="Arial" w:cs="Arial"/>
          <w:sz w:val="20"/>
          <w:szCs w:val="20"/>
        </w:rPr>
        <w:t xml:space="preserve"> (mardi au samedi, 9h00-12hOO et 14h00-18h00)</w:t>
      </w:r>
      <w:r>
        <w:rPr>
          <w:rFonts w:ascii="Arial" w:hAnsi="Arial" w:cs="Arial"/>
          <w:sz w:val="20"/>
          <w:szCs w:val="20"/>
        </w:rPr>
        <w:t xml:space="preserve"> </w:t>
      </w:r>
      <w:r w:rsidRPr="0036496C">
        <w:rPr>
          <w:rFonts w:ascii="Arial" w:hAnsi="Arial" w:cs="Arial"/>
          <w:sz w:val="20"/>
          <w:szCs w:val="20"/>
        </w:rPr>
        <w:t>création en 1999- effectif: 3 personnes- 1 Distributeur Automatique de Billets (DAB)</w:t>
      </w:r>
    </w:p>
    <w:p w:rsidR="0036496C" w:rsidRPr="00DF253D" w:rsidRDefault="0036496C" w:rsidP="0036496C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20"/>
        </w:rPr>
      </w:pP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6496C">
        <w:rPr>
          <w:rFonts w:ascii="Arial" w:hAnsi="Arial" w:cs="Arial"/>
          <w:b/>
          <w:bCs/>
          <w:sz w:val="20"/>
          <w:szCs w:val="20"/>
        </w:rPr>
        <w:t>A Grand Magasin : Galeries Lafayette</w:t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6496C">
        <w:rPr>
          <w:rFonts w:ascii="Arial" w:hAnsi="Arial" w:cs="Arial"/>
          <w:b/>
          <w:bCs/>
          <w:sz w:val="20"/>
          <w:szCs w:val="20"/>
        </w:rPr>
        <w:t xml:space="preserve">B Restaurant Mc </w:t>
      </w:r>
      <w:proofErr w:type="spellStart"/>
      <w:r w:rsidRPr="0036496C">
        <w:rPr>
          <w:rFonts w:ascii="Arial" w:hAnsi="Arial" w:cs="Arial"/>
          <w:b/>
          <w:bCs/>
          <w:sz w:val="20"/>
          <w:szCs w:val="20"/>
        </w:rPr>
        <w:t>Donald's</w:t>
      </w:r>
      <w:proofErr w:type="spellEnd"/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Pr="0036496C">
        <w:rPr>
          <w:rFonts w:ascii="Arial" w:hAnsi="Arial" w:cs="Arial"/>
          <w:b/>
          <w:bCs/>
          <w:sz w:val="20"/>
          <w:szCs w:val="20"/>
        </w:rPr>
        <w:t xml:space="preserve"> Lycée Gambetta - (de la seconde aux classes préparatoires aux grandes écoles)</w:t>
      </w:r>
    </w:p>
    <w:p w:rsidR="0036496C" w:rsidRPr="0036496C" w:rsidRDefault="0036496C" w:rsidP="0036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6496C">
        <w:rPr>
          <w:rFonts w:ascii="Arial" w:hAnsi="Arial" w:cs="Arial"/>
          <w:b/>
          <w:bCs/>
          <w:sz w:val="20"/>
          <w:szCs w:val="20"/>
        </w:rPr>
        <w:t>D Centre administratif</w:t>
      </w:r>
    </w:p>
    <w:p w:rsidR="0036496C" w:rsidRPr="00DF253D" w:rsidRDefault="0036496C" w:rsidP="00C352AA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  <w:r w:rsidRPr="00DF253D">
        <w:rPr>
          <w:rFonts w:ascii="Arial" w:hAnsi="Arial" w:cs="Arial"/>
          <w:sz w:val="17"/>
          <w:szCs w:val="17"/>
        </w:rPr>
        <w:t>Répartition de la population par âge</w:t>
      </w:r>
      <w:r w:rsidR="00DF253D" w:rsidRPr="00DF253D">
        <w:rPr>
          <w:rFonts w:ascii="Arial" w:hAnsi="Arial" w:cs="Arial"/>
          <w:sz w:val="17"/>
          <w:szCs w:val="17"/>
        </w:rPr>
        <w:tab/>
      </w:r>
      <w:r w:rsidR="00DF253D" w:rsidRPr="00DF253D">
        <w:rPr>
          <w:rFonts w:ascii="Arial" w:hAnsi="Arial" w:cs="Arial"/>
          <w:sz w:val="17"/>
          <w:szCs w:val="17"/>
        </w:rPr>
        <w:tab/>
      </w:r>
      <w:r w:rsidR="00DF253D" w:rsidRPr="00DF253D">
        <w:rPr>
          <w:rFonts w:ascii="Arial" w:hAnsi="Arial" w:cs="Arial"/>
          <w:sz w:val="17"/>
          <w:szCs w:val="17"/>
        </w:rPr>
        <w:tab/>
      </w:r>
      <w:r w:rsidR="00DF253D">
        <w:rPr>
          <w:rFonts w:ascii="Arial" w:hAnsi="Arial" w:cs="Arial"/>
          <w:sz w:val="17"/>
          <w:szCs w:val="17"/>
        </w:rPr>
        <w:tab/>
      </w:r>
      <w:r w:rsidR="00DF253D">
        <w:rPr>
          <w:rFonts w:ascii="Arial" w:hAnsi="Arial" w:cs="Arial"/>
          <w:sz w:val="17"/>
          <w:szCs w:val="17"/>
        </w:rPr>
        <w:tab/>
      </w:r>
      <w:r w:rsidR="00DF253D">
        <w:rPr>
          <w:rFonts w:ascii="Arial" w:hAnsi="Arial" w:cs="Arial"/>
          <w:sz w:val="17"/>
          <w:szCs w:val="17"/>
        </w:rPr>
        <w:t>Répartition de la population par PCS</w:t>
      </w: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1247"/>
        <w:gridCol w:w="1134"/>
        <w:gridCol w:w="3231"/>
        <w:gridCol w:w="2551"/>
        <w:gridCol w:w="1134"/>
      </w:tblGrid>
      <w:tr w:rsidR="00DF253D" w:rsidRPr="0036496C" w:rsidTr="00DF253D">
        <w:trPr>
          <w:trHeight w:val="170"/>
        </w:trPr>
        <w:tc>
          <w:tcPr>
            <w:tcW w:w="1247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134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secteu</w:t>
            </w:r>
            <w:r w:rsidRPr="0036496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134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secteur</w:t>
            </w:r>
          </w:p>
        </w:tc>
      </w:tr>
      <w:tr w:rsidR="00DF253D" w:rsidRPr="0036496C" w:rsidTr="00DF253D">
        <w:trPr>
          <w:trHeight w:val="170"/>
        </w:trPr>
        <w:tc>
          <w:tcPr>
            <w:tcW w:w="1247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0-17 ans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18-24 ans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24-44 ans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45-59 ans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 xml:space="preserve">60 ans et + </w:t>
            </w:r>
          </w:p>
        </w:tc>
        <w:tc>
          <w:tcPr>
            <w:tcW w:w="1134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19,3%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21,0%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30,9%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13,7%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15,1%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Professionnels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Cadres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Employés, ouvriers</w:t>
            </w:r>
          </w:p>
          <w:p w:rsidR="0036496C" w:rsidRP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Retraités</w:t>
            </w:r>
          </w:p>
          <w:p w:rsidR="0036496C" w:rsidRP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Elèves</w:t>
            </w:r>
            <w:r w:rsidR="0036496C" w:rsidRPr="0036496C">
              <w:rPr>
                <w:rFonts w:ascii="Arial" w:hAnsi="Arial" w:cs="Arial"/>
                <w:sz w:val="20"/>
                <w:szCs w:val="20"/>
              </w:rPr>
              <w:t>&gt;15 ans, étudiants</w:t>
            </w:r>
          </w:p>
          <w:p w:rsidR="0036496C" w:rsidRP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Inactifs</w:t>
            </w:r>
          </w:p>
        </w:tc>
        <w:tc>
          <w:tcPr>
            <w:tcW w:w="1134" w:type="dxa"/>
          </w:tcPr>
          <w:p w:rsid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12,6%</w:t>
            </w:r>
          </w:p>
          <w:p w:rsid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</w:t>
            </w:r>
            <w:r w:rsidR="00DF253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  <w:p w:rsidR="0036496C" w:rsidRDefault="0036496C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23,8%</w:t>
            </w:r>
          </w:p>
          <w:p w:rsid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13,4%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16,4%</w:t>
            </w:r>
          </w:p>
          <w:p w:rsidR="00DF253D" w:rsidRP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15,0%</w:t>
            </w:r>
          </w:p>
        </w:tc>
      </w:tr>
      <w:tr w:rsidR="00DF253D" w:rsidRPr="0036496C" w:rsidTr="00DF253D">
        <w:trPr>
          <w:trHeight w:val="170"/>
        </w:trPr>
        <w:tc>
          <w:tcPr>
            <w:tcW w:w="1247" w:type="dxa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100,0%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100,0%</w:t>
            </w:r>
          </w:p>
        </w:tc>
      </w:tr>
    </w:tbl>
    <w:p w:rsidR="00DF253D" w:rsidRPr="00C352AA" w:rsidRDefault="00DF253D" w:rsidP="00DF2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>Annexe 1</w:t>
      </w:r>
      <w:r>
        <w:t xml:space="preserve"> : </w:t>
      </w:r>
      <w:r w:rsidRPr="00DF253D">
        <w:rPr>
          <w:rFonts w:ascii="Arial" w:hAnsi="Arial" w:cs="Arial"/>
          <w:b/>
          <w:bCs/>
          <w:sz w:val="23"/>
          <w:szCs w:val="23"/>
        </w:rPr>
        <w:t>Informations sur le portefeuille N</w:t>
      </w:r>
      <w:r>
        <w:rPr>
          <w:rFonts w:ascii="Arial" w:hAnsi="Arial" w:cs="Arial"/>
          <w:b/>
          <w:bCs/>
          <w:sz w:val="23"/>
          <w:szCs w:val="23"/>
        </w:rPr>
        <w:t>°</w:t>
      </w:r>
      <w:r w:rsidRPr="00DF253D">
        <w:rPr>
          <w:rFonts w:ascii="Arial" w:hAnsi="Arial" w:cs="Arial"/>
          <w:b/>
          <w:bCs/>
          <w:sz w:val="23"/>
          <w:szCs w:val="23"/>
        </w:rPr>
        <w:t>3</w:t>
      </w:r>
    </w:p>
    <w:p w:rsidR="00F0722C" w:rsidRDefault="00DF253D" w:rsidP="00DF253D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gramStart"/>
      <w:r w:rsidRPr="00DF253D">
        <w:rPr>
          <w:rFonts w:ascii="Arial" w:hAnsi="Arial" w:cs="Arial"/>
          <w:sz w:val="19"/>
          <w:szCs w:val="19"/>
        </w:rPr>
        <w:t>situation</w:t>
      </w:r>
      <w:proofErr w:type="gramEnd"/>
      <w:r w:rsidRPr="00DF253D">
        <w:rPr>
          <w:rFonts w:ascii="Arial" w:hAnsi="Arial" w:cs="Arial"/>
          <w:sz w:val="19"/>
          <w:szCs w:val="19"/>
        </w:rPr>
        <w:t xml:space="preserve"> au 31 décembre 2001</w:t>
      </w:r>
      <w:r>
        <w:rPr>
          <w:rFonts w:ascii="Arial" w:hAnsi="Arial" w:cs="Arial"/>
          <w:sz w:val="19"/>
          <w:szCs w:val="19"/>
        </w:rPr>
        <w:t>)</w:t>
      </w:r>
    </w:p>
    <w:p w:rsidR="00DF253D" w:rsidRPr="00DF253D" w:rsidRDefault="00DF253D" w:rsidP="00DF253D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  <w:r w:rsidRPr="00DF253D">
        <w:rPr>
          <w:rFonts w:ascii="Arial" w:hAnsi="Arial" w:cs="Arial"/>
          <w:sz w:val="17"/>
          <w:szCs w:val="17"/>
        </w:rPr>
        <w:t>Répartition des clients par âge</w:t>
      </w:r>
      <w:r w:rsidRPr="00DF253D">
        <w:rPr>
          <w:rFonts w:ascii="Arial" w:hAnsi="Arial" w:cs="Arial"/>
          <w:sz w:val="17"/>
          <w:szCs w:val="17"/>
        </w:rPr>
        <w:tab/>
      </w:r>
      <w:r w:rsidRPr="00DF253D">
        <w:rPr>
          <w:rFonts w:ascii="Arial" w:hAnsi="Arial" w:cs="Arial"/>
          <w:sz w:val="17"/>
          <w:szCs w:val="17"/>
        </w:rPr>
        <w:tab/>
      </w:r>
      <w:r w:rsidRPr="00DF253D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DF253D">
        <w:rPr>
          <w:rFonts w:ascii="Arial" w:hAnsi="Arial" w:cs="Arial"/>
          <w:sz w:val="17"/>
          <w:szCs w:val="17"/>
        </w:rPr>
        <w:t>Répartition des clients par PCS</w:t>
      </w:r>
    </w:p>
    <w:tbl>
      <w:tblPr>
        <w:tblStyle w:val="Grilledutableau"/>
        <w:tblW w:w="9926" w:type="dxa"/>
        <w:tblLook w:val="04A0" w:firstRow="1" w:lastRow="0" w:firstColumn="1" w:lastColumn="0" w:noHBand="0" w:noVBand="1"/>
      </w:tblPr>
      <w:tblGrid>
        <w:gridCol w:w="1228"/>
        <w:gridCol w:w="1644"/>
        <w:gridCol w:w="964"/>
        <w:gridCol w:w="964"/>
        <w:gridCol w:w="2518"/>
        <w:gridCol w:w="1644"/>
        <w:gridCol w:w="964"/>
      </w:tblGrid>
      <w:tr w:rsidR="00DF253D" w:rsidRPr="0036496C" w:rsidTr="00DF253D">
        <w:trPr>
          <w:trHeight w:val="170"/>
        </w:trPr>
        <w:tc>
          <w:tcPr>
            <w:tcW w:w="1228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64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Portefeuille N°3</w:t>
            </w:r>
          </w:p>
        </w:tc>
        <w:tc>
          <w:tcPr>
            <w:tcW w:w="96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agence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PCS</w:t>
            </w:r>
          </w:p>
        </w:tc>
        <w:tc>
          <w:tcPr>
            <w:tcW w:w="164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Portefeuille N°3</w:t>
            </w:r>
          </w:p>
        </w:tc>
        <w:tc>
          <w:tcPr>
            <w:tcW w:w="96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agence</w:t>
            </w:r>
          </w:p>
        </w:tc>
      </w:tr>
      <w:tr w:rsidR="00DF253D" w:rsidRPr="0036496C" w:rsidTr="00DF253D">
        <w:trPr>
          <w:trHeight w:val="170"/>
        </w:trPr>
        <w:tc>
          <w:tcPr>
            <w:tcW w:w="1228" w:type="dxa"/>
          </w:tcPr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0-17 ans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18-24 ans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24-44 ans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45-59 ans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 xml:space="preserve">60 ans et + </w:t>
            </w:r>
          </w:p>
        </w:tc>
        <w:tc>
          <w:tcPr>
            <w:tcW w:w="1644" w:type="dxa"/>
            <w:vAlign w:val="center"/>
          </w:tcPr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209</w:t>
            </w:r>
          </w:p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964" w:type="dxa"/>
            <w:vAlign w:val="center"/>
          </w:tcPr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953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547</w:t>
            </w:r>
          </w:p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Professionnels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Cadres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Employés, ouvriers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Retraités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Elèves</w:t>
            </w:r>
            <w:r w:rsidRPr="0036496C">
              <w:rPr>
                <w:rFonts w:ascii="Arial" w:hAnsi="Arial" w:cs="Arial"/>
                <w:sz w:val="20"/>
                <w:szCs w:val="20"/>
              </w:rPr>
              <w:t>&gt;15 ans, étudiants</w:t>
            </w:r>
          </w:p>
          <w:p w:rsidR="00DF253D" w:rsidRPr="0036496C" w:rsidRDefault="00DF253D" w:rsidP="000420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sz w:val="20"/>
                <w:szCs w:val="20"/>
              </w:rPr>
              <w:t>Inactifs</w:t>
            </w:r>
          </w:p>
        </w:tc>
        <w:tc>
          <w:tcPr>
            <w:tcW w:w="1644" w:type="dxa"/>
            <w:vAlign w:val="center"/>
          </w:tcPr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382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964" w:type="dxa"/>
            <w:vAlign w:val="center"/>
          </w:tcPr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676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1 128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312</w:t>
            </w:r>
          </w:p>
          <w:p w:rsidR="00DF253D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423</w:t>
            </w:r>
          </w:p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312</w:t>
            </w:r>
          </w:p>
        </w:tc>
      </w:tr>
      <w:tr w:rsidR="00DF253D" w:rsidRPr="0036496C" w:rsidTr="00DF253D">
        <w:trPr>
          <w:trHeight w:val="170"/>
        </w:trPr>
        <w:tc>
          <w:tcPr>
            <w:tcW w:w="1228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496C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64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758</w:t>
            </w:r>
          </w:p>
        </w:tc>
        <w:tc>
          <w:tcPr>
            <w:tcW w:w="96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3 000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64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758</w:t>
            </w:r>
          </w:p>
        </w:tc>
        <w:tc>
          <w:tcPr>
            <w:tcW w:w="964" w:type="dxa"/>
            <w:vAlign w:val="center"/>
          </w:tcPr>
          <w:p w:rsidR="00DF253D" w:rsidRPr="0036496C" w:rsidRDefault="00DF253D" w:rsidP="00DF2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</w:tr>
    </w:tbl>
    <w:p w:rsidR="00987180" w:rsidRDefault="00987180" w:rsidP="00DF253D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</w:p>
    <w:p w:rsidR="00DF253D" w:rsidRPr="00987180" w:rsidRDefault="00987180" w:rsidP="00DF253D">
      <w:pPr>
        <w:autoSpaceDE w:val="0"/>
        <w:autoSpaceDN w:val="0"/>
        <w:adjustRightInd w:val="0"/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Stock</w:t>
      </w: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2266"/>
        <w:gridCol w:w="1928"/>
        <w:gridCol w:w="1928"/>
        <w:gridCol w:w="1928"/>
        <w:gridCol w:w="1930"/>
      </w:tblGrid>
      <w:tr w:rsidR="00987180" w:rsidRPr="00987180" w:rsidTr="00987180">
        <w:tc>
          <w:tcPr>
            <w:tcW w:w="2266" w:type="dxa"/>
            <w:tcBorders>
              <w:bottom w:val="nil"/>
            </w:tcBorders>
            <w:vAlign w:val="center"/>
          </w:tcPr>
          <w:p w:rsidR="00987180" w:rsidRPr="00987180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3856" w:type="dxa"/>
            <w:gridSpan w:val="2"/>
            <w:tcBorders>
              <w:bottom w:val="nil"/>
            </w:tcBorders>
            <w:vAlign w:val="center"/>
          </w:tcPr>
          <w:p w:rsidR="00987180" w:rsidRPr="00987180" w:rsidRDefault="00987180" w:rsidP="00987180">
            <w:pPr>
              <w:tabs>
                <w:tab w:val="left" w:pos="276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987180">
              <w:rPr>
                <w:rFonts w:ascii="Arial" w:hAnsi="Arial" w:cs="Arial"/>
                <w:b/>
                <w:sz w:val="20"/>
                <w:szCs w:val="19"/>
              </w:rPr>
              <w:t>Stock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987180" w:rsidRPr="00987180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987180">
              <w:rPr>
                <w:rFonts w:ascii="Arial" w:hAnsi="Arial" w:cs="Arial"/>
                <w:b/>
                <w:sz w:val="20"/>
                <w:szCs w:val="19"/>
              </w:rPr>
              <w:t>Taux de détention Portefeuille N°3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987180" w:rsidRPr="00987180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987180">
              <w:rPr>
                <w:rFonts w:ascii="Arial" w:hAnsi="Arial" w:cs="Arial"/>
                <w:b/>
                <w:sz w:val="20"/>
                <w:szCs w:val="19"/>
              </w:rPr>
              <w:t>Taux de détention agence</w:t>
            </w:r>
          </w:p>
        </w:tc>
      </w:tr>
      <w:tr w:rsidR="00DF253D" w:rsidTr="00987180">
        <w:tc>
          <w:tcPr>
            <w:tcW w:w="2266" w:type="dxa"/>
            <w:tcBorders>
              <w:top w:val="nil"/>
            </w:tcBorders>
            <w:vAlign w:val="center"/>
          </w:tcPr>
          <w:p w:rsidR="00DF253D" w:rsidRDefault="00DF253D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  <w:vAlign w:val="center"/>
          </w:tcPr>
          <w:p w:rsidR="00DF253D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au 31/12/</w:t>
            </w:r>
            <w:r>
              <w:rPr>
                <w:rFonts w:ascii="Arial" w:hAnsi="Arial" w:cs="Arial"/>
                <w:sz w:val="20"/>
                <w:szCs w:val="19"/>
              </w:rPr>
              <w:t>99</w:t>
            </w:r>
          </w:p>
        </w:tc>
        <w:tc>
          <w:tcPr>
            <w:tcW w:w="1928" w:type="dxa"/>
            <w:tcBorders>
              <w:top w:val="nil"/>
              <w:left w:val="nil"/>
            </w:tcBorders>
            <w:vAlign w:val="center"/>
          </w:tcPr>
          <w:p w:rsidR="00DF253D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au 31/12/01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DF253D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au 31/12/01</w:t>
            </w:r>
          </w:p>
        </w:tc>
        <w:tc>
          <w:tcPr>
            <w:tcW w:w="1930" w:type="dxa"/>
            <w:tcBorders>
              <w:top w:val="nil"/>
            </w:tcBorders>
            <w:vAlign w:val="center"/>
          </w:tcPr>
          <w:p w:rsidR="00DF253D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au 31/12/01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Comptes chèque (*)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928" w:type="dxa"/>
            <w:shd w:val="clear" w:color="auto" w:fill="A6A6A6" w:themeFill="background1" w:themeFillShade="A6"/>
            <w:vAlign w:val="center"/>
          </w:tcPr>
          <w:p w:rsidR="00987180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  <w:vAlign w:val="center"/>
          </w:tcPr>
          <w:p w:rsidR="00987180" w:rsidRDefault="00987180" w:rsidP="009871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CODEVI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Livrets Jeune (**)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Prêts étudiants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Prêts personnels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revolving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Prêts immobiliers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Packages</w:t>
            </w:r>
            <w:proofErr w:type="gramEnd"/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Cartes Visa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Cartes Premier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Assurances Moyens de paiement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Services internet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47%</w:t>
            </w:r>
          </w:p>
        </w:tc>
      </w:tr>
      <w:tr w:rsidR="00987180" w:rsidTr="00987180">
        <w:tc>
          <w:tcPr>
            <w:tcW w:w="2266" w:type="dxa"/>
            <w:vAlign w:val="bottom"/>
          </w:tcPr>
          <w:p w:rsidR="00987180" w:rsidRDefault="009871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IARD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28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930" w:type="dxa"/>
            <w:vAlign w:val="center"/>
          </w:tcPr>
          <w:p w:rsidR="00987180" w:rsidRDefault="00987180" w:rsidP="009871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</w:tbl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>(*)</w:t>
      </w:r>
      <w:r>
        <w:rPr>
          <w:rFonts w:ascii="Arial" w:hAnsi="Arial" w:cs="Arial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comptes chèque de clients 18/25 ans : 8</w:t>
      </w: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5"/>
          <w:szCs w:val="15"/>
        </w:rPr>
        <w:t>(**)</w:t>
      </w:r>
      <w:r>
        <w:rPr>
          <w:rFonts w:ascii="Arial" w:hAnsi="Arial" w:cs="Arial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dont</w:t>
      </w:r>
      <w:proofErr w:type="gramEnd"/>
      <w:r>
        <w:rPr>
          <w:rFonts w:ascii="Arial" w:hAnsi="Arial" w:cs="Arial"/>
          <w:sz w:val="18"/>
          <w:szCs w:val="18"/>
        </w:rPr>
        <w:t xml:space="preserve"> livret jeune de clients de 12/17 ans : 15</w:t>
      </w:r>
    </w:p>
    <w:p w:rsidR="00987180" w:rsidRDefault="00987180" w:rsidP="00987180">
      <w:r>
        <w:br w:type="page"/>
      </w:r>
    </w:p>
    <w:p w:rsidR="00987180" w:rsidRPr="00C352AA" w:rsidRDefault="00987180" w:rsidP="009871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C352AA">
        <w:rPr>
          <w:rFonts w:ascii="Arial" w:hAnsi="Arial" w:cs="Arial"/>
          <w:b/>
          <w:bCs/>
          <w:sz w:val="23"/>
          <w:szCs w:val="23"/>
        </w:rPr>
        <w:lastRenderedPageBreak/>
        <w:t xml:space="preserve">Annexe </w:t>
      </w:r>
      <w:r>
        <w:rPr>
          <w:rFonts w:ascii="Arial" w:hAnsi="Arial" w:cs="Arial"/>
          <w:b/>
          <w:bCs/>
          <w:sz w:val="23"/>
          <w:szCs w:val="23"/>
        </w:rPr>
        <w:t>3</w:t>
      </w:r>
      <w:r>
        <w:t xml:space="preserve"> : </w:t>
      </w:r>
      <w:r w:rsidRPr="00987180">
        <w:rPr>
          <w:rFonts w:ascii="Arial" w:hAnsi="Arial" w:cs="Arial"/>
          <w:b/>
          <w:bCs/>
          <w:sz w:val="23"/>
          <w:szCs w:val="23"/>
        </w:rPr>
        <w:t>Objectifs annuels individuels et réalisation</w:t>
      </w: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Banque </w:t>
      </w:r>
      <w:proofErr w:type="spellStart"/>
      <w:r>
        <w:rPr>
          <w:rFonts w:ascii="Arial" w:hAnsi="Arial" w:cs="Arial"/>
          <w:sz w:val="17"/>
          <w:szCs w:val="17"/>
        </w:rPr>
        <w:t>Dutot</w:t>
      </w:r>
      <w:proofErr w:type="spellEnd"/>
      <w:r>
        <w:rPr>
          <w:rFonts w:ascii="Arial" w:hAnsi="Arial" w:cs="Arial"/>
          <w:sz w:val="17"/>
          <w:szCs w:val="17"/>
        </w:rPr>
        <w:t xml:space="preserve"> ·Agence République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Pt passage : 40%</w:t>
      </w: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Portefeuille N</w:t>
      </w:r>
      <w:r>
        <w:rPr>
          <w:rFonts w:ascii="Arial" w:hAnsi="Arial" w:cs="Arial"/>
          <w:sz w:val="17"/>
          <w:szCs w:val="17"/>
        </w:rPr>
        <w:t>°</w:t>
      </w:r>
      <w:r>
        <w:rPr>
          <w:rFonts w:ascii="Arial" w:hAnsi="Arial" w:cs="Arial"/>
          <w:sz w:val="17"/>
          <w:szCs w:val="17"/>
        </w:rPr>
        <w:t>3</w:t>
      </w: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253D" w:rsidRDefault="00987180" w:rsidP="0098718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d'Action Individuel : situation au 30 avril 2002</w:t>
      </w: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994" w:type="dxa"/>
        <w:tblLook w:val="04A0" w:firstRow="1" w:lastRow="0" w:firstColumn="1" w:lastColumn="0" w:noHBand="0" w:noVBand="1"/>
      </w:tblPr>
      <w:tblGrid>
        <w:gridCol w:w="2098"/>
        <w:gridCol w:w="1316"/>
        <w:gridCol w:w="1316"/>
        <w:gridCol w:w="1316"/>
        <w:gridCol w:w="1316"/>
        <w:gridCol w:w="1316"/>
        <w:gridCol w:w="1316"/>
      </w:tblGrid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987180" w:rsidRPr="00221855" w:rsidRDefault="00987180" w:rsidP="002218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Rubrique</w:t>
            </w:r>
          </w:p>
        </w:tc>
        <w:tc>
          <w:tcPr>
            <w:tcW w:w="1316" w:type="dxa"/>
            <w:vAlign w:val="center"/>
          </w:tcPr>
          <w:p w:rsidR="00987180" w:rsidRPr="00221855" w:rsidRDefault="00987180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Production mois en cours</w:t>
            </w:r>
          </w:p>
        </w:tc>
        <w:tc>
          <w:tcPr>
            <w:tcW w:w="1316" w:type="dxa"/>
            <w:vAlign w:val="center"/>
          </w:tcPr>
          <w:p w:rsidR="00987180" w:rsidRPr="00221855" w:rsidRDefault="00987180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Cumul annuel</w:t>
            </w:r>
          </w:p>
        </w:tc>
        <w:tc>
          <w:tcPr>
            <w:tcW w:w="1316" w:type="dxa"/>
            <w:vAlign w:val="center"/>
          </w:tcPr>
          <w:p w:rsidR="00987180" w:rsidRPr="00221855" w:rsidRDefault="00987180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Objectif point de passage</w:t>
            </w:r>
          </w:p>
        </w:tc>
        <w:tc>
          <w:tcPr>
            <w:tcW w:w="1316" w:type="dxa"/>
            <w:vAlign w:val="center"/>
          </w:tcPr>
          <w:p w:rsidR="00987180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Réalisation de l’objectif au point de passage (%)</w:t>
            </w:r>
          </w:p>
        </w:tc>
        <w:tc>
          <w:tcPr>
            <w:tcW w:w="1316" w:type="dxa"/>
            <w:vAlign w:val="center"/>
          </w:tcPr>
          <w:p w:rsidR="00987180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Objectif annuel</w:t>
            </w:r>
          </w:p>
        </w:tc>
        <w:tc>
          <w:tcPr>
            <w:tcW w:w="1316" w:type="dxa"/>
            <w:vAlign w:val="center"/>
          </w:tcPr>
          <w:p w:rsidR="00987180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Réalisation de l’objectif annuel (%)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Comptes chèque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 xml:space="preserve">CODEVI 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Livrets Jeune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CEL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PEL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PEP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PEA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47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OPCVM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114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114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250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46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Assurance-Vie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100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125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50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Prêts étudiants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Prêts personnels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58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73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200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29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Crédits revolving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7 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75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120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Prêts immobiliers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240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31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 xml:space="preserve">600 </w:t>
            </w:r>
            <w:r w:rsidRPr="00221855">
              <w:rPr>
                <w:rFonts w:ascii="Arial" w:hAnsi="Arial" w:cs="Arial"/>
                <w:sz w:val="20"/>
                <w:szCs w:val="20"/>
              </w:rPr>
              <w:t>k€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13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Packages</w:t>
            </w:r>
            <w:proofErr w:type="gramEnd"/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15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6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Cartes Visa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9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Cartes Premier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Assurances Moyens de paiement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Services internet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97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39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55" w:rsidRPr="00221855" w:rsidTr="00221855">
        <w:trPr>
          <w:trHeight w:val="397"/>
        </w:trPr>
        <w:tc>
          <w:tcPr>
            <w:tcW w:w="2098" w:type="dxa"/>
            <w:vAlign w:val="center"/>
          </w:tcPr>
          <w:p w:rsidR="00221855" w:rsidRPr="00221855" w:rsidRDefault="00221855" w:rsidP="002218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21855">
              <w:rPr>
                <w:rFonts w:ascii="Arial" w:hAnsi="Arial" w:cs="Arial"/>
                <w:color w:val="000000"/>
                <w:sz w:val="20"/>
                <w:szCs w:val="20"/>
              </w:rPr>
              <w:t>lARD</w:t>
            </w:r>
            <w:proofErr w:type="spellEnd"/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42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855">
              <w:rPr>
                <w:rFonts w:ascii="Arial" w:hAnsi="Arial" w:cs="Arial"/>
                <w:sz w:val="20"/>
                <w:szCs w:val="20"/>
              </w:rPr>
              <w:t>17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987180" w:rsidRDefault="00987180" w:rsidP="00987180">
      <w:p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</w:p>
    <w:tbl>
      <w:tblPr>
        <w:tblStyle w:val="Grilledutableau"/>
        <w:tblW w:w="9994" w:type="dxa"/>
        <w:tblLook w:val="04A0" w:firstRow="1" w:lastRow="0" w:firstColumn="1" w:lastColumn="0" w:noHBand="0" w:noVBand="1"/>
      </w:tblPr>
      <w:tblGrid>
        <w:gridCol w:w="6046"/>
        <w:gridCol w:w="1316"/>
        <w:gridCol w:w="1316"/>
        <w:gridCol w:w="1316"/>
      </w:tblGrid>
      <w:tr w:rsidR="00221855" w:rsidRPr="00221855" w:rsidTr="00221855">
        <w:trPr>
          <w:trHeight w:val="397"/>
        </w:trPr>
        <w:tc>
          <w:tcPr>
            <w:tcW w:w="604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>
              <w:rPr>
                <w:rFonts w:ascii="Arial" w:hAnsi="Arial" w:cs="Arial"/>
                <w:sz w:val="17"/>
                <w:szCs w:val="17"/>
              </w:rPr>
              <w:t>aux de réalisation moyen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1855" w:rsidRPr="00221855" w:rsidRDefault="00221855" w:rsidP="0022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18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221855" w:rsidRPr="00F0722C" w:rsidRDefault="00221855" w:rsidP="00221855">
      <w:pPr>
        <w:autoSpaceDE w:val="0"/>
        <w:autoSpaceDN w:val="0"/>
        <w:adjustRightInd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17"/>
          <w:szCs w:val="17"/>
        </w:rPr>
        <w:t xml:space="preserve">(plafonné 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17"/>
          <w:szCs w:val="17"/>
        </w:rPr>
        <w:t>120 % par rubrique)</w:t>
      </w:r>
      <w:bookmarkStart w:id="0" w:name="_GoBack"/>
      <w:bookmarkEnd w:id="0"/>
    </w:p>
    <w:sectPr w:rsidR="00221855" w:rsidRPr="00F0722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83" w:rsidRDefault="00FD4F83">
      <w:r>
        <w:separator/>
      </w:r>
    </w:p>
  </w:endnote>
  <w:endnote w:type="continuationSeparator" w:id="0">
    <w:p w:rsidR="00FD4F83" w:rsidRDefault="00FD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A666B9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A666B9">
            <w:rPr>
              <w:rFonts w:ascii="Arial" w:hAnsi="Arial" w:cs="Arial"/>
              <w:b/>
              <w:bCs/>
              <w:sz w:val="16"/>
              <w:szCs w:val="18"/>
            </w:rPr>
            <w:t>2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A666B9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A666B9">
            <w:rPr>
              <w:rFonts w:ascii="Arial" w:hAnsi="Arial" w:cs="Arial"/>
              <w:b/>
              <w:bCs/>
              <w:sz w:val="16"/>
              <w:szCs w:val="18"/>
            </w:rPr>
            <w:t>2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A666B9">
      <w:rPr>
        <w:sz w:val="18"/>
      </w:rPr>
      <w:t>2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221855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221855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83" w:rsidRDefault="00FD4F83">
      <w:r>
        <w:separator/>
      </w:r>
    </w:p>
  </w:footnote>
  <w:footnote w:type="continuationSeparator" w:id="0">
    <w:p w:rsidR="00FD4F83" w:rsidRDefault="00FD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7A87ED" wp14:editId="51BD609E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FD4F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1.8pt;height:19.8pt;visibility:visible;mso-wrap-style:square" o:bullet="t">
        <v:imagedata r:id="rId1" o:title=""/>
      </v:shape>
    </w:pict>
  </w:numPicBullet>
  <w:abstractNum w:abstractNumId="0">
    <w:nsid w:val="03933C68"/>
    <w:multiLevelType w:val="multilevel"/>
    <w:tmpl w:val="3D28B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7217A"/>
    <w:multiLevelType w:val="hybridMultilevel"/>
    <w:tmpl w:val="853E3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11">
    <w:nsid w:val="2C114C28"/>
    <w:multiLevelType w:val="hybridMultilevel"/>
    <w:tmpl w:val="BC7A1B58"/>
    <w:lvl w:ilvl="0" w:tplc="65E207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687303"/>
    <w:multiLevelType w:val="hybridMultilevel"/>
    <w:tmpl w:val="051083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EA6B86"/>
    <w:multiLevelType w:val="hybridMultilevel"/>
    <w:tmpl w:val="853E3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009E2"/>
    <w:multiLevelType w:val="hybridMultilevel"/>
    <w:tmpl w:val="B1C8F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22E4E68"/>
    <w:multiLevelType w:val="hybridMultilevel"/>
    <w:tmpl w:val="558419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55242E"/>
    <w:multiLevelType w:val="hybridMultilevel"/>
    <w:tmpl w:val="7C1E2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7572C"/>
    <w:multiLevelType w:val="hybridMultilevel"/>
    <w:tmpl w:val="7C1CE4E6"/>
    <w:lvl w:ilvl="0" w:tplc="F90C05A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5F2BD4"/>
    <w:multiLevelType w:val="hybridMultilevel"/>
    <w:tmpl w:val="2CC0459A"/>
    <w:lvl w:ilvl="0" w:tplc="65E207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395A"/>
    <w:multiLevelType w:val="hybridMultilevel"/>
    <w:tmpl w:val="C0003F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2"/>
  </w:num>
  <w:num w:numId="9">
    <w:abstractNumId w:val="6"/>
  </w:num>
  <w:num w:numId="10">
    <w:abstractNumId w:val="26"/>
  </w:num>
  <w:num w:numId="11">
    <w:abstractNumId w:val="28"/>
  </w:num>
  <w:num w:numId="12">
    <w:abstractNumId w:val="25"/>
  </w:num>
  <w:num w:numId="13">
    <w:abstractNumId w:val="1"/>
  </w:num>
  <w:num w:numId="14">
    <w:abstractNumId w:val="37"/>
  </w:num>
  <w:num w:numId="15">
    <w:abstractNumId w:val="15"/>
  </w:num>
  <w:num w:numId="16">
    <w:abstractNumId w:val="23"/>
  </w:num>
  <w:num w:numId="17">
    <w:abstractNumId w:val="10"/>
  </w:num>
  <w:num w:numId="18">
    <w:abstractNumId w:val="12"/>
  </w:num>
  <w:num w:numId="19">
    <w:abstractNumId w:val="36"/>
  </w:num>
  <w:num w:numId="20">
    <w:abstractNumId w:val="20"/>
  </w:num>
  <w:num w:numId="21">
    <w:abstractNumId w:val="19"/>
  </w:num>
  <w:num w:numId="22">
    <w:abstractNumId w:val="14"/>
  </w:num>
  <w:num w:numId="23">
    <w:abstractNumId w:val="4"/>
  </w:num>
  <w:num w:numId="24">
    <w:abstractNumId w:val="9"/>
  </w:num>
  <w:num w:numId="25">
    <w:abstractNumId w:val="29"/>
  </w:num>
  <w:num w:numId="26">
    <w:abstractNumId w:val="13"/>
  </w:num>
  <w:num w:numId="27">
    <w:abstractNumId w:val="27"/>
  </w:num>
  <w:num w:numId="28">
    <w:abstractNumId w:val="35"/>
  </w:num>
  <w:num w:numId="29">
    <w:abstractNumId w:val="31"/>
  </w:num>
  <w:num w:numId="30">
    <w:abstractNumId w:val="38"/>
  </w:num>
  <w:num w:numId="31">
    <w:abstractNumId w:val="0"/>
  </w:num>
  <w:num w:numId="32">
    <w:abstractNumId w:val="24"/>
  </w:num>
  <w:num w:numId="33">
    <w:abstractNumId w:val="30"/>
  </w:num>
  <w:num w:numId="34">
    <w:abstractNumId w:val="17"/>
  </w:num>
  <w:num w:numId="35">
    <w:abstractNumId w:val="11"/>
  </w:num>
  <w:num w:numId="36">
    <w:abstractNumId w:val="34"/>
  </w:num>
  <w:num w:numId="37">
    <w:abstractNumId w:val="18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33461"/>
    <w:rsid w:val="00075DB6"/>
    <w:rsid w:val="000A4CEC"/>
    <w:rsid w:val="000B7358"/>
    <w:rsid w:val="000C15D4"/>
    <w:rsid w:val="000D7C05"/>
    <w:rsid w:val="001268F8"/>
    <w:rsid w:val="00133FFF"/>
    <w:rsid w:val="001618CA"/>
    <w:rsid w:val="001B6C84"/>
    <w:rsid w:val="001C383E"/>
    <w:rsid w:val="001C55B3"/>
    <w:rsid w:val="002056A5"/>
    <w:rsid w:val="00221855"/>
    <w:rsid w:val="00233A44"/>
    <w:rsid w:val="00266A91"/>
    <w:rsid w:val="00280020"/>
    <w:rsid w:val="002B00CE"/>
    <w:rsid w:val="002E646B"/>
    <w:rsid w:val="00362C5D"/>
    <w:rsid w:val="0036496C"/>
    <w:rsid w:val="003714ED"/>
    <w:rsid w:val="00396958"/>
    <w:rsid w:val="003D07F5"/>
    <w:rsid w:val="003D0C63"/>
    <w:rsid w:val="003D4BB9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75AF5"/>
    <w:rsid w:val="006B0AA2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57B04"/>
    <w:rsid w:val="009730F3"/>
    <w:rsid w:val="00987180"/>
    <w:rsid w:val="009A23BC"/>
    <w:rsid w:val="009D7E7A"/>
    <w:rsid w:val="009E3E6C"/>
    <w:rsid w:val="00A57DF3"/>
    <w:rsid w:val="00A666B9"/>
    <w:rsid w:val="00AD2B64"/>
    <w:rsid w:val="00B0772C"/>
    <w:rsid w:val="00B418C4"/>
    <w:rsid w:val="00B753B4"/>
    <w:rsid w:val="00B85264"/>
    <w:rsid w:val="00BF7ABB"/>
    <w:rsid w:val="00C02253"/>
    <w:rsid w:val="00C049BD"/>
    <w:rsid w:val="00C352AA"/>
    <w:rsid w:val="00C44F5C"/>
    <w:rsid w:val="00C61B6F"/>
    <w:rsid w:val="00C7079A"/>
    <w:rsid w:val="00C75734"/>
    <w:rsid w:val="00CF042D"/>
    <w:rsid w:val="00D33E87"/>
    <w:rsid w:val="00D61A67"/>
    <w:rsid w:val="00DB1CC7"/>
    <w:rsid w:val="00DC2F46"/>
    <w:rsid w:val="00DC662D"/>
    <w:rsid w:val="00DD3ADA"/>
    <w:rsid w:val="00DF0AE4"/>
    <w:rsid w:val="00DF253D"/>
    <w:rsid w:val="00DF79E3"/>
    <w:rsid w:val="00E21891"/>
    <w:rsid w:val="00E26442"/>
    <w:rsid w:val="00E665AC"/>
    <w:rsid w:val="00E726FB"/>
    <w:rsid w:val="00E761CE"/>
    <w:rsid w:val="00E9755E"/>
    <w:rsid w:val="00EF570C"/>
    <w:rsid w:val="00F0722C"/>
    <w:rsid w:val="00F25FBD"/>
    <w:rsid w:val="00F5348A"/>
    <w:rsid w:val="00F54A67"/>
    <w:rsid w:val="00FC56CF"/>
    <w:rsid w:val="00FD4F8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9F0-A838-4A90-BA61-56BE7EE0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5869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27</cp:revision>
  <cp:lastPrinted>2012-09-11T17:45:00Z</cp:lastPrinted>
  <dcterms:created xsi:type="dcterms:W3CDTF">2012-09-11T17:45:00Z</dcterms:created>
  <dcterms:modified xsi:type="dcterms:W3CDTF">2012-12-01T12:02:00Z</dcterms:modified>
</cp:coreProperties>
</file>