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2C" w:rsidRPr="00C352AA" w:rsidRDefault="00B0772C">
      <w:pPr>
        <w:pStyle w:val="Titre1"/>
        <w:rPr>
          <w:rFonts w:ascii="Arial" w:hAnsi="Arial" w:cs="Arial"/>
        </w:rPr>
      </w:pPr>
    </w:p>
    <w:p w:rsidR="00C75734" w:rsidRPr="00C352AA" w:rsidRDefault="00C75734" w:rsidP="00C75734">
      <w:pPr>
        <w:rPr>
          <w:rFonts w:ascii="Arial" w:hAnsi="Arial" w:cs="Arial"/>
        </w:rPr>
      </w:pPr>
    </w:p>
    <w:p w:rsidR="00C75734" w:rsidRPr="00C352AA" w:rsidRDefault="00C75734" w:rsidP="00C75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</w:p>
    <w:p w:rsidR="00C75734" w:rsidRPr="00C352AA" w:rsidRDefault="00C75734" w:rsidP="003D0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C352AA">
        <w:rPr>
          <w:rFonts w:ascii="Arial" w:hAnsi="Arial" w:cs="Arial"/>
          <w:b/>
          <w:bCs/>
          <w:sz w:val="36"/>
          <w:szCs w:val="36"/>
        </w:rPr>
        <w:t>BREVET DE TECHNICIEN SUPÉRIEUR</w:t>
      </w:r>
    </w:p>
    <w:p w:rsidR="003D0C63" w:rsidRPr="00C352AA" w:rsidRDefault="003D0C63" w:rsidP="003D0C63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 w:val="0"/>
          <w:bCs w:val="0"/>
        </w:rPr>
      </w:pPr>
      <w:r w:rsidRPr="00C352AA">
        <w:rPr>
          <w:rFonts w:ascii="Arial" w:hAnsi="Arial" w:cs="Arial"/>
          <w:b w:val="0"/>
          <w:bCs w:val="0"/>
        </w:rPr>
        <w:t>BANQUE</w:t>
      </w:r>
    </w:p>
    <w:p w:rsidR="00C75734" w:rsidRPr="00C352AA" w:rsidRDefault="00C75734" w:rsidP="00C75734">
      <w:pPr>
        <w:rPr>
          <w:rFonts w:ascii="Arial" w:hAnsi="Arial" w:cs="Arial"/>
        </w:rPr>
      </w:pPr>
    </w:p>
    <w:p w:rsidR="00C75734" w:rsidRPr="00C352AA" w:rsidRDefault="00C75734" w:rsidP="00C75734">
      <w:pPr>
        <w:rPr>
          <w:rFonts w:ascii="Arial" w:hAnsi="Arial" w:cs="Arial"/>
        </w:rPr>
      </w:pPr>
    </w:p>
    <w:p w:rsidR="00C75734" w:rsidRPr="00C352AA" w:rsidRDefault="00C75734" w:rsidP="00C75734">
      <w:pPr>
        <w:rPr>
          <w:rFonts w:ascii="Arial" w:hAnsi="Arial" w:cs="Arial"/>
        </w:rPr>
      </w:pPr>
    </w:p>
    <w:p w:rsidR="00C75734" w:rsidRPr="00C352AA" w:rsidRDefault="00C75734" w:rsidP="00C75734">
      <w:pPr>
        <w:rPr>
          <w:rFonts w:ascii="Arial" w:hAnsi="Arial" w:cs="Arial"/>
        </w:rPr>
      </w:pPr>
    </w:p>
    <w:p w:rsidR="002056A5" w:rsidRPr="00C352AA" w:rsidRDefault="002056A5" w:rsidP="002056A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352AA">
        <w:rPr>
          <w:rFonts w:ascii="Arial" w:hAnsi="Arial" w:cs="Arial"/>
          <w:b/>
          <w:bCs/>
          <w:sz w:val="36"/>
          <w:szCs w:val="36"/>
        </w:rPr>
        <w:t>GESTION DE CLIENTÈLE ET</w:t>
      </w:r>
    </w:p>
    <w:p w:rsidR="00C75734" w:rsidRPr="00C352AA" w:rsidRDefault="002056A5" w:rsidP="002056A5">
      <w:pPr>
        <w:jc w:val="center"/>
        <w:rPr>
          <w:rFonts w:ascii="Arial" w:hAnsi="Arial" w:cs="Arial"/>
        </w:rPr>
      </w:pPr>
      <w:r w:rsidRPr="00C352AA">
        <w:rPr>
          <w:rFonts w:ascii="Arial" w:hAnsi="Arial" w:cs="Arial"/>
          <w:b/>
          <w:bCs/>
          <w:sz w:val="36"/>
          <w:szCs w:val="36"/>
        </w:rPr>
        <w:t>COMMUNICATION PROFESSIONNELLE</w:t>
      </w:r>
    </w:p>
    <w:p w:rsidR="00C75734" w:rsidRPr="00C352AA" w:rsidRDefault="00C75734" w:rsidP="00C75734">
      <w:pPr>
        <w:rPr>
          <w:rFonts w:ascii="Arial" w:hAnsi="Arial" w:cs="Arial"/>
        </w:rPr>
      </w:pPr>
    </w:p>
    <w:p w:rsidR="00C75734" w:rsidRPr="00C352AA" w:rsidRDefault="00C75734" w:rsidP="00C75734">
      <w:pPr>
        <w:rPr>
          <w:rFonts w:ascii="Arial" w:hAnsi="Arial" w:cs="Arial"/>
        </w:rPr>
      </w:pPr>
    </w:p>
    <w:p w:rsidR="00C75734" w:rsidRPr="00C352AA" w:rsidRDefault="00C75734" w:rsidP="00C75734">
      <w:pPr>
        <w:rPr>
          <w:rFonts w:ascii="Arial" w:hAnsi="Arial" w:cs="Arial"/>
        </w:rPr>
      </w:pPr>
    </w:p>
    <w:p w:rsidR="00C75734" w:rsidRPr="00C352AA" w:rsidRDefault="00C75734" w:rsidP="00C757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C352AA">
        <w:rPr>
          <w:rFonts w:ascii="Arial" w:hAnsi="Arial" w:cs="Arial"/>
          <w:b/>
          <w:bCs/>
          <w:sz w:val="28"/>
          <w:szCs w:val="28"/>
        </w:rPr>
        <w:t>SESSION 20</w:t>
      </w:r>
      <w:r w:rsidR="00C61B6F" w:rsidRPr="00C352AA">
        <w:rPr>
          <w:rFonts w:ascii="Arial" w:hAnsi="Arial" w:cs="Arial"/>
          <w:b/>
          <w:bCs/>
          <w:sz w:val="28"/>
          <w:szCs w:val="28"/>
        </w:rPr>
        <w:t>0</w:t>
      </w:r>
      <w:r w:rsidR="00A666B9">
        <w:rPr>
          <w:rFonts w:ascii="Arial" w:hAnsi="Arial" w:cs="Arial"/>
          <w:b/>
          <w:bCs/>
          <w:sz w:val="28"/>
          <w:szCs w:val="28"/>
        </w:rPr>
        <w:t>2</w:t>
      </w:r>
    </w:p>
    <w:p w:rsidR="00C75734" w:rsidRPr="00C352AA" w:rsidRDefault="00C75734" w:rsidP="00C75734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C352AA">
        <w:rPr>
          <w:rFonts w:ascii="Arial" w:hAnsi="Arial" w:cs="Arial"/>
          <w:sz w:val="28"/>
          <w:szCs w:val="28"/>
        </w:rPr>
        <w:t>________</w:t>
      </w:r>
    </w:p>
    <w:p w:rsidR="00C75734" w:rsidRPr="00C352AA" w:rsidRDefault="00C75734" w:rsidP="00C75734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C75734" w:rsidRPr="00C352AA" w:rsidRDefault="00C75734" w:rsidP="00C757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C352AA">
        <w:rPr>
          <w:rFonts w:ascii="Arial" w:hAnsi="Arial" w:cs="Arial"/>
          <w:b/>
          <w:bCs/>
          <w:sz w:val="28"/>
          <w:szCs w:val="28"/>
        </w:rPr>
        <w:t xml:space="preserve">Durée : </w:t>
      </w:r>
      <w:r w:rsidR="002056A5" w:rsidRPr="00C352AA">
        <w:rPr>
          <w:rFonts w:ascii="Arial" w:hAnsi="Arial" w:cs="Arial"/>
          <w:b/>
          <w:bCs/>
          <w:sz w:val="28"/>
          <w:szCs w:val="28"/>
        </w:rPr>
        <w:t>2</w:t>
      </w:r>
      <w:r w:rsidRPr="00C352AA">
        <w:rPr>
          <w:rFonts w:ascii="Arial" w:hAnsi="Arial" w:cs="Arial"/>
          <w:b/>
          <w:bCs/>
          <w:sz w:val="28"/>
          <w:szCs w:val="28"/>
        </w:rPr>
        <w:t xml:space="preserve"> heures</w:t>
      </w:r>
    </w:p>
    <w:p w:rsidR="003D0C63" w:rsidRPr="00C352AA" w:rsidRDefault="003D0C63" w:rsidP="00C757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D0C63" w:rsidRPr="00C352AA" w:rsidRDefault="003D0C63" w:rsidP="003D0C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C352AA">
        <w:rPr>
          <w:rFonts w:ascii="Arial" w:hAnsi="Arial" w:cs="Arial"/>
          <w:b/>
          <w:bCs/>
          <w:sz w:val="28"/>
          <w:szCs w:val="28"/>
        </w:rPr>
        <w:t xml:space="preserve">Coefficient </w:t>
      </w:r>
      <w:r w:rsidR="002056A5" w:rsidRPr="00C352AA">
        <w:rPr>
          <w:rFonts w:ascii="Arial" w:hAnsi="Arial" w:cs="Arial"/>
          <w:b/>
          <w:bCs/>
          <w:sz w:val="28"/>
          <w:szCs w:val="28"/>
        </w:rPr>
        <w:t>1,5</w:t>
      </w:r>
    </w:p>
    <w:p w:rsidR="00B0772C" w:rsidRPr="00C352AA" w:rsidRDefault="00C75734" w:rsidP="00C75734">
      <w:pPr>
        <w:jc w:val="center"/>
        <w:rPr>
          <w:rFonts w:ascii="Arial" w:hAnsi="Arial" w:cs="Arial"/>
          <w:sz w:val="22"/>
          <w:szCs w:val="22"/>
        </w:rPr>
      </w:pPr>
      <w:r w:rsidRPr="00C352AA">
        <w:rPr>
          <w:rFonts w:ascii="Arial" w:hAnsi="Arial" w:cs="Arial"/>
          <w:sz w:val="28"/>
          <w:szCs w:val="28"/>
        </w:rPr>
        <w:t>________</w:t>
      </w:r>
    </w:p>
    <w:p w:rsidR="00B0772C" w:rsidRPr="00C352AA" w:rsidRDefault="00B0772C">
      <w:pPr>
        <w:jc w:val="center"/>
        <w:rPr>
          <w:rFonts w:ascii="Arial" w:hAnsi="Arial" w:cs="Arial"/>
          <w:sz w:val="22"/>
          <w:szCs w:val="22"/>
        </w:rPr>
      </w:pPr>
    </w:p>
    <w:p w:rsidR="004B362A" w:rsidRPr="00C352AA" w:rsidRDefault="004B362A" w:rsidP="004B36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B0B0B"/>
          <w:sz w:val="33"/>
          <w:szCs w:val="33"/>
        </w:rPr>
      </w:pPr>
    </w:p>
    <w:p w:rsidR="004B362A" w:rsidRPr="00C352AA" w:rsidRDefault="004B362A" w:rsidP="004B36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B0B0B"/>
          <w:sz w:val="33"/>
          <w:szCs w:val="33"/>
        </w:rPr>
      </w:pPr>
      <w:r w:rsidRPr="00C352AA">
        <w:rPr>
          <w:rFonts w:ascii="Arial" w:hAnsi="Arial" w:cs="Arial"/>
          <w:b/>
          <w:bCs/>
          <w:color w:val="0B0B0B"/>
          <w:sz w:val="33"/>
          <w:szCs w:val="33"/>
        </w:rPr>
        <w:t>SUJET</w:t>
      </w:r>
    </w:p>
    <w:p w:rsidR="004B362A" w:rsidRPr="00C352AA" w:rsidRDefault="004B362A" w:rsidP="004B36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B0B0B"/>
          <w:sz w:val="33"/>
          <w:szCs w:val="33"/>
        </w:rPr>
      </w:pPr>
    </w:p>
    <w:p w:rsidR="004B362A" w:rsidRPr="00A666B9" w:rsidRDefault="00A666B9" w:rsidP="004B362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666B9">
        <w:rPr>
          <w:rFonts w:ascii="Arial" w:hAnsi="Arial" w:cs="Arial"/>
          <w:b/>
        </w:rPr>
        <w:t>Le sujet comporte 1 page de présentation et 3 annexes.</w:t>
      </w:r>
    </w:p>
    <w:p w:rsidR="00A666B9" w:rsidRPr="00C352AA" w:rsidRDefault="00A666B9" w:rsidP="004B362A">
      <w:pPr>
        <w:autoSpaceDE w:val="0"/>
        <w:autoSpaceDN w:val="0"/>
        <w:adjustRightInd w:val="0"/>
        <w:jc w:val="center"/>
        <w:rPr>
          <w:rFonts w:ascii="Arial" w:hAnsi="Arial" w:cs="Arial"/>
          <w:color w:val="0B0B0B"/>
          <w:sz w:val="25"/>
          <w:szCs w:val="25"/>
        </w:rPr>
      </w:pPr>
    </w:p>
    <w:p w:rsidR="00A666B9" w:rsidRPr="00A666B9" w:rsidRDefault="00A666B9" w:rsidP="00A666B9">
      <w:pPr>
        <w:autoSpaceDE w:val="0"/>
        <w:autoSpaceDN w:val="0"/>
        <w:adjustRightInd w:val="0"/>
        <w:spacing w:line="276" w:lineRule="auto"/>
        <w:ind w:left="1418"/>
        <w:rPr>
          <w:rFonts w:ascii="Arial" w:hAnsi="Arial" w:cs="Arial"/>
          <w:color w:val="0B0B0B"/>
          <w:sz w:val="25"/>
          <w:szCs w:val="25"/>
        </w:rPr>
      </w:pPr>
      <w:r w:rsidRPr="00A666B9">
        <w:rPr>
          <w:rFonts w:ascii="Arial" w:hAnsi="Arial" w:cs="Arial"/>
          <w:color w:val="0B0B0B"/>
          <w:sz w:val="25"/>
          <w:szCs w:val="25"/>
        </w:rPr>
        <w:t>Annexe 1 : La zone de chalandise</w:t>
      </w:r>
    </w:p>
    <w:p w:rsidR="00A666B9" w:rsidRPr="00A666B9" w:rsidRDefault="00A666B9" w:rsidP="00A666B9">
      <w:pPr>
        <w:autoSpaceDE w:val="0"/>
        <w:autoSpaceDN w:val="0"/>
        <w:adjustRightInd w:val="0"/>
        <w:spacing w:line="276" w:lineRule="auto"/>
        <w:ind w:left="1418"/>
        <w:rPr>
          <w:rFonts w:ascii="Arial" w:hAnsi="Arial" w:cs="Arial"/>
          <w:color w:val="0B0B0B"/>
          <w:sz w:val="25"/>
          <w:szCs w:val="25"/>
        </w:rPr>
      </w:pPr>
      <w:r w:rsidRPr="00A666B9">
        <w:rPr>
          <w:rFonts w:ascii="Arial" w:hAnsi="Arial" w:cs="Arial"/>
          <w:color w:val="0B0B0B"/>
          <w:sz w:val="25"/>
          <w:szCs w:val="25"/>
        </w:rPr>
        <w:t xml:space="preserve">Annexe 2 : Informations sur le portefeuille </w:t>
      </w:r>
      <w:r>
        <w:rPr>
          <w:rFonts w:ascii="Arial" w:hAnsi="Arial" w:cs="Arial"/>
          <w:color w:val="0B0B0B"/>
          <w:sz w:val="25"/>
          <w:szCs w:val="25"/>
        </w:rPr>
        <w:t>N°</w:t>
      </w:r>
      <w:r w:rsidRPr="00A666B9">
        <w:rPr>
          <w:rFonts w:ascii="Arial" w:hAnsi="Arial" w:cs="Arial"/>
          <w:color w:val="0B0B0B"/>
          <w:sz w:val="25"/>
          <w:szCs w:val="25"/>
        </w:rPr>
        <w:t>3</w:t>
      </w:r>
    </w:p>
    <w:p w:rsidR="004B362A" w:rsidRDefault="00A666B9" w:rsidP="00A666B9">
      <w:pPr>
        <w:autoSpaceDE w:val="0"/>
        <w:autoSpaceDN w:val="0"/>
        <w:adjustRightInd w:val="0"/>
        <w:spacing w:line="276" w:lineRule="auto"/>
        <w:ind w:left="1418"/>
        <w:rPr>
          <w:rFonts w:ascii="Arial" w:hAnsi="Arial" w:cs="Arial"/>
          <w:color w:val="0B0B0B"/>
          <w:sz w:val="25"/>
          <w:szCs w:val="25"/>
        </w:rPr>
      </w:pPr>
      <w:r w:rsidRPr="00A666B9">
        <w:rPr>
          <w:rFonts w:ascii="Arial" w:hAnsi="Arial" w:cs="Arial"/>
          <w:color w:val="0B0B0B"/>
          <w:sz w:val="25"/>
          <w:szCs w:val="25"/>
        </w:rPr>
        <w:t>Annexe 3 : Objectifs annuels individuels et réalisation</w:t>
      </w:r>
    </w:p>
    <w:p w:rsidR="00A666B9" w:rsidRDefault="00A666B9" w:rsidP="00A666B9">
      <w:pPr>
        <w:autoSpaceDE w:val="0"/>
        <w:autoSpaceDN w:val="0"/>
        <w:adjustRightInd w:val="0"/>
        <w:jc w:val="center"/>
        <w:rPr>
          <w:rFonts w:ascii="Arial" w:hAnsi="Arial" w:cs="Arial"/>
          <w:color w:val="0B0B0B"/>
          <w:sz w:val="25"/>
          <w:szCs w:val="25"/>
        </w:rPr>
      </w:pPr>
    </w:p>
    <w:p w:rsidR="00A666B9" w:rsidRPr="00C352AA" w:rsidRDefault="00A666B9" w:rsidP="00A666B9">
      <w:pPr>
        <w:autoSpaceDE w:val="0"/>
        <w:autoSpaceDN w:val="0"/>
        <w:adjustRightInd w:val="0"/>
        <w:jc w:val="center"/>
        <w:rPr>
          <w:rFonts w:ascii="Arial" w:hAnsi="Arial" w:cs="Arial"/>
          <w:color w:val="0B0B0B"/>
          <w:sz w:val="22"/>
          <w:szCs w:val="22"/>
        </w:rPr>
      </w:pPr>
    </w:p>
    <w:p w:rsidR="006B0AA2" w:rsidRPr="00C352AA" w:rsidRDefault="00C61B6F" w:rsidP="00E9755E">
      <w:pPr>
        <w:autoSpaceDE w:val="0"/>
        <w:autoSpaceDN w:val="0"/>
        <w:adjustRightInd w:val="0"/>
        <w:jc w:val="center"/>
        <w:rPr>
          <w:rFonts w:ascii="Arial" w:hAnsi="Arial" w:cs="Arial"/>
          <w:color w:val="0B0B0B"/>
          <w:sz w:val="22"/>
          <w:szCs w:val="22"/>
        </w:rPr>
      </w:pPr>
      <w:r w:rsidRPr="00C352AA">
        <w:rPr>
          <w:rFonts w:ascii="Arial" w:hAnsi="Arial" w:cs="Arial"/>
          <w:color w:val="0B0B0B"/>
          <w:sz w:val="22"/>
          <w:szCs w:val="22"/>
        </w:rPr>
        <w:t>La clarté des raisonnements,</w:t>
      </w:r>
      <w:r w:rsidR="004B362A" w:rsidRPr="00C352AA">
        <w:rPr>
          <w:rFonts w:ascii="Arial" w:hAnsi="Arial" w:cs="Arial"/>
          <w:color w:val="0B0B0B"/>
          <w:sz w:val="22"/>
          <w:szCs w:val="22"/>
        </w:rPr>
        <w:t xml:space="preserve"> la qualité de la rédaction</w:t>
      </w:r>
      <w:r w:rsidR="006B0AA2" w:rsidRPr="00C352AA">
        <w:rPr>
          <w:rFonts w:ascii="Arial" w:hAnsi="Arial" w:cs="Arial"/>
          <w:color w:val="0B0B0B"/>
          <w:sz w:val="22"/>
          <w:szCs w:val="22"/>
        </w:rPr>
        <w:t xml:space="preserve"> </w:t>
      </w:r>
      <w:r w:rsidR="004B362A" w:rsidRPr="00C352AA">
        <w:rPr>
          <w:rFonts w:ascii="Arial" w:hAnsi="Arial" w:cs="Arial"/>
          <w:color w:val="0B0B0B"/>
          <w:sz w:val="22"/>
          <w:szCs w:val="22"/>
        </w:rPr>
        <w:t>interviendront</w:t>
      </w:r>
    </w:p>
    <w:p w:rsidR="004B362A" w:rsidRPr="00C352AA" w:rsidRDefault="004B362A" w:rsidP="00E9755E">
      <w:pPr>
        <w:autoSpaceDE w:val="0"/>
        <w:autoSpaceDN w:val="0"/>
        <w:adjustRightInd w:val="0"/>
        <w:jc w:val="center"/>
        <w:rPr>
          <w:rFonts w:ascii="Arial" w:hAnsi="Arial" w:cs="Arial"/>
          <w:color w:val="1E1E1E"/>
          <w:sz w:val="22"/>
          <w:szCs w:val="22"/>
        </w:rPr>
      </w:pPr>
      <w:proofErr w:type="gramStart"/>
      <w:r w:rsidRPr="00C352AA">
        <w:rPr>
          <w:rFonts w:ascii="Arial" w:hAnsi="Arial" w:cs="Arial"/>
          <w:color w:val="0B0B0B"/>
          <w:sz w:val="22"/>
          <w:szCs w:val="22"/>
        </w:rPr>
        <w:t>pour</w:t>
      </w:r>
      <w:proofErr w:type="gramEnd"/>
      <w:r w:rsidRPr="00C352AA">
        <w:rPr>
          <w:rFonts w:ascii="Arial" w:hAnsi="Arial" w:cs="Arial"/>
          <w:color w:val="0B0B0B"/>
          <w:sz w:val="22"/>
          <w:szCs w:val="22"/>
        </w:rPr>
        <w:t xml:space="preserve"> une part importante dans </w:t>
      </w:r>
      <w:r w:rsidRPr="00C352AA">
        <w:rPr>
          <w:rFonts w:ascii="Arial" w:hAnsi="Arial" w:cs="Arial"/>
          <w:color w:val="1E1E1E"/>
          <w:sz w:val="22"/>
          <w:szCs w:val="22"/>
        </w:rPr>
        <w:t xml:space="preserve">l'appréciation </w:t>
      </w:r>
      <w:r w:rsidRPr="00C352AA">
        <w:rPr>
          <w:rFonts w:ascii="Arial" w:hAnsi="Arial" w:cs="Arial"/>
          <w:color w:val="0B0B0B"/>
          <w:sz w:val="22"/>
          <w:szCs w:val="22"/>
        </w:rPr>
        <w:t xml:space="preserve">des </w:t>
      </w:r>
      <w:r w:rsidRPr="00C352AA">
        <w:rPr>
          <w:rFonts w:ascii="Arial" w:hAnsi="Arial" w:cs="Arial"/>
          <w:color w:val="1E1E1E"/>
          <w:sz w:val="22"/>
          <w:szCs w:val="22"/>
        </w:rPr>
        <w:t>copies.</w:t>
      </w:r>
    </w:p>
    <w:p w:rsidR="004B362A" w:rsidRPr="00C352AA" w:rsidRDefault="004B362A" w:rsidP="004B362A">
      <w:pPr>
        <w:autoSpaceDE w:val="0"/>
        <w:autoSpaceDN w:val="0"/>
        <w:adjustRightInd w:val="0"/>
        <w:rPr>
          <w:rFonts w:ascii="Arial" w:hAnsi="Arial" w:cs="Arial"/>
          <w:color w:val="1E1E1E"/>
          <w:sz w:val="22"/>
          <w:szCs w:val="22"/>
        </w:rPr>
      </w:pPr>
    </w:p>
    <w:p w:rsidR="004B362A" w:rsidRPr="00C352AA" w:rsidRDefault="004B362A" w:rsidP="004B362A">
      <w:pPr>
        <w:autoSpaceDE w:val="0"/>
        <w:autoSpaceDN w:val="0"/>
        <w:adjustRightInd w:val="0"/>
        <w:rPr>
          <w:rFonts w:ascii="Arial" w:hAnsi="Arial" w:cs="Arial"/>
          <w:color w:val="1E1E1E"/>
          <w:sz w:val="22"/>
          <w:szCs w:val="22"/>
        </w:rPr>
      </w:pPr>
    </w:p>
    <w:p w:rsidR="00C61B6F" w:rsidRPr="00C352AA" w:rsidRDefault="00C61B6F" w:rsidP="004B362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B0B0B"/>
          <w:sz w:val="22"/>
          <w:szCs w:val="22"/>
        </w:rPr>
      </w:pPr>
    </w:p>
    <w:p w:rsidR="004B362A" w:rsidRPr="00C352AA" w:rsidRDefault="004B362A" w:rsidP="004B362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B0B0B"/>
          <w:sz w:val="22"/>
          <w:szCs w:val="22"/>
        </w:rPr>
      </w:pPr>
      <w:r w:rsidRPr="00C352AA">
        <w:rPr>
          <w:rFonts w:ascii="Arial" w:hAnsi="Arial" w:cs="Arial"/>
          <w:b/>
          <w:color w:val="0B0B0B"/>
          <w:sz w:val="22"/>
          <w:szCs w:val="22"/>
        </w:rPr>
        <w:t>Aucun document n'est autorisé.</w:t>
      </w:r>
    </w:p>
    <w:p w:rsidR="00620E93" w:rsidRPr="00C352AA" w:rsidRDefault="004B362A" w:rsidP="004B362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352AA">
        <w:rPr>
          <w:rFonts w:ascii="Arial" w:hAnsi="Arial" w:cs="Arial"/>
          <w:b/>
          <w:color w:val="0B0B0B"/>
          <w:sz w:val="22"/>
          <w:szCs w:val="22"/>
        </w:rPr>
        <w:t>L'usage de la calculatrice est autorisé.</w:t>
      </w:r>
    </w:p>
    <w:p w:rsidR="00620E93" w:rsidRPr="00C352AA" w:rsidRDefault="00620E93" w:rsidP="00620E9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D07F5" w:rsidRPr="00C352AA" w:rsidRDefault="003D07F5" w:rsidP="003D07F5">
      <w:pPr>
        <w:rPr>
          <w:rFonts w:ascii="Arial" w:hAnsi="Arial" w:cs="Arial"/>
        </w:rPr>
      </w:pPr>
      <w:r w:rsidRPr="00C352AA">
        <w:rPr>
          <w:rFonts w:ascii="Arial" w:hAnsi="Arial" w:cs="Arial"/>
        </w:rPr>
        <w:br w:type="page"/>
      </w:r>
    </w:p>
    <w:p w:rsidR="004B362A" w:rsidRPr="00C352AA" w:rsidRDefault="001C55B3" w:rsidP="004B3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3"/>
          <w:szCs w:val="23"/>
        </w:rPr>
      </w:pPr>
      <w:r w:rsidRPr="00C352AA">
        <w:rPr>
          <w:rFonts w:ascii="Arial" w:hAnsi="Arial" w:cs="Arial"/>
          <w:b/>
          <w:bCs/>
          <w:sz w:val="23"/>
          <w:szCs w:val="23"/>
        </w:rPr>
        <w:lastRenderedPageBreak/>
        <w:t>ÉTUDE DE CAS «</w:t>
      </w:r>
      <w:r w:rsidR="00A666B9">
        <w:rPr>
          <w:rFonts w:ascii="Arial" w:hAnsi="Arial" w:cs="Arial"/>
          <w:b/>
          <w:bCs/>
          <w:sz w:val="23"/>
          <w:szCs w:val="23"/>
        </w:rPr>
        <w:t xml:space="preserve"> </w:t>
      </w:r>
      <w:r w:rsidR="00A666B9" w:rsidRPr="00A666B9">
        <w:rPr>
          <w:rFonts w:ascii="Arial" w:hAnsi="Arial" w:cs="Arial"/>
          <w:b/>
          <w:bCs/>
          <w:sz w:val="23"/>
          <w:szCs w:val="23"/>
        </w:rPr>
        <w:t>DUTOT</w:t>
      </w:r>
      <w:r w:rsidR="00A57DF3" w:rsidRPr="00C352AA">
        <w:rPr>
          <w:rFonts w:ascii="Arial" w:hAnsi="Arial" w:cs="Arial"/>
          <w:b/>
          <w:bCs/>
          <w:sz w:val="23"/>
          <w:szCs w:val="23"/>
        </w:rPr>
        <w:t xml:space="preserve"> </w:t>
      </w:r>
      <w:r w:rsidRPr="00C352AA">
        <w:rPr>
          <w:rFonts w:ascii="Arial" w:hAnsi="Arial" w:cs="Arial"/>
          <w:b/>
          <w:bCs/>
          <w:sz w:val="23"/>
          <w:szCs w:val="23"/>
        </w:rPr>
        <w:t>»</w:t>
      </w:r>
    </w:p>
    <w:p w:rsidR="004B362A" w:rsidRPr="00C352AA" w:rsidRDefault="004B362A" w:rsidP="004B362A">
      <w:pPr>
        <w:autoSpaceDE w:val="0"/>
        <w:autoSpaceDN w:val="0"/>
        <w:adjustRightInd w:val="0"/>
        <w:spacing w:after="60"/>
        <w:rPr>
          <w:rFonts w:ascii="Arial" w:hAnsi="Arial" w:cs="Arial"/>
          <w:color w:val="141414"/>
          <w:sz w:val="21"/>
          <w:szCs w:val="21"/>
        </w:rPr>
      </w:pPr>
    </w:p>
    <w:p w:rsidR="00A666B9" w:rsidRPr="00A666B9" w:rsidRDefault="00A666B9" w:rsidP="00A666B9">
      <w:pPr>
        <w:autoSpaceDE w:val="0"/>
        <w:autoSpaceDN w:val="0"/>
        <w:adjustRightInd w:val="0"/>
        <w:rPr>
          <w:rFonts w:ascii="Arial" w:hAnsi="Arial" w:cs="Arial"/>
          <w:color w:val="141414"/>
          <w:sz w:val="20"/>
          <w:szCs w:val="21"/>
        </w:rPr>
      </w:pPr>
      <w:r w:rsidRPr="00A666B9">
        <w:rPr>
          <w:rFonts w:ascii="Arial" w:hAnsi="Arial" w:cs="Arial"/>
          <w:color w:val="141414"/>
          <w:sz w:val="20"/>
          <w:szCs w:val="21"/>
        </w:rPr>
        <w:t xml:space="preserve">L'agence de la République de la Banque </w:t>
      </w:r>
      <w:proofErr w:type="spellStart"/>
      <w:r w:rsidRPr="00A666B9">
        <w:rPr>
          <w:rFonts w:ascii="Arial" w:hAnsi="Arial" w:cs="Arial"/>
          <w:color w:val="141414"/>
          <w:sz w:val="20"/>
          <w:szCs w:val="21"/>
        </w:rPr>
        <w:t>Dutot</w:t>
      </w:r>
      <w:proofErr w:type="spellEnd"/>
      <w:r w:rsidRPr="00A666B9">
        <w:rPr>
          <w:rFonts w:ascii="Arial" w:hAnsi="Arial" w:cs="Arial"/>
          <w:color w:val="141414"/>
          <w:sz w:val="20"/>
          <w:szCs w:val="21"/>
        </w:rPr>
        <w:t xml:space="preserve"> est implantée depuis 25 ans dans le </w:t>
      </w:r>
      <w:r w:rsidRPr="00A666B9">
        <w:rPr>
          <w:rFonts w:ascii="Arial" w:hAnsi="Arial" w:cs="Arial"/>
          <w:color w:val="141414"/>
          <w:sz w:val="20"/>
          <w:szCs w:val="21"/>
        </w:rPr>
        <w:t>centre-ville</w:t>
      </w:r>
      <w:r w:rsidRPr="00A666B9">
        <w:rPr>
          <w:rFonts w:ascii="Arial" w:hAnsi="Arial" w:cs="Arial"/>
          <w:color w:val="141414"/>
          <w:sz w:val="20"/>
          <w:szCs w:val="21"/>
        </w:rPr>
        <w:t xml:space="preserve"> d'une grande</w:t>
      </w:r>
      <w:r>
        <w:rPr>
          <w:rFonts w:ascii="Arial" w:hAnsi="Arial" w:cs="Arial"/>
          <w:color w:val="141414"/>
          <w:sz w:val="20"/>
          <w:szCs w:val="21"/>
        </w:rPr>
        <w:t xml:space="preserve"> </w:t>
      </w:r>
      <w:r w:rsidRPr="00A666B9">
        <w:rPr>
          <w:rFonts w:ascii="Arial" w:hAnsi="Arial" w:cs="Arial"/>
          <w:color w:val="141414"/>
          <w:sz w:val="20"/>
          <w:szCs w:val="21"/>
        </w:rPr>
        <w:t>métropole régionale. Elle est située dans une artère commerçante au sein d'une zone piétonne.</w:t>
      </w:r>
    </w:p>
    <w:p w:rsidR="00A666B9" w:rsidRPr="00A666B9" w:rsidRDefault="00A666B9" w:rsidP="00A666B9">
      <w:pPr>
        <w:autoSpaceDE w:val="0"/>
        <w:autoSpaceDN w:val="0"/>
        <w:adjustRightInd w:val="0"/>
        <w:rPr>
          <w:rFonts w:ascii="Arial" w:hAnsi="Arial" w:cs="Arial"/>
          <w:color w:val="141414"/>
          <w:sz w:val="20"/>
          <w:szCs w:val="21"/>
        </w:rPr>
      </w:pPr>
      <w:r w:rsidRPr="00A666B9">
        <w:rPr>
          <w:rFonts w:ascii="Arial" w:hAnsi="Arial" w:cs="Arial"/>
          <w:color w:val="141414"/>
          <w:sz w:val="20"/>
          <w:szCs w:val="21"/>
        </w:rPr>
        <w:t>L'association des commerçants du quartier est très active, elle réalise fréquemment des animations de rue</w:t>
      </w:r>
      <w:r>
        <w:rPr>
          <w:rFonts w:ascii="Arial" w:hAnsi="Arial" w:cs="Arial"/>
          <w:color w:val="141414"/>
          <w:sz w:val="20"/>
          <w:szCs w:val="21"/>
        </w:rPr>
        <w:t xml:space="preserve"> </w:t>
      </w:r>
      <w:r w:rsidRPr="00A666B9">
        <w:rPr>
          <w:rFonts w:ascii="Arial" w:hAnsi="Arial" w:cs="Arial"/>
          <w:color w:val="141414"/>
          <w:sz w:val="20"/>
          <w:szCs w:val="21"/>
        </w:rPr>
        <w:t>qui attirent les jeunes.</w:t>
      </w:r>
    </w:p>
    <w:p w:rsidR="00A666B9" w:rsidRPr="00A666B9" w:rsidRDefault="00A666B9" w:rsidP="00A666B9">
      <w:pPr>
        <w:autoSpaceDE w:val="0"/>
        <w:autoSpaceDN w:val="0"/>
        <w:adjustRightInd w:val="0"/>
        <w:rPr>
          <w:rFonts w:ascii="Arial" w:hAnsi="Arial" w:cs="Arial"/>
          <w:color w:val="141414"/>
          <w:sz w:val="20"/>
          <w:szCs w:val="21"/>
        </w:rPr>
      </w:pPr>
      <w:r w:rsidRPr="00A666B9">
        <w:rPr>
          <w:rFonts w:ascii="Arial" w:hAnsi="Arial" w:cs="Arial"/>
          <w:color w:val="141414"/>
          <w:sz w:val="20"/>
          <w:szCs w:val="21"/>
        </w:rPr>
        <w:t>L'agence a un effectif de huit personnes (un directeur, cinq chargés de clientèle et deux chargés d'accueil au</w:t>
      </w:r>
      <w:r>
        <w:rPr>
          <w:rFonts w:ascii="Arial" w:hAnsi="Arial" w:cs="Arial"/>
          <w:color w:val="141414"/>
          <w:sz w:val="20"/>
          <w:szCs w:val="21"/>
        </w:rPr>
        <w:t xml:space="preserve"> </w:t>
      </w:r>
      <w:r w:rsidRPr="00A666B9">
        <w:rPr>
          <w:rFonts w:ascii="Arial" w:hAnsi="Arial" w:cs="Arial"/>
          <w:color w:val="141414"/>
          <w:sz w:val="20"/>
          <w:szCs w:val="21"/>
        </w:rPr>
        <w:t>guichet). Elle gère trois mille comptes de particuliers et cent cinquante comptes de professionnels. Elle est</w:t>
      </w:r>
      <w:r>
        <w:rPr>
          <w:rFonts w:ascii="Arial" w:hAnsi="Arial" w:cs="Arial"/>
          <w:color w:val="141414"/>
          <w:sz w:val="20"/>
          <w:szCs w:val="21"/>
        </w:rPr>
        <w:t xml:space="preserve"> </w:t>
      </w:r>
      <w:r w:rsidRPr="00A666B9">
        <w:rPr>
          <w:rFonts w:ascii="Arial" w:hAnsi="Arial" w:cs="Arial"/>
          <w:color w:val="141414"/>
          <w:sz w:val="20"/>
          <w:szCs w:val="21"/>
        </w:rPr>
        <w:t>ouverte du lundi au vendredi de 8 h 30 à 12 h et de 13 h 40 à 17 h 15 et dispose de deux Guichets</w:t>
      </w:r>
      <w:r>
        <w:rPr>
          <w:rFonts w:ascii="Arial" w:hAnsi="Arial" w:cs="Arial"/>
          <w:color w:val="141414"/>
          <w:sz w:val="20"/>
          <w:szCs w:val="21"/>
        </w:rPr>
        <w:t xml:space="preserve"> </w:t>
      </w:r>
      <w:r w:rsidRPr="00A666B9">
        <w:rPr>
          <w:rFonts w:ascii="Arial" w:hAnsi="Arial" w:cs="Arial"/>
          <w:color w:val="141414"/>
          <w:sz w:val="20"/>
          <w:szCs w:val="21"/>
        </w:rPr>
        <w:t>Automatiques de Banque (GAB).</w:t>
      </w:r>
    </w:p>
    <w:p w:rsidR="00A666B9" w:rsidRPr="00A666B9" w:rsidRDefault="00A666B9" w:rsidP="00A666B9">
      <w:pPr>
        <w:autoSpaceDE w:val="0"/>
        <w:autoSpaceDN w:val="0"/>
        <w:adjustRightInd w:val="0"/>
        <w:rPr>
          <w:rFonts w:ascii="Arial" w:hAnsi="Arial" w:cs="Arial"/>
          <w:color w:val="141414"/>
          <w:sz w:val="20"/>
          <w:szCs w:val="21"/>
        </w:rPr>
      </w:pPr>
      <w:r w:rsidRPr="00A666B9">
        <w:rPr>
          <w:rFonts w:ascii="Arial" w:hAnsi="Arial" w:cs="Arial"/>
          <w:color w:val="141414"/>
          <w:sz w:val="20"/>
          <w:szCs w:val="21"/>
        </w:rPr>
        <w:t>Affecté(e) depuis trois ans dans cette agence, vous êtes en charge du portefeuille W 3 qui rassemble 758</w:t>
      </w:r>
      <w:r>
        <w:rPr>
          <w:rFonts w:ascii="Arial" w:hAnsi="Arial" w:cs="Arial"/>
          <w:color w:val="141414"/>
          <w:sz w:val="20"/>
          <w:szCs w:val="21"/>
        </w:rPr>
        <w:t xml:space="preserve"> </w:t>
      </w:r>
      <w:r w:rsidRPr="00A666B9">
        <w:rPr>
          <w:rFonts w:ascii="Arial" w:hAnsi="Arial" w:cs="Arial"/>
          <w:color w:val="141414"/>
          <w:sz w:val="20"/>
          <w:szCs w:val="21"/>
        </w:rPr>
        <w:t>clients particuliers.</w:t>
      </w:r>
    </w:p>
    <w:p w:rsidR="000B7358" w:rsidRDefault="00A666B9" w:rsidP="00A666B9">
      <w:pPr>
        <w:autoSpaceDE w:val="0"/>
        <w:autoSpaceDN w:val="0"/>
        <w:adjustRightInd w:val="0"/>
        <w:rPr>
          <w:rFonts w:ascii="Arial" w:hAnsi="Arial" w:cs="Arial"/>
          <w:color w:val="141414"/>
          <w:sz w:val="20"/>
          <w:szCs w:val="21"/>
        </w:rPr>
      </w:pPr>
      <w:r w:rsidRPr="00A666B9">
        <w:rPr>
          <w:rFonts w:ascii="Arial" w:hAnsi="Arial" w:cs="Arial"/>
          <w:color w:val="141414"/>
          <w:sz w:val="20"/>
          <w:szCs w:val="21"/>
        </w:rPr>
        <w:t>Le nouveau directeur de l'agence vous demande de lui présenter votre point de vue sur la situation de</w:t>
      </w:r>
      <w:r>
        <w:rPr>
          <w:rFonts w:ascii="Arial" w:hAnsi="Arial" w:cs="Arial"/>
          <w:color w:val="141414"/>
          <w:sz w:val="20"/>
          <w:szCs w:val="21"/>
        </w:rPr>
        <w:t xml:space="preserve"> </w:t>
      </w:r>
      <w:r w:rsidRPr="00A666B9">
        <w:rPr>
          <w:rFonts w:ascii="Arial" w:hAnsi="Arial" w:cs="Arial"/>
          <w:color w:val="141414"/>
          <w:sz w:val="20"/>
          <w:szCs w:val="21"/>
        </w:rPr>
        <w:t>l'agence et sur vos résultats.</w:t>
      </w:r>
    </w:p>
    <w:p w:rsidR="00A666B9" w:rsidRDefault="00A666B9" w:rsidP="00A666B9">
      <w:pPr>
        <w:autoSpaceDE w:val="0"/>
        <w:autoSpaceDN w:val="0"/>
        <w:adjustRightInd w:val="0"/>
        <w:rPr>
          <w:rFonts w:ascii="Arial" w:hAnsi="Arial" w:cs="Arial"/>
          <w:color w:val="141414"/>
          <w:sz w:val="20"/>
          <w:szCs w:val="21"/>
        </w:rPr>
      </w:pPr>
    </w:p>
    <w:p w:rsidR="00A666B9" w:rsidRDefault="00A666B9" w:rsidP="00A666B9">
      <w:pPr>
        <w:autoSpaceDE w:val="0"/>
        <w:autoSpaceDN w:val="0"/>
        <w:adjustRightInd w:val="0"/>
        <w:rPr>
          <w:rFonts w:ascii="Arial" w:hAnsi="Arial" w:cs="Arial"/>
          <w:color w:val="141414"/>
          <w:sz w:val="20"/>
          <w:szCs w:val="21"/>
        </w:rPr>
      </w:pPr>
    </w:p>
    <w:p w:rsidR="00A666B9" w:rsidRPr="00C352AA" w:rsidRDefault="00A666B9" w:rsidP="00A666B9">
      <w:pPr>
        <w:autoSpaceDE w:val="0"/>
        <w:autoSpaceDN w:val="0"/>
        <w:adjustRightInd w:val="0"/>
        <w:rPr>
          <w:rFonts w:ascii="Arial" w:hAnsi="Arial" w:cs="Arial"/>
          <w:color w:val="141414"/>
          <w:sz w:val="21"/>
          <w:szCs w:val="21"/>
        </w:rPr>
      </w:pPr>
    </w:p>
    <w:p w:rsidR="004B362A" w:rsidRPr="00C352AA" w:rsidRDefault="00A666B9" w:rsidP="004B3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141414"/>
          <w:sz w:val="22"/>
          <w:szCs w:val="22"/>
        </w:rPr>
      </w:pPr>
      <w:r>
        <w:rPr>
          <w:rFonts w:ascii="Arial" w:hAnsi="Arial" w:cs="Arial"/>
          <w:b/>
          <w:bCs/>
          <w:color w:val="141414"/>
          <w:sz w:val="22"/>
          <w:szCs w:val="22"/>
        </w:rPr>
        <w:t>Première parie : l’agence (5 points)</w:t>
      </w:r>
    </w:p>
    <w:p w:rsidR="00E9755E" w:rsidRPr="00C352AA" w:rsidRDefault="00E9755E" w:rsidP="00E9755E">
      <w:pPr>
        <w:autoSpaceDE w:val="0"/>
        <w:autoSpaceDN w:val="0"/>
        <w:adjustRightInd w:val="0"/>
        <w:rPr>
          <w:rFonts w:ascii="Arial" w:hAnsi="Arial" w:cs="Arial"/>
          <w:color w:val="141414"/>
          <w:sz w:val="21"/>
          <w:szCs w:val="21"/>
        </w:rPr>
      </w:pPr>
    </w:p>
    <w:p w:rsidR="000B7358" w:rsidRDefault="00A666B9" w:rsidP="000B7358">
      <w:pPr>
        <w:autoSpaceDE w:val="0"/>
        <w:autoSpaceDN w:val="0"/>
        <w:adjustRightInd w:val="0"/>
        <w:rPr>
          <w:rFonts w:ascii="Arial" w:hAnsi="Arial" w:cs="Arial"/>
          <w:color w:val="141414"/>
          <w:sz w:val="20"/>
          <w:szCs w:val="21"/>
        </w:rPr>
      </w:pPr>
      <w:r w:rsidRPr="00A666B9">
        <w:rPr>
          <w:rFonts w:ascii="Arial" w:hAnsi="Arial" w:cs="Arial"/>
          <w:color w:val="141414"/>
          <w:sz w:val="20"/>
          <w:szCs w:val="21"/>
        </w:rPr>
        <w:t>En vous aidant de l'annexe 1, identifiez les points forts et les points faibles de l'agence.</w:t>
      </w:r>
    </w:p>
    <w:p w:rsidR="00A666B9" w:rsidRDefault="00A666B9" w:rsidP="000B7358">
      <w:pPr>
        <w:autoSpaceDE w:val="0"/>
        <w:autoSpaceDN w:val="0"/>
        <w:adjustRightInd w:val="0"/>
        <w:rPr>
          <w:rFonts w:ascii="Arial" w:hAnsi="Arial" w:cs="Arial"/>
          <w:color w:val="141414"/>
          <w:sz w:val="20"/>
          <w:szCs w:val="21"/>
        </w:rPr>
      </w:pPr>
    </w:p>
    <w:p w:rsidR="00A666B9" w:rsidRDefault="00A666B9" w:rsidP="000B7358">
      <w:pPr>
        <w:autoSpaceDE w:val="0"/>
        <w:autoSpaceDN w:val="0"/>
        <w:adjustRightInd w:val="0"/>
        <w:rPr>
          <w:rFonts w:ascii="Arial" w:hAnsi="Arial" w:cs="Arial"/>
          <w:color w:val="141414"/>
          <w:sz w:val="20"/>
          <w:szCs w:val="21"/>
        </w:rPr>
      </w:pPr>
    </w:p>
    <w:p w:rsidR="00A666B9" w:rsidRDefault="00A666B9" w:rsidP="000B7358">
      <w:pPr>
        <w:autoSpaceDE w:val="0"/>
        <w:autoSpaceDN w:val="0"/>
        <w:adjustRightInd w:val="0"/>
        <w:rPr>
          <w:rFonts w:ascii="Arial" w:hAnsi="Arial" w:cs="Arial"/>
          <w:color w:val="141414"/>
          <w:sz w:val="20"/>
          <w:szCs w:val="21"/>
        </w:rPr>
      </w:pPr>
    </w:p>
    <w:p w:rsidR="00A666B9" w:rsidRPr="00C352AA" w:rsidRDefault="00A666B9" w:rsidP="000B7358">
      <w:pPr>
        <w:autoSpaceDE w:val="0"/>
        <w:autoSpaceDN w:val="0"/>
        <w:adjustRightInd w:val="0"/>
        <w:rPr>
          <w:rFonts w:ascii="Arial" w:hAnsi="Arial" w:cs="Arial"/>
          <w:color w:val="141414"/>
          <w:sz w:val="20"/>
          <w:szCs w:val="21"/>
        </w:rPr>
      </w:pPr>
    </w:p>
    <w:p w:rsidR="000D7C05" w:rsidRPr="00C352AA" w:rsidRDefault="000D7C05" w:rsidP="000D7C05">
      <w:pPr>
        <w:autoSpaceDE w:val="0"/>
        <w:autoSpaceDN w:val="0"/>
        <w:adjustRightInd w:val="0"/>
        <w:rPr>
          <w:rFonts w:ascii="Arial" w:hAnsi="Arial" w:cs="Arial"/>
          <w:b/>
          <w:color w:val="141414"/>
          <w:sz w:val="21"/>
          <w:szCs w:val="21"/>
        </w:rPr>
      </w:pPr>
    </w:p>
    <w:p w:rsidR="004B362A" w:rsidRPr="00C352AA" w:rsidRDefault="00A666B9" w:rsidP="000B7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141414"/>
          <w:sz w:val="22"/>
          <w:szCs w:val="22"/>
        </w:rPr>
      </w:pPr>
      <w:r>
        <w:rPr>
          <w:rFonts w:ascii="Arial" w:hAnsi="Arial" w:cs="Arial"/>
          <w:b/>
          <w:bCs/>
          <w:color w:val="141414"/>
          <w:sz w:val="22"/>
          <w:szCs w:val="22"/>
        </w:rPr>
        <w:t>Deuxième</w:t>
      </w:r>
      <w:r>
        <w:rPr>
          <w:rFonts w:ascii="Arial" w:hAnsi="Arial" w:cs="Arial"/>
          <w:b/>
          <w:bCs/>
          <w:color w:val="141414"/>
          <w:sz w:val="22"/>
          <w:szCs w:val="22"/>
        </w:rPr>
        <w:t xml:space="preserve"> parie : </w:t>
      </w:r>
      <w:r>
        <w:rPr>
          <w:rFonts w:ascii="Arial" w:hAnsi="Arial" w:cs="Arial"/>
          <w:b/>
          <w:bCs/>
          <w:color w:val="141414"/>
          <w:sz w:val="22"/>
          <w:szCs w:val="22"/>
        </w:rPr>
        <w:t>le portefeuille</w:t>
      </w:r>
      <w:r>
        <w:rPr>
          <w:rFonts w:ascii="Arial" w:hAnsi="Arial" w:cs="Arial"/>
          <w:b/>
          <w:bCs/>
          <w:color w:val="141414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color w:val="141414"/>
          <w:sz w:val="22"/>
          <w:szCs w:val="22"/>
        </w:rPr>
        <w:t>17</w:t>
      </w:r>
      <w:r>
        <w:rPr>
          <w:rFonts w:ascii="Arial" w:hAnsi="Arial" w:cs="Arial"/>
          <w:b/>
          <w:bCs/>
          <w:color w:val="141414"/>
          <w:sz w:val="22"/>
          <w:szCs w:val="22"/>
        </w:rPr>
        <w:t xml:space="preserve"> points)</w:t>
      </w:r>
    </w:p>
    <w:p w:rsidR="00C44F5C" w:rsidRPr="00C352AA" w:rsidRDefault="00C44F5C" w:rsidP="00A666B9">
      <w:pPr>
        <w:autoSpaceDE w:val="0"/>
        <w:autoSpaceDN w:val="0"/>
        <w:adjustRightInd w:val="0"/>
        <w:spacing w:after="240"/>
        <w:rPr>
          <w:rFonts w:ascii="Arial" w:hAnsi="Arial" w:cs="Arial"/>
          <w:b/>
          <w:sz w:val="23"/>
          <w:szCs w:val="23"/>
        </w:rPr>
      </w:pPr>
    </w:p>
    <w:p w:rsidR="00A666B9" w:rsidRPr="00A666B9" w:rsidRDefault="00A666B9" w:rsidP="00A666B9">
      <w:pPr>
        <w:spacing w:after="240"/>
        <w:rPr>
          <w:rFonts w:ascii="Arial" w:hAnsi="Arial" w:cs="Arial"/>
          <w:color w:val="141414"/>
          <w:sz w:val="20"/>
          <w:szCs w:val="21"/>
        </w:rPr>
      </w:pPr>
      <w:r w:rsidRPr="00A666B9">
        <w:rPr>
          <w:rFonts w:ascii="Arial" w:hAnsi="Arial" w:cs="Arial"/>
          <w:color w:val="141414"/>
          <w:sz w:val="20"/>
          <w:szCs w:val="21"/>
        </w:rPr>
        <w:t>Des informations sur la situation du portefeuille au 31/12/2001 sont données en annexe 2:</w:t>
      </w:r>
    </w:p>
    <w:p w:rsidR="00A666B9" w:rsidRDefault="00A666B9" w:rsidP="00A666B9">
      <w:pPr>
        <w:pStyle w:val="Paragraphedeliste"/>
        <w:numPr>
          <w:ilvl w:val="0"/>
          <w:numId w:val="37"/>
        </w:numPr>
        <w:spacing w:after="240"/>
        <w:ind w:left="360"/>
        <w:rPr>
          <w:rFonts w:ascii="Arial" w:hAnsi="Arial" w:cs="Arial"/>
          <w:color w:val="141414"/>
          <w:sz w:val="20"/>
          <w:szCs w:val="21"/>
        </w:rPr>
      </w:pPr>
      <w:r w:rsidRPr="00A666B9">
        <w:rPr>
          <w:rFonts w:ascii="Arial" w:hAnsi="Arial" w:cs="Arial"/>
          <w:color w:val="141414"/>
          <w:sz w:val="20"/>
          <w:szCs w:val="21"/>
        </w:rPr>
        <w:t>Analysez les caractéristiques de votre portefeuille de clients et son évolution.</w:t>
      </w:r>
    </w:p>
    <w:p w:rsidR="00A666B9" w:rsidRPr="00A666B9" w:rsidRDefault="00A666B9" w:rsidP="00A666B9">
      <w:pPr>
        <w:pStyle w:val="Paragraphedeliste"/>
        <w:spacing w:after="240"/>
        <w:ind w:left="360"/>
        <w:rPr>
          <w:rFonts w:ascii="Arial" w:hAnsi="Arial" w:cs="Arial"/>
          <w:color w:val="141414"/>
          <w:sz w:val="20"/>
          <w:szCs w:val="21"/>
        </w:rPr>
      </w:pPr>
    </w:p>
    <w:p w:rsidR="00C44F5C" w:rsidRDefault="00A666B9" w:rsidP="00A666B9">
      <w:pPr>
        <w:pStyle w:val="Paragraphedeliste"/>
        <w:numPr>
          <w:ilvl w:val="0"/>
          <w:numId w:val="37"/>
        </w:numPr>
        <w:spacing w:after="240"/>
        <w:ind w:left="360"/>
        <w:rPr>
          <w:rFonts w:ascii="Arial" w:hAnsi="Arial" w:cs="Arial"/>
          <w:color w:val="141414"/>
          <w:sz w:val="20"/>
          <w:szCs w:val="21"/>
        </w:rPr>
      </w:pPr>
      <w:r w:rsidRPr="00A666B9">
        <w:rPr>
          <w:rFonts w:ascii="Arial" w:hAnsi="Arial" w:cs="Arial"/>
          <w:color w:val="141414"/>
          <w:sz w:val="20"/>
          <w:szCs w:val="21"/>
        </w:rPr>
        <w:t>Identifiez une difficulté à laquelle vous êtes confronté(e) et proposez une solution concrète en précisant</w:t>
      </w:r>
      <w:r w:rsidRPr="00A666B9">
        <w:rPr>
          <w:rFonts w:ascii="Arial" w:hAnsi="Arial" w:cs="Arial"/>
          <w:color w:val="141414"/>
          <w:sz w:val="20"/>
          <w:szCs w:val="21"/>
        </w:rPr>
        <w:t xml:space="preserve"> </w:t>
      </w:r>
      <w:r w:rsidRPr="00A666B9">
        <w:rPr>
          <w:rFonts w:ascii="Arial" w:hAnsi="Arial" w:cs="Arial"/>
          <w:color w:val="141414"/>
          <w:sz w:val="20"/>
          <w:szCs w:val="21"/>
        </w:rPr>
        <w:t>la cible et les moyens utilisés.</w:t>
      </w:r>
    </w:p>
    <w:p w:rsidR="00A666B9" w:rsidRPr="00A666B9" w:rsidRDefault="00A666B9" w:rsidP="00A666B9">
      <w:pPr>
        <w:pStyle w:val="Paragraphedeliste"/>
        <w:rPr>
          <w:rFonts w:ascii="Arial" w:hAnsi="Arial" w:cs="Arial"/>
          <w:color w:val="141414"/>
          <w:sz w:val="20"/>
          <w:szCs w:val="21"/>
        </w:rPr>
      </w:pPr>
    </w:p>
    <w:p w:rsidR="00A666B9" w:rsidRPr="00A666B9" w:rsidRDefault="00A666B9" w:rsidP="00A666B9">
      <w:pPr>
        <w:spacing w:after="240"/>
        <w:rPr>
          <w:rFonts w:ascii="Arial" w:hAnsi="Arial" w:cs="Arial"/>
          <w:color w:val="141414"/>
          <w:sz w:val="20"/>
          <w:szCs w:val="21"/>
        </w:rPr>
      </w:pPr>
    </w:p>
    <w:p w:rsidR="00A666B9" w:rsidRPr="00C352AA" w:rsidRDefault="00A666B9" w:rsidP="00A666B9">
      <w:pPr>
        <w:rPr>
          <w:rFonts w:ascii="Arial" w:hAnsi="Arial" w:cs="Arial"/>
          <w:b/>
          <w:bCs/>
          <w:color w:val="141414"/>
          <w:sz w:val="22"/>
          <w:szCs w:val="22"/>
        </w:rPr>
      </w:pPr>
    </w:p>
    <w:p w:rsidR="004B362A" w:rsidRPr="00C352AA" w:rsidRDefault="00A666B9" w:rsidP="00C44F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141414"/>
          <w:sz w:val="22"/>
          <w:szCs w:val="22"/>
        </w:rPr>
      </w:pPr>
      <w:r>
        <w:rPr>
          <w:rFonts w:ascii="Arial" w:hAnsi="Arial" w:cs="Arial"/>
          <w:b/>
          <w:bCs/>
          <w:color w:val="141414"/>
          <w:sz w:val="22"/>
          <w:szCs w:val="22"/>
        </w:rPr>
        <w:t xml:space="preserve">Troisième </w:t>
      </w:r>
      <w:r>
        <w:rPr>
          <w:rFonts w:ascii="Arial" w:hAnsi="Arial" w:cs="Arial"/>
          <w:b/>
          <w:bCs/>
          <w:color w:val="141414"/>
          <w:sz w:val="22"/>
          <w:szCs w:val="22"/>
        </w:rPr>
        <w:t>parie : l’a</w:t>
      </w:r>
      <w:r>
        <w:rPr>
          <w:rFonts w:ascii="Arial" w:hAnsi="Arial" w:cs="Arial"/>
          <w:b/>
          <w:bCs/>
          <w:color w:val="141414"/>
          <w:sz w:val="22"/>
          <w:szCs w:val="22"/>
        </w:rPr>
        <w:t>ctivité</w:t>
      </w:r>
      <w:r>
        <w:rPr>
          <w:rFonts w:ascii="Arial" w:hAnsi="Arial" w:cs="Arial"/>
          <w:b/>
          <w:bCs/>
          <w:color w:val="141414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color w:val="141414"/>
          <w:sz w:val="22"/>
          <w:szCs w:val="22"/>
        </w:rPr>
        <w:t>8</w:t>
      </w:r>
      <w:r>
        <w:rPr>
          <w:rFonts w:ascii="Arial" w:hAnsi="Arial" w:cs="Arial"/>
          <w:b/>
          <w:bCs/>
          <w:color w:val="141414"/>
          <w:sz w:val="22"/>
          <w:szCs w:val="22"/>
        </w:rPr>
        <w:t xml:space="preserve"> points)</w:t>
      </w:r>
    </w:p>
    <w:p w:rsidR="00A666B9" w:rsidRDefault="00A666B9" w:rsidP="00A666B9">
      <w:pPr>
        <w:spacing w:after="240"/>
        <w:rPr>
          <w:rFonts w:ascii="Arial" w:hAnsi="Arial" w:cs="Arial"/>
          <w:color w:val="141414"/>
          <w:sz w:val="20"/>
          <w:szCs w:val="21"/>
        </w:rPr>
      </w:pPr>
    </w:p>
    <w:p w:rsidR="00A666B9" w:rsidRDefault="00A666B9" w:rsidP="00A666B9">
      <w:pPr>
        <w:pStyle w:val="Paragraphedeliste"/>
        <w:numPr>
          <w:ilvl w:val="0"/>
          <w:numId w:val="39"/>
        </w:numPr>
        <w:spacing w:after="240"/>
        <w:rPr>
          <w:rFonts w:ascii="Arial" w:hAnsi="Arial" w:cs="Arial"/>
          <w:color w:val="141414"/>
          <w:sz w:val="20"/>
          <w:szCs w:val="21"/>
        </w:rPr>
      </w:pPr>
      <w:r w:rsidRPr="00A666B9">
        <w:rPr>
          <w:rFonts w:ascii="Arial" w:hAnsi="Arial" w:cs="Arial"/>
          <w:color w:val="141414"/>
          <w:sz w:val="20"/>
          <w:szCs w:val="21"/>
        </w:rPr>
        <w:t>A partir de l'annexe 3, dégagez les écarts de votre production par rapport aux objectifs et donnez votre</w:t>
      </w:r>
      <w:r w:rsidRPr="00A666B9">
        <w:rPr>
          <w:rFonts w:ascii="Arial" w:hAnsi="Arial" w:cs="Arial"/>
          <w:color w:val="141414"/>
          <w:sz w:val="20"/>
          <w:szCs w:val="21"/>
        </w:rPr>
        <w:t xml:space="preserve"> </w:t>
      </w:r>
      <w:r w:rsidRPr="00A666B9">
        <w:rPr>
          <w:rFonts w:ascii="Arial" w:hAnsi="Arial" w:cs="Arial"/>
          <w:color w:val="141414"/>
          <w:sz w:val="20"/>
          <w:szCs w:val="21"/>
        </w:rPr>
        <w:t>interprétation de ces résultats.</w:t>
      </w:r>
    </w:p>
    <w:p w:rsidR="00A666B9" w:rsidRPr="00A666B9" w:rsidRDefault="00A666B9" w:rsidP="00A666B9">
      <w:pPr>
        <w:pStyle w:val="Paragraphedeliste"/>
        <w:spacing w:after="240"/>
        <w:ind w:left="360"/>
        <w:rPr>
          <w:rFonts w:ascii="Arial" w:hAnsi="Arial" w:cs="Arial"/>
          <w:color w:val="141414"/>
          <w:sz w:val="20"/>
          <w:szCs w:val="21"/>
        </w:rPr>
      </w:pPr>
    </w:p>
    <w:p w:rsidR="00A57DF3" w:rsidRPr="00A666B9" w:rsidRDefault="00A666B9" w:rsidP="00A666B9">
      <w:pPr>
        <w:pStyle w:val="Paragraphedeliste"/>
        <w:numPr>
          <w:ilvl w:val="0"/>
          <w:numId w:val="39"/>
        </w:numPr>
        <w:rPr>
          <w:rFonts w:ascii="Arial" w:hAnsi="Arial" w:cs="Arial"/>
          <w:bCs/>
          <w:sz w:val="23"/>
          <w:szCs w:val="23"/>
        </w:rPr>
      </w:pPr>
      <w:r w:rsidRPr="00A666B9">
        <w:rPr>
          <w:rFonts w:ascii="Arial" w:hAnsi="Arial" w:cs="Arial"/>
          <w:color w:val="141414"/>
          <w:sz w:val="20"/>
          <w:szCs w:val="21"/>
        </w:rPr>
        <w:t>Expliquez en quoi les objectifs en termes de produits sont compatibles avec une approche client.</w:t>
      </w:r>
      <w:r w:rsidR="00A57DF3" w:rsidRPr="00A666B9">
        <w:rPr>
          <w:rFonts w:ascii="Arial" w:hAnsi="Arial" w:cs="Arial"/>
          <w:bCs/>
          <w:sz w:val="23"/>
          <w:szCs w:val="23"/>
        </w:rPr>
        <w:br w:type="page"/>
      </w:r>
    </w:p>
    <w:p w:rsidR="00C352AA" w:rsidRPr="00C352AA" w:rsidRDefault="00C352AA" w:rsidP="00C352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 w:rsidRPr="00C352AA">
        <w:rPr>
          <w:rFonts w:ascii="Arial" w:hAnsi="Arial" w:cs="Arial"/>
          <w:b/>
          <w:bCs/>
          <w:sz w:val="23"/>
          <w:szCs w:val="23"/>
        </w:rPr>
        <w:lastRenderedPageBreak/>
        <w:t>Annexe 1</w:t>
      </w:r>
      <w:r w:rsidR="0036496C">
        <w:t xml:space="preserve"> : </w:t>
      </w:r>
      <w:r w:rsidR="0036496C" w:rsidRPr="0036496C">
        <w:rPr>
          <w:rFonts w:ascii="Arial" w:hAnsi="Arial" w:cs="Arial"/>
          <w:b/>
          <w:bCs/>
          <w:sz w:val="23"/>
          <w:szCs w:val="23"/>
        </w:rPr>
        <w:t>La zone de chalandise</w:t>
      </w:r>
    </w:p>
    <w:p w:rsidR="0036496C" w:rsidRDefault="0036496C" w:rsidP="00DF253D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19"/>
          <w:szCs w:val="19"/>
        </w:rPr>
        <w:t>(</w:t>
      </w:r>
      <w:proofErr w:type="gramStart"/>
      <w:r>
        <w:rPr>
          <w:rFonts w:ascii="Arial" w:hAnsi="Arial" w:cs="Arial"/>
          <w:sz w:val="19"/>
          <w:szCs w:val="19"/>
        </w:rPr>
        <w:t>au</w:t>
      </w:r>
      <w:proofErr w:type="gramEnd"/>
      <w:r>
        <w:rPr>
          <w:rFonts w:ascii="Arial" w:hAnsi="Arial" w:cs="Arial"/>
          <w:sz w:val="19"/>
          <w:szCs w:val="19"/>
        </w:rPr>
        <w:t xml:space="preserve"> 31 décembre 2001)</w:t>
      </w:r>
      <w:r>
        <w:rPr>
          <w:rFonts w:ascii="Arial" w:hAnsi="Arial" w:cs="Arial"/>
          <w:b/>
          <w:noProof/>
          <w:color w:val="141414"/>
          <w:sz w:val="16"/>
          <w:szCs w:val="16"/>
        </w:rPr>
        <w:drawing>
          <wp:inline distT="0" distB="0" distL="0" distR="0" wp14:anchorId="67882397" wp14:editId="6CCA41BA">
            <wp:extent cx="5727351" cy="4152900"/>
            <wp:effectExtent l="0" t="0" r="698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351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96C" w:rsidRPr="0036496C" w:rsidRDefault="0036496C" w:rsidP="00364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Arial" w:hAnsi="Arial" w:cs="Arial"/>
          <w:b/>
          <w:sz w:val="20"/>
          <w:szCs w:val="20"/>
        </w:rPr>
      </w:pPr>
      <w:r w:rsidRPr="0036496C">
        <w:rPr>
          <w:rFonts w:ascii="Arial" w:hAnsi="Arial" w:cs="Arial"/>
          <w:b/>
          <w:sz w:val="20"/>
          <w:szCs w:val="20"/>
        </w:rPr>
        <w:t xml:space="preserve">1 </w:t>
      </w:r>
      <w:r w:rsidRPr="0036496C">
        <w:rPr>
          <w:rFonts w:ascii="Arial" w:hAnsi="Arial" w:cs="Arial"/>
          <w:b/>
          <w:sz w:val="20"/>
          <w:szCs w:val="20"/>
        </w:rPr>
        <w:t xml:space="preserve">Banque </w:t>
      </w:r>
      <w:proofErr w:type="spellStart"/>
      <w:r w:rsidRPr="0036496C">
        <w:rPr>
          <w:rFonts w:ascii="Arial" w:hAnsi="Arial" w:cs="Arial"/>
          <w:b/>
          <w:sz w:val="20"/>
          <w:szCs w:val="20"/>
        </w:rPr>
        <w:t>Dutot</w:t>
      </w:r>
      <w:proofErr w:type="spellEnd"/>
      <w:r w:rsidRPr="0036496C">
        <w:rPr>
          <w:rFonts w:ascii="Arial" w:hAnsi="Arial" w:cs="Arial"/>
          <w:b/>
          <w:sz w:val="20"/>
          <w:szCs w:val="20"/>
        </w:rPr>
        <w:t xml:space="preserve"> - Agence République</w:t>
      </w:r>
    </w:p>
    <w:p w:rsidR="0036496C" w:rsidRPr="0036496C" w:rsidRDefault="0036496C" w:rsidP="00364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  <w:r w:rsidRPr="0036496C">
        <w:rPr>
          <w:rFonts w:ascii="Arial" w:hAnsi="Arial" w:cs="Arial"/>
          <w:b/>
          <w:sz w:val="20"/>
          <w:szCs w:val="20"/>
        </w:rPr>
        <w:t xml:space="preserve">2 Banque </w:t>
      </w:r>
      <w:proofErr w:type="spellStart"/>
      <w:r w:rsidRPr="0036496C">
        <w:rPr>
          <w:rFonts w:ascii="Arial" w:hAnsi="Arial" w:cs="Arial"/>
          <w:b/>
          <w:sz w:val="20"/>
          <w:szCs w:val="20"/>
        </w:rPr>
        <w:t>Dutot</w:t>
      </w:r>
      <w:proofErr w:type="spellEnd"/>
      <w:r w:rsidRPr="0036496C">
        <w:rPr>
          <w:rFonts w:ascii="Arial" w:hAnsi="Arial" w:cs="Arial"/>
          <w:b/>
          <w:sz w:val="20"/>
          <w:szCs w:val="20"/>
        </w:rPr>
        <w:t>- Agence Liberté</w:t>
      </w:r>
      <w:r w:rsidRPr="0036496C">
        <w:rPr>
          <w:rFonts w:ascii="Arial" w:hAnsi="Arial" w:cs="Arial"/>
          <w:sz w:val="20"/>
          <w:szCs w:val="20"/>
        </w:rPr>
        <w:t xml:space="preserve"> (mardi au vendredi, 8h30-12h00 et 13h20-18h00, samedi 8h00-13h00)</w:t>
      </w:r>
      <w:r>
        <w:rPr>
          <w:rFonts w:ascii="Arial" w:hAnsi="Arial" w:cs="Arial"/>
          <w:sz w:val="20"/>
          <w:szCs w:val="20"/>
        </w:rPr>
        <w:t xml:space="preserve"> </w:t>
      </w:r>
      <w:r w:rsidRPr="0036496C">
        <w:rPr>
          <w:rFonts w:ascii="Arial" w:hAnsi="Arial" w:cs="Arial"/>
          <w:sz w:val="20"/>
          <w:szCs w:val="20"/>
        </w:rPr>
        <w:t>création en 1972 - effectif : 4 personnes - 1 Distributeur Automatique de Billets (DAB)</w:t>
      </w:r>
    </w:p>
    <w:p w:rsidR="0036496C" w:rsidRPr="0036496C" w:rsidRDefault="0036496C" w:rsidP="00364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  <w:r w:rsidRPr="0036496C">
        <w:rPr>
          <w:rFonts w:ascii="Arial" w:hAnsi="Arial" w:cs="Arial"/>
          <w:b/>
          <w:sz w:val="20"/>
          <w:szCs w:val="20"/>
        </w:rPr>
        <w:t xml:space="preserve">3 Banque </w:t>
      </w:r>
      <w:proofErr w:type="spellStart"/>
      <w:r w:rsidRPr="0036496C">
        <w:rPr>
          <w:rFonts w:ascii="Arial" w:hAnsi="Arial" w:cs="Arial"/>
          <w:b/>
          <w:sz w:val="20"/>
          <w:szCs w:val="20"/>
        </w:rPr>
        <w:t>Larivière</w:t>
      </w:r>
      <w:proofErr w:type="spellEnd"/>
      <w:r w:rsidRPr="0036496C">
        <w:rPr>
          <w:rFonts w:ascii="Arial" w:hAnsi="Arial" w:cs="Arial"/>
          <w:b/>
          <w:sz w:val="20"/>
          <w:szCs w:val="20"/>
        </w:rPr>
        <w:t>- Agence Place du vieux marché</w:t>
      </w:r>
      <w:r w:rsidRPr="0036496C">
        <w:rPr>
          <w:rFonts w:ascii="Arial" w:hAnsi="Arial" w:cs="Arial"/>
          <w:sz w:val="20"/>
          <w:szCs w:val="20"/>
        </w:rPr>
        <w:t xml:space="preserve"> (lundi au vendredi, 8h30-12h00 et 13h30-17h00)</w:t>
      </w:r>
      <w:r>
        <w:rPr>
          <w:rFonts w:ascii="Arial" w:hAnsi="Arial" w:cs="Arial"/>
          <w:sz w:val="20"/>
          <w:szCs w:val="20"/>
        </w:rPr>
        <w:t xml:space="preserve"> </w:t>
      </w:r>
      <w:r w:rsidRPr="0036496C">
        <w:rPr>
          <w:rFonts w:ascii="Arial" w:hAnsi="Arial" w:cs="Arial"/>
          <w:sz w:val="20"/>
          <w:szCs w:val="20"/>
        </w:rPr>
        <w:t>création en 1982 - effectif : 7 personnes - 1 Distributeur Automatique de Billets (DAB)</w:t>
      </w:r>
    </w:p>
    <w:p w:rsidR="0036496C" w:rsidRPr="0036496C" w:rsidRDefault="0036496C" w:rsidP="00364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  <w:r w:rsidRPr="0036496C">
        <w:rPr>
          <w:rFonts w:ascii="Arial" w:hAnsi="Arial" w:cs="Arial"/>
          <w:b/>
          <w:sz w:val="20"/>
          <w:szCs w:val="20"/>
        </w:rPr>
        <w:t xml:space="preserve">4 Banque Rousselet- Agence Cour de </w:t>
      </w:r>
      <w:proofErr w:type="spellStart"/>
      <w:r w:rsidRPr="0036496C">
        <w:rPr>
          <w:rFonts w:ascii="Arial" w:hAnsi="Arial" w:cs="Arial"/>
          <w:b/>
          <w:sz w:val="20"/>
          <w:szCs w:val="20"/>
        </w:rPr>
        <w:t>Belzunce</w:t>
      </w:r>
      <w:proofErr w:type="spellEnd"/>
      <w:r w:rsidRPr="0036496C">
        <w:rPr>
          <w:rFonts w:ascii="Arial" w:hAnsi="Arial" w:cs="Arial"/>
          <w:sz w:val="20"/>
          <w:szCs w:val="20"/>
        </w:rPr>
        <w:t xml:space="preserve"> (lundi au vendredi, 9h00-17h00)</w:t>
      </w:r>
      <w:r>
        <w:rPr>
          <w:rFonts w:ascii="Arial" w:hAnsi="Arial" w:cs="Arial"/>
          <w:sz w:val="20"/>
          <w:szCs w:val="20"/>
        </w:rPr>
        <w:t xml:space="preserve"> </w:t>
      </w:r>
      <w:r w:rsidRPr="0036496C">
        <w:rPr>
          <w:rFonts w:ascii="Arial" w:hAnsi="Arial" w:cs="Arial"/>
          <w:sz w:val="20"/>
          <w:szCs w:val="20"/>
        </w:rPr>
        <w:t>création en 1965 - effectif : 1 0 personnes - 2 Distributeurs Automatique de Billets (DAB)</w:t>
      </w:r>
    </w:p>
    <w:p w:rsidR="0036496C" w:rsidRPr="0036496C" w:rsidRDefault="0036496C" w:rsidP="00364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0"/>
          <w:szCs w:val="20"/>
        </w:rPr>
      </w:pPr>
      <w:r w:rsidRPr="0036496C">
        <w:rPr>
          <w:rFonts w:ascii="Arial" w:hAnsi="Arial" w:cs="Arial"/>
          <w:b/>
          <w:sz w:val="20"/>
          <w:szCs w:val="20"/>
        </w:rPr>
        <w:t>5 Banque Diamant- Agence Berger</w:t>
      </w:r>
      <w:r w:rsidRPr="0036496C">
        <w:rPr>
          <w:rFonts w:ascii="Arial" w:hAnsi="Arial" w:cs="Arial"/>
          <w:sz w:val="20"/>
          <w:szCs w:val="20"/>
        </w:rPr>
        <w:t xml:space="preserve"> (mardi au samedi, 9h00-12hOO et 14h00-18h00)</w:t>
      </w:r>
      <w:r>
        <w:rPr>
          <w:rFonts w:ascii="Arial" w:hAnsi="Arial" w:cs="Arial"/>
          <w:sz w:val="20"/>
          <w:szCs w:val="20"/>
        </w:rPr>
        <w:t xml:space="preserve"> </w:t>
      </w:r>
      <w:r w:rsidRPr="0036496C">
        <w:rPr>
          <w:rFonts w:ascii="Arial" w:hAnsi="Arial" w:cs="Arial"/>
          <w:sz w:val="20"/>
          <w:szCs w:val="20"/>
        </w:rPr>
        <w:t>création en 1999- effectif: 3 personnes- 1 Distributeur Automatique de Billets (DAB)</w:t>
      </w:r>
    </w:p>
    <w:p w:rsidR="0036496C" w:rsidRPr="00DF253D" w:rsidRDefault="0036496C" w:rsidP="0036496C">
      <w:pPr>
        <w:autoSpaceDE w:val="0"/>
        <w:autoSpaceDN w:val="0"/>
        <w:adjustRightInd w:val="0"/>
        <w:rPr>
          <w:rFonts w:ascii="Arial" w:hAnsi="Arial" w:cs="Arial"/>
          <w:b/>
          <w:bCs/>
          <w:sz w:val="4"/>
          <w:szCs w:val="20"/>
        </w:rPr>
      </w:pPr>
    </w:p>
    <w:p w:rsidR="0036496C" w:rsidRPr="0036496C" w:rsidRDefault="0036496C" w:rsidP="00364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6496C">
        <w:rPr>
          <w:rFonts w:ascii="Arial" w:hAnsi="Arial" w:cs="Arial"/>
          <w:b/>
          <w:bCs/>
          <w:sz w:val="20"/>
          <w:szCs w:val="20"/>
        </w:rPr>
        <w:t>A Grand Magasin : Galeries Lafayette</w:t>
      </w:r>
    </w:p>
    <w:p w:rsidR="0036496C" w:rsidRPr="0036496C" w:rsidRDefault="0036496C" w:rsidP="00364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6496C">
        <w:rPr>
          <w:rFonts w:ascii="Arial" w:hAnsi="Arial" w:cs="Arial"/>
          <w:b/>
          <w:bCs/>
          <w:sz w:val="20"/>
          <w:szCs w:val="20"/>
        </w:rPr>
        <w:t xml:space="preserve">B Restaurant Mc </w:t>
      </w:r>
      <w:proofErr w:type="spellStart"/>
      <w:r w:rsidRPr="0036496C">
        <w:rPr>
          <w:rFonts w:ascii="Arial" w:hAnsi="Arial" w:cs="Arial"/>
          <w:b/>
          <w:bCs/>
          <w:sz w:val="20"/>
          <w:szCs w:val="20"/>
        </w:rPr>
        <w:t>Donald's</w:t>
      </w:r>
      <w:proofErr w:type="spellEnd"/>
    </w:p>
    <w:p w:rsidR="0036496C" w:rsidRPr="0036496C" w:rsidRDefault="0036496C" w:rsidP="00364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Pr="0036496C">
        <w:rPr>
          <w:rFonts w:ascii="Arial" w:hAnsi="Arial" w:cs="Arial"/>
          <w:b/>
          <w:bCs/>
          <w:sz w:val="20"/>
          <w:szCs w:val="20"/>
        </w:rPr>
        <w:t xml:space="preserve"> Lycée Gambetta - (de la seconde aux classes préparatoires aux grandes écoles)</w:t>
      </w:r>
    </w:p>
    <w:p w:rsidR="0036496C" w:rsidRPr="0036496C" w:rsidRDefault="0036496C" w:rsidP="00364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6496C">
        <w:rPr>
          <w:rFonts w:ascii="Arial" w:hAnsi="Arial" w:cs="Arial"/>
          <w:b/>
          <w:bCs/>
          <w:sz w:val="20"/>
          <w:szCs w:val="20"/>
        </w:rPr>
        <w:t>D Centre administratif</w:t>
      </w:r>
    </w:p>
    <w:p w:rsidR="0036496C" w:rsidRPr="00DF253D" w:rsidRDefault="0036496C" w:rsidP="00C352AA">
      <w:pPr>
        <w:autoSpaceDE w:val="0"/>
        <w:autoSpaceDN w:val="0"/>
        <w:adjustRightInd w:val="0"/>
        <w:spacing w:before="240"/>
        <w:rPr>
          <w:rFonts w:ascii="Arial" w:hAnsi="Arial" w:cs="Arial"/>
          <w:sz w:val="17"/>
          <w:szCs w:val="17"/>
        </w:rPr>
      </w:pPr>
      <w:r w:rsidRPr="00DF253D">
        <w:rPr>
          <w:rFonts w:ascii="Arial" w:hAnsi="Arial" w:cs="Arial"/>
          <w:sz w:val="17"/>
          <w:szCs w:val="17"/>
        </w:rPr>
        <w:t>Répartition de la population par âge</w:t>
      </w:r>
      <w:r w:rsidR="00DF253D" w:rsidRPr="00DF253D">
        <w:rPr>
          <w:rFonts w:ascii="Arial" w:hAnsi="Arial" w:cs="Arial"/>
          <w:sz w:val="17"/>
          <w:szCs w:val="17"/>
        </w:rPr>
        <w:tab/>
      </w:r>
      <w:r w:rsidR="00DF253D" w:rsidRPr="00DF253D">
        <w:rPr>
          <w:rFonts w:ascii="Arial" w:hAnsi="Arial" w:cs="Arial"/>
          <w:sz w:val="17"/>
          <w:szCs w:val="17"/>
        </w:rPr>
        <w:tab/>
      </w:r>
      <w:r w:rsidR="00DF253D" w:rsidRPr="00DF253D">
        <w:rPr>
          <w:rFonts w:ascii="Arial" w:hAnsi="Arial" w:cs="Arial"/>
          <w:sz w:val="17"/>
          <w:szCs w:val="17"/>
        </w:rPr>
        <w:tab/>
      </w:r>
      <w:r w:rsidR="00DF253D">
        <w:rPr>
          <w:rFonts w:ascii="Arial" w:hAnsi="Arial" w:cs="Arial"/>
          <w:sz w:val="17"/>
          <w:szCs w:val="17"/>
        </w:rPr>
        <w:tab/>
      </w:r>
      <w:r w:rsidR="00DF253D">
        <w:rPr>
          <w:rFonts w:ascii="Arial" w:hAnsi="Arial" w:cs="Arial"/>
          <w:sz w:val="17"/>
          <w:szCs w:val="17"/>
        </w:rPr>
        <w:tab/>
      </w:r>
      <w:r w:rsidR="00DF253D">
        <w:rPr>
          <w:rFonts w:ascii="Arial" w:hAnsi="Arial" w:cs="Arial"/>
          <w:sz w:val="17"/>
          <w:szCs w:val="17"/>
        </w:rPr>
        <w:t>Répartition de la population par PCS</w:t>
      </w:r>
    </w:p>
    <w:tbl>
      <w:tblPr>
        <w:tblStyle w:val="Grilledutableau"/>
        <w:tblW w:w="9297" w:type="dxa"/>
        <w:tblLook w:val="04A0" w:firstRow="1" w:lastRow="0" w:firstColumn="1" w:lastColumn="0" w:noHBand="0" w:noVBand="1"/>
      </w:tblPr>
      <w:tblGrid>
        <w:gridCol w:w="1247"/>
        <w:gridCol w:w="1134"/>
        <w:gridCol w:w="3231"/>
        <w:gridCol w:w="2551"/>
        <w:gridCol w:w="1134"/>
      </w:tblGrid>
      <w:tr w:rsidR="00DF253D" w:rsidRPr="0036496C" w:rsidTr="00DF253D">
        <w:trPr>
          <w:trHeight w:val="170"/>
        </w:trPr>
        <w:tc>
          <w:tcPr>
            <w:tcW w:w="1247" w:type="dxa"/>
          </w:tcPr>
          <w:p w:rsidR="0036496C" w:rsidRPr="0036496C" w:rsidRDefault="0036496C" w:rsidP="00DF25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134" w:type="dxa"/>
          </w:tcPr>
          <w:p w:rsidR="0036496C" w:rsidRPr="0036496C" w:rsidRDefault="0036496C" w:rsidP="00DF25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sz w:val="20"/>
                <w:szCs w:val="20"/>
              </w:rPr>
              <w:t>secteu</w:t>
            </w:r>
            <w:r w:rsidRPr="0036496C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36496C" w:rsidRPr="0036496C" w:rsidRDefault="0036496C" w:rsidP="00DF25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36496C" w:rsidRPr="0036496C" w:rsidRDefault="0036496C" w:rsidP="00DF25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6496C">
              <w:rPr>
                <w:rFonts w:ascii="Arial" w:hAnsi="Arial" w:cs="Arial"/>
                <w:sz w:val="20"/>
                <w:szCs w:val="20"/>
              </w:rPr>
              <w:t>PCS</w:t>
            </w:r>
          </w:p>
        </w:tc>
        <w:tc>
          <w:tcPr>
            <w:tcW w:w="1134" w:type="dxa"/>
          </w:tcPr>
          <w:p w:rsidR="0036496C" w:rsidRPr="0036496C" w:rsidRDefault="0036496C" w:rsidP="00DF25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6496C">
              <w:rPr>
                <w:rFonts w:ascii="Arial" w:hAnsi="Arial" w:cs="Arial"/>
                <w:sz w:val="20"/>
                <w:szCs w:val="20"/>
              </w:rPr>
              <w:t>secteur</w:t>
            </w:r>
          </w:p>
        </w:tc>
      </w:tr>
      <w:tr w:rsidR="00DF253D" w:rsidRPr="0036496C" w:rsidTr="00DF253D">
        <w:trPr>
          <w:trHeight w:val="170"/>
        </w:trPr>
        <w:tc>
          <w:tcPr>
            <w:tcW w:w="1247" w:type="dxa"/>
          </w:tcPr>
          <w:p w:rsidR="0036496C" w:rsidRPr="0036496C" w:rsidRDefault="0036496C" w:rsidP="00DF25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bCs/>
                <w:sz w:val="20"/>
                <w:szCs w:val="20"/>
              </w:rPr>
              <w:t>0-17 ans</w:t>
            </w:r>
          </w:p>
          <w:p w:rsidR="0036496C" w:rsidRPr="0036496C" w:rsidRDefault="0036496C" w:rsidP="00DF25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bCs/>
                <w:sz w:val="20"/>
                <w:szCs w:val="20"/>
              </w:rPr>
              <w:t>18-24 ans</w:t>
            </w:r>
          </w:p>
          <w:p w:rsidR="0036496C" w:rsidRPr="0036496C" w:rsidRDefault="0036496C" w:rsidP="00DF25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bCs/>
                <w:sz w:val="20"/>
                <w:szCs w:val="20"/>
              </w:rPr>
              <w:t>24-44 ans</w:t>
            </w:r>
          </w:p>
          <w:p w:rsidR="0036496C" w:rsidRPr="0036496C" w:rsidRDefault="0036496C" w:rsidP="00DF25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bCs/>
                <w:sz w:val="20"/>
                <w:szCs w:val="20"/>
              </w:rPr>
              <w:t>45-59 ans</w:t>
            </w:r>
          </w:p>
          <w:p w:rsidR="0036496C" w:rsidRPr="0036496C" w:rsidRDefault="0036496C" w:rsidP="00DF25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bCs/>
                <w:sz w:val="20"/>
                <w:szCs w:val="20"/>
              </w:rPr>
              <w:t xml:space="preserve">60 ans et + </w:t>
            </w:r>
          </w:p>
        </w:tc>
        <w:tc>
          <w:tcPr>
            <w:tcW w:w="1134" w:type="dxa"/>
          </w:tcPr>
          <w:p w:rsidR="0036496C" w:rsidRPr="0036496C" w:rsidRDefault="0036496C" w:rsidP="00DF25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bCs/>
                <w:sz w:val="20"/>
                <w:szCs w:val="20"/>
              </w:rPr>
              <w:t>19,3%</w:t>
            </w:r>
          </w:p>
          <w:p w:rsidR="0036496C" w:rsidRPr="0036496C" w:rsidRDefault="0036496C" w:rsidP="00DF25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bCs/>
                <w:sz w:val="20"/>
                <w:szCs w:val="20"/>
              </w:rPr>
              <w:t>21,0%</w:t>
            </w:r>
          </w:p>
          <w:p w:rsidR="0036496C" w:rsidRPr="0036496C" w:rsidRDefault="0036496C" w:rsidP="00DF25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bCs/>
                <w:sz w:val="20"/>
                <w:szCs w:val="20"/>
              </w:rPr>
              <w:t>30,9%</w:t>
            </w:r>
          </w:p>
          <w:p w:rsidR="0036496C" w:rsidRPr="0036496C" w:rsidRDefault="0036496C" w:rsidP="00DF25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bCs/>
                <w:sz w:val="20"/>
                <w:szCs w:val="20"/>
              </w:rPr>
              <w:t>13,7%</w:t>
            </w:r>
          </w:p>
          <w:p w:rsidR="0036496C" w:rsidRPr="0036496C" w:rsidRDefault="0036496C" w:rsidP="00DF25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bCs/>
                <w:sz w:val="20"/>
                <w:szCs w:val="20"/>
              </w:rPr>
              <w:t>15,1%</w:t>
            </w: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36496C" w:rsidRPr="0036496C" w:rsidRDefault="0036496C" w:rsidP="00DF25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36496C" w:rsidRPr="0036496C" w:rsidRDefault="0036496C" w:rsidP="00DF25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bCs/>
                <w:sz w:val="20"/>
                <w:szCs w:val="20"/>
              </w:rPr>
              <w:t>Professionnels</w:t>
            </w:r>
          </w:p>
          <w:p w:rsidR="0036496C" w:rsidRPr="0036496C" w:rsidRDefault="0036496C" w:rsidP="00DF25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bCs/>
                <w:sz w:val="20"/>
                <w:szCs w:val="20"/>
              </w:rPr>
              <w:t>Cadres</w:t>
            </w:r>
          </w:p>
          <w:p w:rsidR="0036496C" w:rsidRPr="0036496C" w:rsidRDefault="0036496C" w:rsidP="00DF25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bCs/>
                <w:sz w:val="20"/>
                <w:szCs w:val="20"/>
              </w:rPr>
              <w:t>Employés, ouvriers</w:t>
            </w:r>
          </w:p>
          <w:p w:rsidR="0036496C" w:rsidRPr="0036496C" w:rsidRDefault="00DF253D" w:rsidP="00DF25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bCs/>
                <w:sz w:val="20"/>
                <w:szCs w:val="20"/>
              </w:rPr>
              <w:t>Retraités</w:t>
            </w:r>
          </w:p>
          <w:p w:rsidR="0036496C" w:rsidRPr="0036496C" w:rsidRDefault="00DF253D" w:rsidP="00DF25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6496C">
              <w:rPr>
                <w:rFonts w:ascii="Arial" w:hAnsi="Arial" w:cs="Arial"/>
                <w:sz w:val="20"/>
                <w:szCs w:val="20"/>
              </w:rPr>
              <w:t>Elèves</w:t>
            </w:r>
            <w:r w:rsidR="0036496C" w:rsidRPr="0036496C">
              <w:rPr>
                <w:rFonts w:ascii="Arial" w:hAnsi="Arial" w:cs="Arial"/>
                <w:sz w:val="20"/>
                <w:szCs w:val="20"/>
              </w:rPr>
              <w:t>&gt;15 ans, étudiants</w:t>
            </w:r>
          </w:p>
          <w:p w:rsidR="0036496C" w:rsidRPr="0036496C" w:rsidRDefault="0036496C" w:rsidP="00DF25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sz w:val="20"/>
                <w:szCs w:val="20"/>
              </w:rPr>
              <w:t>Inactifs</w:t>
            </w:r>
          </w:p>
        </w:tc>
        <w:tc>
          <w:tcPr>
            <w:tcW w:w="1134" w:type="dxa"/>
          </w:tcPr>
          <w:p w:rsidR="0036496C" w:rsidRDefault="0036496C" w:rsidP="00DF25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12,6%</w:t>
            </w:r>
          </w:p>
          <w:p w:rsidR="0036496C" w:rsidRDefault="0036496C" w:rsidP="00DF25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18,</w:t>
            </w:r>
            <w:r w:rsidR="00DF253D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  <w:p w:rsidR="0036496C" w:rsidRDefault="0036496C" w:rsidP="00DF25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23,8%</w:t>
            </w:r>
          </w:p>
          <w:p w:rsidR="0036496C" w:rsidRDefault="00DF253D" w:rsidP="00DF25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13,4%</w:t>
            </w:r>
          </w:p>
          <w:p w:rsidR="00DF253D" w:rsidRDefault="00DF253D" w:rsidP="00DF25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16,4%</w:t>
            </w:r>
          </w:p>
          <w:p w:rsidR="00DF253D" w:rsidRPr="0036496C" w:rsidRDefault="00DF253D" w:rsidP="00DF25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15,0%</w:t>
            </w:r>
          </w:p>
        </w:tc>
      </w:tr>
      <w:tr w:rsidR="00DF253D" w:rsidRPr="0036496C" w:rsidTr="00DF253D">
        <w:trPr>
          <w:trHeight w:val="170"/>
        </w:trPr>
        <w:tc>
          <w:tcPr>
            <w:tcW w:w="1247" w:type="dxa"/>
          </w:tcPr>
          <w:p w:rsidR="00DF253D" w:rsidRPr="0036496C" w:rsidRDefault="00DF253D" w:rsidP="00DF25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</w:tcPr>
          <w:p w:rsidR="00DF253D" w:rsidRPr="0036496C" w:rsidRDefault="00DF253D" w:rsidP="00DF25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bCs/>
                <w:sz w:val="20"/>
                <w:szCs w:val="20"/>
              </w:rPr>
              <w:t>100,0%</w:t>
            </w: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DF253D" w:rsidRPr="0036496C" w:rsidRDefault="00DF253D" w:rsidP="00DF25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DF253D" w:rsidRPr="0036496C" w:rsidRDefault="00DF253D" w:rsidP="000420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</w:tcPr>
          <w:p w:rsidR="00DF253D" w:rsidRPr="0036496C" w:rsidRDefault="00DF253D" w:rsidP="000420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bCs/>
                <w:sz w:val="20"/>
                <w:szCs w:val="20"/>
              </w:rPr>
              <w:t>100,0%</w:t>
            </w:r>
          </w:p>
        </w:tc>
      </w:tr>
    </w:tbl>
    <w:p w:rsidR="00DF253D" w:rsidRPr="00C352AA" w:rsidRDefault="00DF253D" w:rsidP="00DF253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 w:rsidRPr="00C352AA">
        <w:rPr>
          <w:rFonts w:ascii="Arial" w:hAnsi="Arial" w:cs="Arial"/>
          <w:b/>
          <w:bCs/>
          <w:sz w:val="23"/>
          <w:szCs w:val="23"/>
        </w:rPr>
        <w:lastRenderedPageBreak/>
        <w:t>Annexe 1</w:t>
      </w:r>
      <w:r>
        <w:t xml:space="preserve"> : </w:t>
      </w:r>
      <w:r w:rsidRPr="00DF253D">
        <w:rPr>
          <w:rFonts w:ascii="Arial" w:hAnsi="Arial" w:cs="Arial"/>
          <w:b/>
          <w:bCs/>
          <w:sz w:val="23"/>
          <w:szCs w:val="23"/>
        </w:rPr>
        <w:t>Informations sur le portefeuille N</w:t>
      </w:r>
      <w:r>
        <w:rPr>
          <w:rFonts w:ascii="Arial" w:hAnsi="Arial" w:cs="Arial"/>
          <w:b/>
          <w:bCs/>
          <w:sz w:val="23"/>
          <w:szCs w:val="23"/>
        </w:rPr>
        <w:t>°</w:t>
      </w:r>
      <w:r w:rsidRPr="00DF253D">
        <w:rPr>
          <w:rFonts w:ascii="Arial" w:hAnsi="Arial" w:cs="Arial"/>
          <w:b/>
          <w:bCs/>
          <w:sz w:val="23"/>
          <w:szCs w:val="23"/>
        </w:rPr>
        <w:t>3</w:t>
      </w:r>
    </w:p>
    <w:p w:rsidR="00F0722C" w:rsidRDefault="00DF253D" w:rsidP="00DF253D">
      <w:pPr>
        <w:autoSpaceDE w:val="0"/>
        <w:autoSpaceDN w:val="0"/>
        <w:adjustRightInd w:val="0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(</w:t>
      </w:r>
      <w:proofErr w:type="gramStart"/>
      <w:r w:rsidRPr="00DF253D">
        <w:rPr>
          <w:rFonts w:ascii="Arial" w:hAnsi="Arial" w:cs="Arial"/>
          <w:sz w:val="19"/>
          <w:szCs w:val="19"/>
        </w:rPr>
        <w:t>situation</w:t>
      </w:r>
      <w:proofErr w:type="gramEnd"/>
      <w:r w:rsidRPr="00DF253D">
        <w:rPr>
          <w:rFonts w:ascii="Arial" w:hAnsi="Arial" w:cs="Arial"/>
          <w:sz w:val="19"/>
          <w:szCs w:val="19"/>
        </w:rPr>
        <w:t xml:space="preserve"> au 31 décembre 2001</w:t>
      </w:r>
      <w:r>
        <w:rPr>
          <w:rFonts w:ascii="Arial" w:hAnsi="Arial" w:cs="Arial"/>
          <w:sz w:val="19"/>
          <w:szCs w:val="19"/>
        </w:rPr>
        <w:t>)</w:t>
      </w:r>
    </w:p>
    <w:p w:rsidR="00DF253D" w:rsidRPr="00DF253D" w:rsidRDefault="00DF253D" w:rsidP="00DF253D">
      <w:pPr>
        <w:autoSpaceDE w:val="0"/>
        <w:autoSpaceDN w:val="0"/>
        <w:adjustRightInd w:val="0"/>
        <w:spacing w:before="240"/>
        <w:rPr>
          <w:rFonts w:ascii="Arial" w:hAnsi="Arial" w:cs="Arial"/>
          <w:sz w:val="17"/>
          <w:szCs w:val="17"/>
        </w:rPr>
      </w:pPr>
      <w:r w:rsidRPr="00DF253D">
        <w:rPr>
          <w:rFonts w:ascii="Arial" w:hAnsi="Arial" w:cs="Arial"/>
          <w:sz w:val="17"/>
          <w:szCs w:val="17"/>
        </w:rPr>
        <w:t>Répartition des clients par âge</w:t>
      </w:r>
      <w:r w:rsidRPr="00DF253D">
        <w:rPr>
          <w:rFonts w:ascii="Arial" w:hAnsi="Arial" w:cs="Arial"/>
          <w:sz w:val="17"/>
          <w:szCs w:val="17"/>
        </w:rPr>
        <w:tab/>
      </w:r>
      <w:r w:rsidRPr="00DF253D">
        <w:rPr>
          <w:rFonts w:ascii="Arial" w:hAnsi="Arial" w:cs="Arial"/>
          <w:sz w:val="17"/>
          <w:szCs w:val="17"/>
        </w:rPr>
        <w:tab/>
      </w:r>
      <w:r w:rsidRPr="00DF253D"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 w:rsidRPr="00DF253D">
        <w:rPr>
          <w:rFonts w:ascii="Arial" w:hAnsi="Arial" w:cs="Arial"/>
          <w:sz w:val="17"/>
          <w:szCs w:val="17"/>
        </w:rPr>
        <w:t>Répartition des clients par PCS</w:t>
      </w:r>
    </w:p>
    <w:tbl>
      <w:tblPr>
        <w:tblStyle w:val="Grilledutableau"/>
        <w:tblW w:w="9926" w:type="dxa"/>
        <w:tblLook w:val="04A0" w:firstRow="1" w:lastRow="0" w:firstColumn="1" w:lastColumn="0" w:noHBand="0" w:noVBand="1"/>
      </w:tblPr>
      <w:tblGrid>
        <w:gridCol w:w="1228"/>
        <w:gridCol w:w="1644"/>
        <w:gridCol w:w="964"/>
        <w:gridCol w:w="964"/>
        <w:gridCol w:w="2518"/>
        <w:gridCol w:w="1644"/>
        <w:gridCol w:w="964"/>
      </w:tblGrid>
      <w:tr w:rsidR="00DF253D" w:rsidRPr="0036496C" w:rsidTr="00DF253D">
        <w:trPr>
          <w:trHeight w:val="170"/>
        </w:trPr>
        <w:tc>
          <w:tcPr>
            <w:tcW w:w="1228" w:type="dxa"/>
            <w:vAlign w:val="center"/>
          </w:tcPr>
          <w:p w:rsidR="00DF253D" w:rsidRPr="0036496C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644" w:type="dxa"/>
            <w:vAlign w:val="center"/>
          </w:tcPr>
          <w:p w:rsidR="00DF253D" w:rsidRPr="0036496C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Portefeuille N°3</w:t>
            </w:r>
          </w:p>
        </w:tc>
        <w:tc>
          <w:tcPr>
            <w:tcW w:w="964" w:type="dxa"/>
            <w:vAlign w:val="center"/>
          </w:tcPr>
          <w:p w:rsidR="00DF253D" w:rsidRPr="0036496C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agence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DF253D" w:rsidRPr="0036496C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DF253D" w:rsidRPr="0036496C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96C">
              <w:rPr>
                <w:rFonts w:ascii="Arial" w:hAnsi="Arial" w:cs="Arial"/>
                <w:sz w:val="20"/>
                <w:szCs w:val="20"/>
              </w:rPr>
              <w:t>PCS</w:t>
            </w:r>
          </w:p>
        </w:tc>
        <w:tc>
          <w:tcPr>
            <w:tcW w:w="1644" w:type="dxa"/>
            <w:vAlign w:val="center"/>
          </w:tcPr>
          <w:p w:rsidR="00DF253D" w:rsidRPr="0036496C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Portefeuille N°3</w:t>
            </w:r>
          </w:p>
        </w:tc>
        <w:tc>
          <w:tcPr>
            <w:tcW w:w="964" w:type="dxa"/>
            <w:vAlign w:val="center"/>
          </w:tcPr>
          <w:p w:rsidR="00DF253D" w:rsidRPr="0036496C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agence</w:t>
            </w:r>
          </w:p>
        </w:tc>
      </w:tr>
      <w:tr w:rsidR="00DF253D" w:rsidRPr="0036496C" w:rsidTr="00DF253D">
        <w:trPr>
          <w:trHeight w:val="170"/>
        </w:trPr>
        <w:tc>
          <w:tcPr>
            <w:tcW w:w="1228" w:type="dxa"/>
          </w:tcPr>
          <w:p w:rsidR="00DF253D" w:rsidRPr="0036496C" w:rsidRDefault="00DF253D" w:rsidP="000420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bCs/>
                <w:sz w:val="20"/>
                <w:szCs w:val="20"/>
              </w:rPr>
              <w:t>0-17 ans</w:t>
            </w:r>
          </w:p>
          <w:p w:rsidR="00DF253D" w:rsidRPr="0036496C" w:rsidRDefault="00DF253D" w:rsidP="000420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bCs/>
                <w:sz w:val="20"/>
                <w:szCs w:val="20"/>
              </w:rPr>
              <w:t>18-24 ans</w:t>
            </w:r>
          </w:p>
          <w:p w:rsidR="00DF253D" w:rsidRPr="0036496C" w:rsidRDefault="00DF253D" w:rsidP="000420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bCs/>
                <w:sz w:val="20"/>
                <w:szCs w:val="20"/>
              </w:rPr>
              <w:t>24-44 ans</w:t>
            </w:r>
          </w:p>
          <w:p w:rsidR="00DF253D" w:rsidRPr="0036496C" w:rsidRDefault="00DF253D" w:rsidP="000420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bCs/>
                <w:sz w:val="20"/>
                <w:szCs w:val="20"/>
              </w:rPr>
              <w:t>45-59 ans</w:t>
            </w:r>
          </w:p>
          <w:p w:rsidR="00DF253D" w:rsidRPr="0036496C" w:rsidRDefault="00DF253D" w:rsidP="000420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bCs/>
                <w:sz w:val="20"/>
                <w:szCs w:val="20"/>
              </w:rPr>
              <w:t xml:space="preserve">60 ans et + </w:t>
            </w:r>
          </w:p>
        </w:tc>
        <w:tc>
          <w:tcPr>
            <w:tcW w:w="1644" w:type="dxa"/>
            <w:vAlign w:val="center"/>
          </w:tcPr>
          <w:p w:rsidR="00DF253D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38</w:t>
            </w:r>
          </w:p>
          <w:p w:rsidR="00DF253D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79</w:t>
            </w:r>
          </w:p>
          <w:p w:rsidR="00DF253D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390</w:t>
            </w:r>
          </w:p>
          <w:p w:rsidR="00DF253D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209</w:t>
            </w:r>
          </w:p>
          <w:p w:rsidR="00DF253D" w:rsidRPr="0036496C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42</w:t>
            </w:r>
          </w:p>
        </w:tc>
        <w:tc>
          <w:tcPr>
            <w:tcW w:w="964" w:type="dxa"/>
            <w:vAlign w:val="center"/>
          </w:tcPr>
          <w:p w:rsidR="00DF253D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390</w:t>
            </w:r>
          </w:p>
          <w:p w:rsidR="00DF253D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712</w:t>
            </w:r>
          </w:p>
          <w:p w:rsidR="00DF253D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953</w:t>
            </w:r>
          </w:p>
          <w:p w:rsidR="00DF253D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547</w:t>
            </w:r>
          </w:p>
          <w:p w:rsidR="00DF253D" w:rsidRPr="0036496C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398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DF253D" w:rsidRPr="0036496C" w:rsidRDefault="00DF253D" w:rsidP="000420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18" w:type="dxa"/>
          </w:tcPr>
          <w:p w:rsidR="00DF253D" w:rsidRPr="0036496C" w:rsidRDefault="00DF253D" w:rsidP="000420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bCs/>
                <w:sz w:val="20"/>
                <w:szCs w:val="20"/>
              </w:rPr>
              <w:t>Professionnels</w:t>
            </w:r>
          </w:p>
          <w:p w:rsidR="00DF253D" w:rsidRPr="0036496C" w:rsidRDefault="00DF253D" w:rsidP="000420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bCs/>
                <w:sz w:val="20"/>
                <w:szCs w:val="20"/>
              </w:rPr>
              <w:t>Cadres</w:t>
            </w:r>
          </w:p>
          <w:p w:rsidR="00DF253D" w:rsidRPr="0036496C" w:rsidRDefault="00DF253D" w:rsidP="000420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bCs/>
                <w:sz w:val="20"/>
                <w:szCs w:val="20"/>
              </w:rPr>
              <w:t>Employés, ouvriers</w:t>
            </w:r>
          </w:p>
          <w:p w:rsidR="00DF253D" w:rsidRPr="0036496C" w:rsidRDefault="00DF253D" w:rsidP="000420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bCs/>
                <w:sz w:val="20"/>
                <w:szCs w:val="20"/>
              </w:rPr>
              <w:t>Retraités</w:t>
            </w:r>
          </w:p>
          <w:p w:rsidR="00DF253D" w:rsidRPr="0036496C" w:rsidRDefault="00DF253D" w:rsidP="0004201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6496C">
              <w:rPr>
                <w:rFonts w:ascii="Arial" w:hAnsi="Arial" w:cs="Arial"/>
                <w:sz w:val="20"/>
                <w:szCs w:val="20"/>
              </w:rPr>
              <w:t>Elèves</w:t>
            </w:r>
            <w:r w:rsidRPr="0036496C">
              <w:rPr>
                <w:rFonts w:ascii="Arial" w:hAnsi="Arial" w:cs="Arial"/>
                <w:sz w:val="20"/>
                <w:szCs w:val="20"/>
              </w:rPr>
              <w:t>&gt;15 ans, étudiants</w:t>
            </w:r>
          </w:p>
          <w:p w:rsidR="00DF253D" w:rsidRPr="0036496C" w:rsidRDefault="00DF253D" w:rsidP="000420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sz w:val="20"/>
                <w:szCs w:val="20"/>
              </w:rPr>
              <w:t>Inactifs</w:t>
            </w:r>
          </w:p>
        </w:tc>
        <w:tc>
          <w:tcPr>
            <w:tcW w:w="1644" w:type="dxa"/>
            <w:vAlign w:val="center"/>
          </w:tcPr>
          <w:p w:rsidR="00DF253D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  <w:p w:rsidR="00DF253D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224</w:t>
            </w:r>
          </w:p>
          <w:p w:rsidR="00DF253D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382</w:t>
            </w:r>
          </w:p>
          <w:p w:rsidR="00DF253D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  <w:p w:rsidR="00DF253D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80</w:t>
            </w:r>
          </w:p>
          <w:p w:rsidR="00DF253D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</w:t>
            </w:r>
          </w:p>
        </w:tc>
        <w:tc>
          <w:tcPr>
            <w:tcW w:w="964" w:type="dxa"/>
            <w:vAlign w:val="center"/>
          </w:tcPr>
          <w:p w:rsidR="00DF253D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149</w:t>
            </w:r>
          </w:p>
          <w:p w:rsidR="00DF253D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676</w:t>
            </w:r>
          </w:p>
          <w:p w:rsidR="00DF253D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1 128</w:t>
            </w:r>
          </w:p>
          <w:p w:rsidR="00DF253D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312</w:t>
            </w:r>
          </w:p>
          <w:p w:rsidR="00DF253D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423</w:t>
            </w:r>
          </w:p>
          <w:p w:rsidR="00DF253D" w:rsidRPr="0036496C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312</w:t>
            </w:r>
          </w:p>
        </w:tc>
      </w:tr>
      <w:tr w:rsidR="00DF253D" w:rsidRPr="0036496C" w:rsidTr="00DF253D">
        <w:trPr>
          <w:trHeight w:val="170"/>
        </w:trPr>
        <w:tc>
          <w:tcPr>
            <w:tcW w:w="1228" w:type="dxa"/>
            <w:vAlign w:val="center"/>
          </w:tcPr>
          <w:p w:rsidR="00DF253D" w:rsidRPr="0036496C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496C">
              <w:rPr>
                <w:rFonts w:ascii="Arial" w:hAnsi="Arial" w:cs="Arial"/>
                <w:bCs/>
                <w:sz w:val="20"/>
                <w:szCs w:val="20"/>
              </w:rPr>
              <w:t>Total</w:t>
            </w:r>
          </w:p>
        </w:tc>
        <w:tc>
          <w:tcPr>
            <w:tcW w:w="1644" w:type="dxa"/>
            <w:vAlign w:val="center"/>
          </w:tcPr>
          <w:p w:rsidR="00DF253D" w:rsidRPr="0036496C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758</w:t>
            </w:r>
          </w:p>
        </w:tc>
        <w:tc>
          <w:tcPr>
            <w:tcW w:w="964" w:type="dxa"/>
            <w:vAlign w:val="center"/>
          </w:tcPr>
          <w:p w:rsidR="00DF253D" w:rsidRPr="0036496C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3 000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DF253D" w:rsidRPr="0036496C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DF253D" w:rsidRPr="0036496C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</w:t>
            </w:r>
          </w:p>
        </w:tc>
        <w:tc>
          <w:tcPr>
            <w:tcW w:w="1644" w:type="dxa"/>
            <w:vAlign w:val="center"/>
          </w:tcPr>
          <w:p w:rsidR="00DF253D" w:rsidRPr="0036496C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758</w:t>
            </w:r>
          </w:p>
        </w:tc>
        <w:tc>
          <w:tcPr>
            <w:tcW w:w="964" w:type="dxa"/>
            <w:vAlign w:val="center"/>
          </w:tcPr>
          <w:p w:rsidR="00DF253D" w:rsidRPr="0036496C" w:rsidRDefault="00DF253D" w:rsidP="00DF2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3 000</w:t>
            </w:r>
          </w:p>
        </w:tc>
      </w:tr>
    </w:tbl>
    <w:p w:rsidR="00987180" w:rsidRDefault="00987180" w:rsidP="00DF253D">
      <w:pPr>
        <w:autoSpaceDE w:val="0"/>
        <w:autoSpaceDN w:val="0"/>
        <w:adjustRightInd w:val="0"/>
        <w:spacing w:before="240"/>
        <w:rPr>
          <w:rFonts w:ascii="Arial" w:hAnsi="Arial" w:cs="Arial"/>
          <w:sz w:val="17"/>
          <w:szCs w:val="17"/>
        </w:rPr>
      </w:pPr>
    </w:p>
    <w:p w:rsidR="00DF253D" w:rsidRPr="00987180" w:rsidRDefault="00987180" w:rsidP="00DF253D">
      <w:pPr>
        <w:autoSpaceDE w:val="0"/>
        <w:autoSpaceDN w:val="0"/>
        <w:adjustRightInd w:val="0"/>
        <w:spacing w:before="24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Stock</w:t>
      </w:r>
    </w:p>
    <w:tbl>
      <w:tblPr>
        <w:tblStyle w:val="Grilledutableau"/>
        <w:tblW w:w="9980" w:type="dxa"/>
        <w:tblLook w:val="04A0" w:firstRow="1" w:lastRow="0" w:firstColumn="1" w:lastColumn="0" w:noHBand="0" w:noVBand="1"/>
      </w:tblPr>
      <w:tblGrid>
        <w:gridCol w:w="2266"/>
        <w:gridCol w:w="1928"/>
        <w:gridCol w:w="1928"/>
        <w:gridCol w:w="1928"/>
        <w:gridCol w:w="1930"/>
      </w:tblGrid>
      <w:tr w:rsidR="00987180" w:rsidRPr="00987180" w:rsidTr="00987180">
        <w:tc>
          <w:tcPr>
            <w:tcW w:w="2266" w:type="dxa"/>
            <w:tcBorders>
              <w:bottom w:val="nil"/>
            </w:tcBorders>
            <w:vAlign w:val="center"/>
          </w:tcPr>
          <w:p w:rsidR="00987180" w:rsidRPr="00987180" w:rsidRDefault="00987180" w:rsidP="0098718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sz w:val="20"/>
                <w:szCs w:val="19"/>
              </w:rPr>
            </w:pPr>
          </w:p>
        </w:tc>
        <w:tc>
          <w:tcPr>
            <w:tcW w:w="3856" w:type="dxa"/>
            <w:gridSpan w:val="2"/>
            <w:tcBorders>
              <w:bottom w:val="nil"/>
            </w:tcBorders>
            <w:vAlign w:val="center"/>
          </w:tcPr>
          <w:p w:rsidR="00987180" w:rsidRPr="00987180" w:rsidRDefault="00987180" w:rsidP="00987180">
            <w:pPr>
              <w:tabs>
                <w:tab w:val="left" w:pos="2760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sz w:val="20"/>
                <w:szCs w:val="19"/>
              </w:rPr>
            </w:pPr>
            <w:r w:rsidRPr="00987180">
              <w:rPr>
                <w:rFonts w:ascii="Arial" w:hAnsi="Arial" w:cs="Arial"/>
                <w:b/>
                <w:sz w:val="20"/>
                <w:szCs w:val="19"/>
              </w:rPr>
              <w:t>Stock</w:t>
            </w:r>
          </w:p>
        </w:tc>
        <w:tc>
          <w:tcPr>
            <w:tcW w:w="1928" w:type="dxa"/>
            <w:tcBorders>
              <w:bottom w:val="nil"/>
            </w:tcBorders>
            <w:vAlign w:val="center"/>
          </w:tcPr>
          <w:p w:rsidR="00987180" w:rsidRPr="00987180" w:rsidRDefault="00987180" w:rsidP="0098718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sz w:val="20"/>
                <w:szCs w:val="19"/>
              </w:rPr>
            </w:pPr>
            <w:r w:rsidRPr="00987180">
              <w:rPr>
                <w:rFonts w:ascii="Arial" w:hAnsi="Arial" w:cs="Arial"/>
                <w:b/>
                <w:sz w:val="20"/>
                <w:szCs w:val="19"/>
              </w:rPr>
              <w:t>Taux de détention Portefeuille N°3</w:t>
            </w:r>
          </w:p>
        </w:tc>
        <w:tc>
          <w:tcPr>
            <w:tcW w:w="1930" w:type="dxa"/>
            <w:tcBorders>
              <w:bottom w:val="nil"/>
            </w:tcBorders>
            <w:vAlign w:val="center"/>
          </w:tcPr>
          <w:p w:rsidR="00987180" w:rsidRPr="00987180" w:rsidRDefault="00987180" w:rsidP="0098718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sz w:val="20"/>
                <w:szCs w:val="19"/>
              </w:rPr>
            </w:pPr>
            <w:r w:rsidRPr="00987180">
              <w:rPr>
                <w:rFonts w:ascii="Arial" w:hAnsi="Arial" w:cs="Arial"/>
                <w:b/>
                <w:sz w:val="20"/>
                <w:szCs w:val="19"/>
              </w:rPr>
              <w:t>Taux de détention agence</w:t>
            </w:r>
          </w:p>
        </w:tc>
      </w:tr>
      <w:tr w:rsidR="00DF253D" w:rsidTr="00987180">
        <w:tc>
          <w:tcPr>
            <w:tcW w:w="2266" w:type="dxa"/>
            <w:tcBorders>
              <w:top w:val="nil"/>
            </w:tcBorders>
            <w:vAlign w:val="center"/>
          </w:tcPr>
          <w:p w:rsidR="00DF253D" w:rsidRDefault="00DF253D" w:rsidP="0098718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1928" w:type="dxa"/>
            <w:tcBorders>
              <w:top w:val="nil"/>
              <w:right w:val="nil"/>
            </w:tcBorders>
            <w:vAlign w:val="center"/>
          </w:tcPr>
          <w:p w:rsidR="00DF253D" w:rsidRDefault="00987180" w:rsidP="0098718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rPr>
                <w:rFonts w:ascii="Arial" w:hAnsi="Arial" w:cs="Arial"/>
                <w:sz w:val="20"/>
                <w:szCs w:val="19"/>
              </w:rPr>
              <w:t>au 31/12/</w:t>
            </w:r>
            <w:r>
              <w:rPr>
                <w:rFonts w:ascii="Arial" w:hAnsi="Arial" w:cs="Arial"/>
                <w:sz w:val="20"/>
                <w:szCs w:val="19"/>
              </w:rPr>
              <w:t>99</w:t>
            </w:r>
          </w:p>
        </w:tc>
        <w:tc>
          <w:tcPr>
            <w:tcW w:w="1928" w:type="dxa"/>
            <w:tcBorders>
              <w:top w:val="nil"/>
              <w:left w:val="nil"/>
            </w:tcBorders>
            <w:vAlign w:val="center"/>
          </w:tcPr>
          <w:p w:rsidR="00DF253D" w:rsidRDefault="00987180" w:rsidP="0098718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rPr>
                <w:rFonts w:ascii="Arial" w:hAnsi="Arial" w:cs="Arial"/>
                <w:sz w:val="20"/>
                <w:szCs w:val="19"/>
              </w:rPr>
              <w:t>au 31/12/01</w:t>
            </w:r>
          </w:p>
        </w:tc>
        <w:tc>
          <w:tcPr>
            <w:tcW w:w="1928" w:type="dxa"/>
            <w:tcBorders>
              <w:top w:val="nil"/>
            </w:tcBorders>
            <w:vAlign w:val="center"/>
          </w:tcPr>
          <w:p w:rsidR="00DF253D" w:rsidRDefault="00987180" w:rsidP="0098718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rPr>
                <w:rFonts w:ascii="Arial" w:hAnsi="Arial" w:cs="Arial"/>
                <w:sz w:val="20"/>
                <w:szCs w:val="19"/>
              </w:rPr>
              <w:t>au 31/12/01</w:t>
            </w:r>
          </w:p>
        </w:tc>
        <w:tc>
          <w:tcPr>
            <w:tcW w:w="1930" w:type="dxa"/>
            <w:tcBorders>
              <w:top w:val="nil"/>
            </w:tcBorders>
            <w:vAlign w:val="center"/>
          </w:tcPr>
          <w:p w:rsidR="00DF253D" w:rsidRDefault="00987180" w:rsidP="0098718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rPr>
                <w:rFonts w:ascii="Arial" w:hAnsi="Arial" w:cs="Arial"/>
                <w:sz w:val="20"/>
                <w:szCs w:val="19"/>
              </w:rPr>
              <w:t>au 31/12/01</w:t>
            </w:r>
          </w:p>
        </w:tc>
      </w:tr>
      <w:tr w:rsidR="00987180" w:rsidTr="00987180">
        <w:tc>
          <w:tcPr>
            <w:tcW w:w="2266" w:type="dxa"/>
            <w:vAlign w:val="bottom"/>
          </w:tcPr>
          <w:p w:rsidR="00987180" w:rsidRDefault="009871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Comptes chèque (*)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928" w:type="dxa"/>
            <w:shd w:val="clear" w:color="auto" w:fill="A6A6A6" w:themeFill="background1" w:themeFillShade="A6"/>
            <w:vAlign w:val="center"/>
          </w:tcPr>
          <w:p w:rsidR="00987180" w:rsidRDefault="00987180" w:rsidP="0098718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1930" w:type="dxa"/>
            <w:shd w:val="clear" w:color="auto" w:fill="A6A6A6" w:themeFill="background1" w:themeFillShade="A6"/>
            <w:vAlign w:val="center"/>
          </w:tcPr>
          <w:p w:rsidR="00987180" w:rsidRDefault="00987180" w:rsidP="0098718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sz w:val="20"/>
                <w:szCs w:val="19"/>
              </w:rPr>
            </w:pPr>
          </w:p>
        </w:tc>
      </w:tr>
      <w:tr w:rsidR="00987180" w:rsidTr="00987180">
        <w:tc>
          <w:tcPr>
            <w:tcW w:w="2266" w:type="dxa"/>
            <w:vAlign w:val="bottom"/>
          </w:tcPr>
          <w:p w:rsidR="00987180" w:rsidRDefault="009871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CODEVI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51%</w:t>
            </w:r>
          </w:p>
        </w:tc>
        <w:tc>
          <w:tcPr>
            <w:tcW w:w="1930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43%</w:t>
            </w:r>
          </w:p>
        </w:tc>
      </w:tr>
      <w:tr w:rsidR="00987180" w:rsidTr="00987180">
        <w:tc>
          <w:tcPr>
            <w:tcW w:w="2266" w:type="dxa"/>
            <w:vAlign w:val="bottom"/>
          </w:tcPr>
          <w:p w:rsidR="00987180" w:rsidRDefault="009871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Livrets Jeune (**)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9%</w:t>
            </w:r>
          </w:p>
        </w:tc>
        <w:tc>
          <w:tcPr>
            <w:tcW w:w="1930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7%</w:t>
            </w:r>
          </w:p>
        </w:tc>
      </w:tr>
      <w:tr w:rsidR="00987180" w:rsidTr="00987180">
        <w:tc>
          <w:tcPr>
            <w:tcW w:w="2266" w:type="dxa"/>
            <w:vAlign w:val="bottom"/>
          </w:tcPr>
          <w:p w:rsidR="00987180" w:rsidRDefault="009871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CEL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930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4%</w:t>
            </w:r>
          </w:p>
        </w:tc>
      </w:tr>
      <w:tr w:rsidR="00987180" w:rsidTr="00987180">
        <w:tc>
          <w:tcPr>
            <w:tcW w:w="2266" w:type="dxa"/>
            <w:vAlign w:val="bottom"/>
          </w:tcPr>
          <w:p w:rsidR="00987180" w:rsidRDefault="009871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PEL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930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21%</w:t>
            </w:r>
          </w:p>
        </w:tc>
      </w:tr>
      <w:tr w:rsidR="00987180" w:rsidTr="00987180">
        <w:tc>
          <w:tcPr>
            <w:tcW w:w="2266" w:type="dxa"/>
            <w:vAlign w:val="bottom"/>
          </w:tcPr>
          <w:p w:rsidR="00987180" w:rsidRDefault="009871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PEP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7%</w:t>
            </w:r>
          </w:p>
        </w:tc>
        <w:tc>
          <w:tcPr>
            <w:tcW w:w="1930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5%</w:t>
            </w:r>
          </w:p>
        </w:tc>
      </w:tr>
      <w:tr w:rsidR="00987180" w:rsidTr="00987180">
        <w:tc>
          <w:tcPr>
            <w:tcW w:w="2266" w:type="dxa"/>
            <w:vAlign w:val="bottom"/>
          </w:tcPr>
          <w:p w:rsidR="00987180" w:rsidRDefault="009871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PEA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930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15%</w:t>
            </w:r>
          </w:p>
        </w:tc>
      </w:tr>
      <w:tr w:rsidR="00987180" w:rsidTr="00987180">
        <w:tc>
          <w:tcPr>
            <w:tcW w:w="2266" w:type="dxa"/>
            <w:vAlign w:val="bottom"/>
          </w:tcPr>
          <w:p w:rsidR="00987180" w:rsidRDefault="009871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Prêts étudiants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2%</w:t>
            </w:r>
          </w:p>
        </w:tc>
        <w:tc>
          <w:tcPr>
            <w:tcW w:w="1930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4%</w:t>
            </w:r>
          </w:p>
        </w:tc>
      </w:tr>
      <w:tr w:rsidR="00987180" w:rsidTr="00987180">
        <w:tc>
          <w:tcPr>
            <w:tcW w:w="2266" w:type="dxa"/>
            <w:vAlign w:val="bottom"/>
          </w:tcPr>
          <w:p w:rsidR="00987180" w:rsidRDefault="009871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Prêts personnels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14%</w:t>
            </w:r>
          </w:p>
        </w:tc>
        <w:tc>
          <w:tcPr>
            <w:tcW w:w="1930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17%</w:t>
            </w:r>
          </w:p>
        </w:tc>
      </w:tr>
      <w:tr w:rsidR="00987180" w:rsidTr="00987180">
        <w:tc>
          <w:tcPr>
            <w:tcW w:w="2266" w:type="dxa"/>
            <w:vAlign w:val="bottom"/>
          </w:tcPr>
          <w:p w:rsidR="00987180" w:rsidRDefault="009871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Crédits revolving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9%</w:t>
            </w:r>
          </w:p>
        </w:tc>
        <w:tc>
          <w:tcPr>
            <w:tcW w:w="1930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11%</w:t>
            </w:r>
          </w:p>
        </w:tc>
      </w:tr>
      <w:tr w:rsidR="00987180" w:rsidTr="00987180">
        <w:tc>
          <w:tcPr>
            <w:tcW w:w="2266" w:type="dxa"/>
            <w:vAlign w:val="bottom"/>
          </w:tcPr>
          <w:p w:rsidR="00987180" w:rsidRDefault="009871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Prêts immobiliers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2%</w:t>
            </w:r>
          </w:p>
        </w:tc>
        <w:tc>
          <w:tcPr>
            <w:tcW w:w="1930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6%</w:t>
            </w:r>
          </w:p>
        </w:tc>
      </w:tr>
      <w:tr w:rsidR="00987180" w:rsidTr="00987180">
        <w:tc>
          <w:tcPr>
            <w:tcW w:w="2266" w:type="dxa"/>
            <w:vAlign w:val="bottom"/>
          </w:tcPr>
          <w:p w:rsidR="00987180" w:rsidRDefault="009871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Packages</w:t>
            </w:r>
            <w:proofErr w:type="gramEnd"/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41%</w:t>
            </w:r>
          </w:p>
        </w:tc>
        <w:tc>
          <w:tcPr>
            <w:tcW w:w="1930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45%</w:t>
            </w:r>
          </w:p>
        </w:tc>
      </w:tr>
      <w:tr w:rsidR="00987180" w:rsidTr="00987180">
        <w:tc>
          <w:tcPr>
            <w:tcW w:w="2266" w:type="dxa"/>
            <w:vAlign w:val="bottom"/>
          </w:tcPr>
          <w:p w:rsidR="00987180" w:rsidRDefault="009871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Cartes Visa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63%</w:t>
            </w:r>
          </w:p>
        </w:tc>
        <w:tc>
          <w:tcPr>
            <w:tcW w:w="1930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65%</w:t>
            </w:r>
          </w:p>
        </w:tc>
      </w:tr>
      <w:tr w:rsidR="00987180" w:rsidTr="00987180">
        <w:tc>
          <w:tcPr>
            <w:tcW w:w="2266" w:type="dxa"/>
            <w:vAlign w:val="bottom"/>
          </w:tcPr>
          <w:p w:rsidR="00987180" w:rsidRDefault="009871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Cartes Premier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6%</w:t>
            </w:r>
          </w:p>
        </w:tc>
        <w:tc>
          <w:tcPr>
            <w:tcW w:w="1930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9%</w:t>
            </w:r>
          </w:p>
        </w:tc>
      </w:tr>
      <w:tr w:rsidR="00987180" w:rsidTr="00987180">
        <w:tc>
          <w:tcPr>
            <w:tcW w:w="2266" w:type="dxa"/>
            <w:vAlign w:val="bottom"/>
          </w:tcPr>
          <w:p w:rsidR="00987180" w:rsidRDefault="009871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Assurances Moyens de paiement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7%</w:t>
            </w:r>
          </w:p>
        </w:tc>
        <w:tc>
          <w:tcPr>
            <w:tcW w:w="1930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57%</w:t>
            </w:r>
          </w:p>
        </w:tc>
      </w:tr>
      <w:tr w:rsidR="00987180" w:rsidTr="00987180">
        <w:tc>
          <w:tcPr>
            <w:tcW w:w="2266" w:type="dxa"/>
            <w:vAlign w:val="bottom"/>
          </w:tcPr>
          <w:p w:rsidR="00987180" w:rsidRDefault="009871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Services internet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46%</w:t>
            </w:r>
          </w:p>
        </w:tc>
        <w:tc>
          <w:tcPr>
            <w:tcW w:w="1930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47%</w:t>
            </w:r>
          </w:p>
        </w:tc>
      </w:tr>
      <w:tr w:rsidR="00987180" w:rsidTr="00987180">
        <w:tc>
          <w:tcPr>
            <w:tcW w:w="2266" w:type="dxa"/>
            <w:vAlign w:val="bottom"/>
          </w:tcPr>
          <w:p w:rsidR="00987180" w:rsidRDefault="009871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IARD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928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930" w:type="dxa"/>
            <w:vAlign w:val="center"/>
          </w:tcPr>
          <w:p w:rsidR="00987180" w:rsidRDefault="00987180" w:rsidP="009871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4%</w:t>
            </w:r>
          </w:p>
        </w:tc>
      </w:tr>
    </w:tbl>
    <w:p w:rsidR="00987180" w:rsidRDefault="00987180" w:rsidP="0098718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5"/>
          <w:szCs w:val="15"/>
        </w:rPr>
        <w:t>(*)</w:t>
      </w:r>
      <w:r>
        <w:rPr>
          <w:rFonts w:ascii="Arial" w:hAnsi="Arial" w:cs="Arial"/>
          <w:sz w:val="15"/>
          <w:szCs w:val="15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dont</w:t>
      </w:r>
      <w:proofErr w:type="gramEnd"/>
      <w:r>
        <w:rPr>
          <w:rFonts w:ascii="Arial" w:hAnsi="Arial" w:cs="Arial"/>
          <w:sz w:val="18"/>
          <w:szCs w:val="18"/>
        </w:rPr>
        <w:t xml:space="preserve"> comptes chèque de clients 18/25 ans : 8</w:t>
      </w:r>
    </w:p>
    <w:p w:rsidR="00987180" w:rsidRDefault="00987180" w:rsidP="0098718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5"/>
          <w:szCs w:val="15"/>
        </w:rPr>
        <w:t>(**)</w:t>
      </w:r>
      <w:r>
        <w:rPr>
          <w:rFonts w:ascii="Arial" w:hAnsi="Arial" w:cs="Arial"/>
          <w:sz w:val="15"/>
          <w:szCs w:val="15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dont</w:t>
      </w:r>
      <w:proofErr w:type="gramEnd"/>
      <w:r>
        <w:rPr>
          <w:rFonts w:ascii="Arial" w:hAnsi="Arial" w:cs="Arial"/>
          <w:sz w:val="18"/>
          <w:szCs w:val="18"/>
        </w:rPr>
        <w:t xml:space="preserve"> livret jeune de clients de 12/17 ans : 15</w:t>
      </w:r>
    </w:p>
    <w:p w:rsidR="00987180" w:rsidRDefault="00987180" w:rsidP="00987180">
      <w:r>
        <w:br w:type="page"/>
      </w:r>
    </w:p>
    <w:p w:rsidR="00987180" w:rsidRPr="00C352AA" w:rsidRDefault="00987180" w:rsidP="009871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 w:rsidRPr="00C352AA">
        <w:rPr>
          <w:rFonts w:ascii="Arial" w:hAnsi="Arial" w:cs="Arial"/>
          <w:b/>
          <w:bCs/>
          <w:sz w:val="23"/>
          <w:szCs w:val="23"/>
        </w:rPr>
        <w:lastRenderedPageBreak/>
        <w:t xml:space="preserve">Annexe </w:t>
      </w:r>
      <w:r>
        <w:rPr>
          <w:rFonts w:ascii="Arial" w:hAnsi="Arial" w:cs="Arial"/>
          <w:b/>
          <w:bCs/>
          <w:sz w:val="23"/>
          <w:szCs w:val="23"/>
        </w:rPr>
        <w:t>3</w:t>
      </w:r>
      <w:r>
        <w:t xml:space="preserve"> : </w:t>
      </w:r>
      <w:r w:rsidRPr="00987180">
        <w:rPr>
          <w:rFonts w:ascii="Arial" w:hAnsi="Arial" w:cs="Arial"/>
          <w:b/>
          <w:bCs/>
          <w:sz w:val="23"/>
          <w:szCs w:val="23"/>
        </w:rPr>
        <w:t>Objectifs annuels individuels et réalisation</w:t>
      </w:r>
    </w:p>
    <w:p w:rsidR="00987180" w:rsidRDefault="00987180" w:rsidP="00987180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p w:rsidR="00987180" w:rsidRDefault="00987180" w:rsidP="00987180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p w:rsidR="00987180" w:rsidRDefault="00987180" w:rsidP="00987180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Banque </w:t>
      </w:r>
      <w:proofErr w:type="spellStart"/>
      <w:r>
        <w:rPr>
          <w:rFonts w:ascii="Arial" w:hAnsi="Arial" w:cs="Arial"/>
          <w:sz w:val="17"/>
          <w:szCs w:val="17"/>
        </w:rPr>
        <w:t>Dutot</w:t>
      </w:r>
      <w:proofErr w:type="spellEnd"/>
      <w:r>
        <w:rPr>
          <w:rFonts w:ascii="Arial" w:hAnsi="Arial" w:cs="Arial"/>
          <w:sz w:val="17"/>
          <w:szCs w:val="17"/>
        </w:rPr>
        <w:t xml:space="preserve"> ·Agence République</w:t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>Pt passage : 40%</w:t>
      </w:r>
    </w:p>
    <w:p w:rsidR="00987180" w:rsidRDefault="00987180" w:rsidP="00987180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Portefeuille N</w:t>
      </w:r>
      <w:r>
        <w:rPr>
          <w:rFonts w:ascii="Arial" w:hAnsi="Arial" w:cs="Arial"/>
          <w:sz w:val="17"/>
          <w:szCs w:val="17"/>
        </w:rPr>
        <w:t>°</w:t>
      </w:r>
      <w:r>
        <w:rPr>
          <w:rFonts w:ascii="Arial" w:hAnsi="Arial" w:cs="Arial"/>
          <w:sz w:val="17"/>
          <w:szCs w:val="17"/>
        </w:rPr>
        <w:t>3</w:t>
      </w:r>
    </w:p>
    <w:p w:rsidR="00987180" w:rsidRDefault="00987180" w:rsidP="009871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87180" w:rsidRDefault="00987180" w:rsidP="009871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F253D" w:rsidRDefault="00987180" w:rsidP="0098718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 d'Action Individuel : situation au 30 avril 2002</w:t>
      </w:r>
    </w:p>
    <w:p w:rsidR="00987180" w:rsidRDefault="00987180" w:rsidP="009871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87180" w:rsidRDefault="00987180" w:rsidP="009871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9994" w:type="dxa"/>
        <w:tblLook w:val="04A0" w:firstRow="1" w:lastRow="0" w:firstColumn="1" w:lastColumn="0" w:noHBand="0" w:noVBand="1"/>
      </w:tblPr>
      <w:tblGrid>
        <w:gridCol w:w="2098"/>
        <w:gridCol w:w="1316"/>
        <w:gridCol w:w="1316"/>
        <w:gridCol w:w="1316"/>
        <w:gridCol w:w="1316"/>
        <w:gridCol w:w="1316"/>
        <w:gridCol w:w="1316"/>
      </w:tblGrid>
      <w:tr w:rsidR="00221855" w:rsidRPr="00221855" w:rsidTr="00221855">
        <w:trPr>
          <w:trHeight w:val="397"/>
        </w:trPr>
        <w:tc>
          <w:tcPr>
            <w:tcW w:w="2098" w:type="dxa"/>
            <w:vAlign w:val="center"/>
          </w:tcPr>
          <w:p w:rsidR="00987180" w:rsidRPr="00221855" w:rsidRDefault="00987180" w:rsidP="002218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Rubrique</w:t>
            </w:r>
          </w:p>
        </w:tc>
        <w:tc>
          <w:tcPr>
            <w:tcW w:w="1316" w:type="dxa"/>
            <w:vAlign w:val="center"/>
          </w:tcPr>
          <w:p w:rsidR="00987180" w:rsidRPr="00221855" w:rsidRDefault="00987180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Production mois en cours</w:t>
            </w:r>
          </w:p>
        </w:tc>
        <w:tc>
          <w:tcPr>
            <w:tcW w:w="1316" w:type="dxa"/>
            <w:vAlign w:val="center"/>
          </w:tcPr>
          <w:p w:rsidR="00987180" w:rsidRPr="00221855" w:rsidRDefault="00987180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Cumul annuel</w:t>
            </w:r>
          </w:p>
        </w:tc>
        <w:tc>
          <w:tcPr>
            <w:tcW w:w="1316" w:type="dxa"/>
            <w:vAlign w:val="center"/>
          </w:tcPr>
          <w:p w:rsidR="00987180" w:rsidRPr="00221855" w:rsidRDefault="00987180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Objectif point de passage</w:t>
            </w:r>
          </w:p>
        </w:tc>
        <w:tc>
          <w:tcPr>
            <w:tcW w:w="1316" w:type="dxa"/>
            <w:vAlign w:val="center"/>
          </w:tcPr>
          <w:p w:rsidR="00987180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Réalisation de l’objectif au point de passage (%)</w:t>
            </w:r>
          </w:p>
        </w:tc>
        <w:tc>
          <w:tcPr>
            <w:tcW w:w="1316" w:type="dxa"/>
            <w:vAlign w:val="center"/>
          </w:tcPr>
          <w:p w:rsidR="00987180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Objectif annuel</w:t>
            </w:r>
          </w:p>
        </w:tc>
        <w:tc>
          <w:tcPr>
            <w:tcW w:w="1316" w:type="dxa"/>
            <w:vAlign w:val="center"/>
          </w:tcPr>
          <w:p w:rsidR="00987180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Réalisation de l’objectif annuel (%)</w:t>
            </w:r>
          </w:p>
        </w:tc>
      </w:tr>
      <w:tr w:rsidR="00221855" w:rsidRPr="00221855" w:rsidTr="00221855">
        <w:trPr>
          <w:trHeight w:val="397"/>
        </w:trPr>
        <w:tc>
          <w:tcPr>
            <w:tcW w:w="2098" w:type="dxa"/>
            <w:vAlign w:val="center"/>
          </w:tcPr>
          <w:p w:rsidR="00221855" w:rsidRPr="00221855" w:rsidRDefault="00221855" w:rsidP="002218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855">
              <w:rPr>
                <w:rFonts w:ascii="Arial" w:hAnsi="Arial" w:cs="Arial"/>
                <w:color w:val="000000"/>
                <w:sz w:val="20"/>
                <w:szCs w:val="20"/>
              </w:rPr>
              <w:t>Comptes chèque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56%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23%</w:t>
            </w:r>
          </w:p>
        </w:tc>
      </w:tr>
      <w:tr w:rsidR="00221855" w:rsidRPr="00221855" w:rsidTr="00221855">
        <w:trPr>
          <w:trHeight w:val="397"/>
        </w:trPr>
        <w:tc>
          <w:tcPr>
            <w:tcW w:w="2098" w:type="dxa"/>
            <w:vAlign w:val="center"/>
          </w:tcPr>
          <w:p w:rsidR="00221855" w:rsidRPr="00221855" w:rsidRDefault="00221855" w:rsidP="002218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855">
              <w:rPr>
                <w:rFonts w:ascii="Arial" w:hAnsi="Arial" w:cs="Arial"/>
                <w:color w:val="000000"/>
                <w:sz w:val="20"/>
                <w:szCs w:val="20"/>
              </w:rPr>
              <w:t xml:space="preserve">CODEVI 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21%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8%</w:t>
            </w:r>
          </w:p>
        </w:tc>
      </w:tr>
      <w:tr w:rsidR="00221855" w:rsidRPr="00221855" w:rsidTr="00221855">
        <w:trPr>
          <w:trHeight w:val="397"/>
        </w:trPr>
        <w:tc>
          <w:tcPr>
            <w:tcW w:w="2098" w:type="dxa"/>
            <w:vAlign w:val="center"/>
          </w:tcPr>
          <w:p w:rsidR="00221855" w:rsidRPr="00221855" w:rsidRDefault="00221855" w:rsidP="002218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855">
              <w:rPr>
                <w:rFonts w:ascii="Arial" w:hAnsi="Arial" w:cs="Arial"/>
                <w:color w:val="000000"/>
                <w:sz w:val="20"/>
                <w:szCs w:val="20"/>
              </w:rPr>
              <w:t>Livrets Jeune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10%</w:t>
            </w:r>
          </w:p>
        </w:tc>
      </w:tr>
      <w:tr w:rsidR="00221855" w:rsidRPr="00221855" w:rsidTr="00221855">
        <w:trPr>
          <w:trHeight w:val="397"/>
        </w:trPr>
        <w:tc>
          <w:tcPr>
            <w:tcW w:w="2098" w:type="dxa"/>
            <w:vAlign w:val="center"/>
          </w:tcPr>
          <w:p w:rsidR="00221855" w:rsidRPr="00221855" w:rsidRDefault="00221855" w:rsidP="002218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855">
              <w:rPr>
                <w:rFonts w:ascii="Arial" w:hAnsi="Arial" w:cs="Arial"/>
                <w:color w:val="000000"/>
                <w:sz w:val="20"/>
                <w:szCs w:val="20"/>
              </w:rPr>
              <w:t>CEL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110%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44%</w:t>
            </w:r>
          </w:p>
        </w:tc>
      </w:tr>
      <w:tr w:rsidR="00221855" w:rsidRPr="00221855" w:rsidTr="00221855">
        <w:trPr>
          <w:trHeight w:val="397"/>
        </w:trPr>
        <w:tc>
          <w:tcPr>
            <w:tcW w:w="2098" w:type="dxa"/>
            <w:vAlign w:val="center"/>
          </w:tcPr>
          <w:p w:rsidR="00221855" w:rsidRPr="00221855" w:rsidRDefault="00221855" w:rsidP="002218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855">
              <w:rPr>
                <w:rFonts w:ascii="Arial" w:hAnsi="Arial" w:cs="Arial"/>
                <w:color w:val="000000"/>
                <w:sz w:val="20"/>
                <w:szCs w:val="20"/>
              </w:rPr>
              <w:t>PEL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94%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38%</w:t>
            </w:r>
          </w:p>
        </w:tc>
      </w:tr>
      <w:tr w:rsidR="00221855" w:rsidRPr="00221855" w:rsidTr="00221855">
        <w:trPr>
          <w:trHeight w:val="397"/>
        </w:trPr>
        <w:tc>
          <w:tcPr>
            <w:tcW w:w="2098" w:type="dxa"/>
            <w:vAlign w:val="center"/>
          </w:tcPr>
          <w:p w:rsidR="00221855" w:rsidRPr="00221855" w:rsidRDefault="00221855" w:rsidP="002218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855">
              <w:rPr>
                <w:rFonts w:ascii="Arial" w:hAnsi="Arial" w:cs="Arial"/>
                <w:color w:val="000000"/>
                <w:sz w:val="20"/>
                <w:szCs w:val="20"/>
              </w:rPr>
              <w:t>PEP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17%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7%</w:t>
            </w:r>
          </w:p>
        </w:tc>
      </w:tr>
      <w:tr w:rsidR="00221855" w:rsidRPr="00221855" w:rsidTr="00221855">
        <w:trPr>
          <w:trHeight w:val="397"/>
        </w:trPr>
        <w:tc>
          <w:tcPr>
            <w:tcW w:w="2098" w:type="dxa"/>
            <w:vAlign w:val="center"/>
          </w:tcPr>
          <w:p w:rsidR="00221855" w:rsidRPr="00221855" w:rsidRDefault="00221855" w:rsidP="002218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855">
              <w:rPr>
                <w:rFonts w:ascii="Arial" w:hAnsi="Arial" w:cs="Arial"/>
                <w:color w:val="000000"/>
                <w:sz w:val="20"/>
                <w:szCs w:val="20"/>
              </w:rPr>
              <w:t>PEA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117%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47</w:t>
            </w:r>
            <w:r w:rsidRPr="00221855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221855" w:rsidRPr="00221855" w:rsidTr="00221855">
        <w:trPr>
          <w:trHeight w:val="397"/>
        </w:trPr>
        <w:tc>
          <w:tcPr>
            <w:tcW w:w="2098" w:type="dxa"/>
            <w:vAlign w:val="center"/>
          </w:tcPr>
          <w:p w:rsidR="00221855" w:rsidRPr="00221855" w:rsidRDefault="00221855" w:rsidP="002218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855">
              <w:rPr>
                <w:rFonts w:ascii="Arial" w:hAnsi="Arial" w:cs="Arial"/>
                <w:color w:val="000000"/>
                <w:sz w:val="20"/>
                <w:szCs w:val="20"/>
              </w:rPr>
              <w:t>OPCVM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12 k€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114 k€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 xml:space="preserve">100 </w:t>
            </w:r>
            <w:r w:rsidRPr="00221855">
              <w:rPr>
                <w:rFonts w:ascii="Arial" w:hAnsi="Arial" w:cs="Arial"/>
                <w:sz w:val="20"/>
                <w:szCs w:val="20"/>
              </w:rPr>
              <w:t>k€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114</w:t>
            </w:r>
            <w:r w:rsidRPr="0022185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250 k€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46</w:t>
            </w:r>
            <w:r w:rsidRPr="00221855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221855" w:rsidRPr="00221855" w:rsidTr="00221855">
        <w:trPr>
          <w:trHeight w:val="397"/>
        </w:trPr>
        <w:tc>
          <w:tcPr>
            <w:tcW w:w="2098" w:type="dxa"/>
            <w:vAlign w:val="center"/>
          </w:tcPr>
          <w:p w:rsidR="00221855" w:rsidRPr="00221855" w:rsidRDefault="00221855" w:rsidP="002218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855">
              <w:rPr>
                <w:rFonts w:ascii="Arial" w:hAnsi="Arial" w:cs="Arial"/>
                <w:color w:val="000000"/>
                <w:sz w:val="20"/>
                <w:szCs w:val="20"/>
              </w:rPr>
              <w:t>Assurance-Vie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100 k€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 xml:space="preserve">100 </w:t>
            </w:r>
            <w:r w:rsidRPr="00221855">
              <w:rPr>
                <w:rFonts w:ascii="Arial" w:hAnsi="Arial" w:cs="Arial"/>
                <w:sz w:val="20"/>
                <w:szCs w:val="20"/>
              </w:rPr>
              <w:t>k€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 xml:space="preserve">80 </w:t>
            </w:r>
            <w:r w:rsidRPr="00221855">
              <w:rPr>
                <w:rFonts w:ascii="Arial" w:hAnsi="Arial" w:cs="Arial"/>
                <w:sz w:val="20"/>
                <w:szCs w:val="20"/>
              </w:rPr>
              <w:t>k€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125</w:t>
            </w:r>
            <w:r w:rsidRPr="0022185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 xml:space="preserve">200 </w:t>
            </w:r>
            <w:r w:rsidRPr="00221855">
              <w:rPr>
                <w:rFonts w:ascii="Arial" w:hAnsi="Arial" w:cs="Arial"/>
                <w:sz w:val="20"/>
                <w:szCs w:val="20"/>
              </w:rPr>
              <w:t>k€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50</w:t>
            </w:r>
            <w:r w:rsidRPr="00221855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221855" w:rsidRPr="00221855" w:rsidTr="00221855">
        <w:trPr>
          <w:trHeight w:val="397"/>
        </w:trPr>
        <w:tc>
          <w:tcPr>
            <w:tcW w:w="2098" w:type="dxa"/>
            <w:vAlign w:val="center"/>
          </w:tcPr>
          <w:p w:rsidR="00221855" w:rsidRPr="00221855" w:rsidRDefault="00221855" w:rsidP="002218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855">
              <w:rPr>
                <w:rFonts w:ascii="Arial" w:hAnsi="Arial" w:cs="Arial"/>
                <w:color w:val="000000"/>
                <w:sz w:val="20"/>
                <w:szCs w:val="20"/>
              </w:rPr>
              <w:t>Prêts étudiants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0 k€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00221855">
              <w:rPr>
                <w:rFonts w:ascii="Arial" w:hAnsi="Arial" w:cs="Arial"/>
                <w:sz w:val="20"/>
                <w:szCs w:val="20"/>
              </w:rPr>
              <w:t>k€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 xml:space="preserve">24 </w:t>
            </w:r>
            <w:r w:rsidRPr="00221855">
              <w:rPr>
                <w:rFonts w:ascii="Arial" w:hAnsi="Arial" w:cs="Arial"/>
                <w:sz w:val="20"/>
                <w:szCs w:val="20"/>
              </w:rPr>
              <w:t>k€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0</w:t>
            </w:r>
            <w:r w:rsidRPr="0022185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 xml:space="preserve">60 </w:t>
            </w:r>
            <w:r w:rsidRPr="00221855">
              <w:rPr>
                <w:rFonts w:ascii="Arial" w:hAnsi="Arial" w:cs="Arial"/>
                <w:sz w:val="20"/>
                <w:szCs w:val="20"/>
              </w:rPr>
              <w:t>k€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0</w:t>
            </w:r>
            <w:r w:rsidRPr="00221855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221855" w:rsidRPr="00221855" w:rsidTr="00221855">
        <w:trPr>
          <w:trHeight w:val="397"/>
        </w:trPr>
        <w:tc>
          <w:tcPr>
            <w:tcW w:w="2098" w:type="dxa"/>
            <w:vAlign w:val="center"/>
          </w:tcPr>
          <w:p w:rsidR="00221855" w:rsidRPr="00221855" w:rsidRDefault="00221855" w:rsidP="002218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855">
              <w:rPr>
                <w:rFonts w:ascii="Arial" w:hAnsi="Arial" w:cs="Arial"/>
                <w:color w:val="000000"/>
                <w:sz w:val="20"/>
                <w:szCs w:val="20"/>
              </w:rPr>
              <w:t>Prêts personnels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12 k€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 xml:space="preserve">58 </w:t>
            </w:r>
            <w:r w:rsidRPr="00221855">
              <w:rPr>
                <w:rFonts w:ascii="Arial" w:hAnsi="Arial" w:cs="Arial"/>
                <w:sz w:val="20"/>
                <w:szCs w:val="20"/>
              </w:rPr>
              <w:t>k€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 xml:space="preserve">80 </w:t>
            </w:r>
            <w:r w:rsidRPr="00221855">
              <w:rPr>
                <w:rFonts w:ascii="Arial" w:hAnsi="Arial" w:cs="Arial"/>
                <w:sz w:val="20"/>
                <w:szCs w:val="20"/>
              </w:rPr>
              <w:t>k€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73</w:t>
            </w:r>
            <w:r w:rsidRPr="0022185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 xml:space="preserve">200 </w:t>
            </w:r>
            <w:r w:rsidRPr="00221855">
              <w:rPr>
                <w:rFonts w:ascii="Arial" w:hAnsi="Arial" w:cs="Arial"/>
                <w:sz w:val="20"/>
                <w:szCs w:val="20"/>
              </w:rPr>
              <w:t>k€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29</w:t>
            </w:r>
            <w:r w:rsidRPr="00221855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221855" w:rsidRPr="00221855" w:rsidTr="00221855">
        <w:trPr>
          <w:trHeight w:val="397"/>
        </w:trPr>
        <w:tc>
          <w:tcPr>
            <w:tcW w:w="2098" w:type="dxa"/>
            <w:vAlign w:val="center"/>
          </w:tcPr>
          <w:p w:rsidR="00221855" w:rsidRPr="00221855" w:rsidRDefault="00221855" w:rsidP="002218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855">
              <w:rPr>
                <w:rFonts w:ascii="Arial" w:hAnsi="Arial" w:cs="Arial"/>
                <w:color w:val="000000"/>
                <w:sz w:val="20"/>
                <w:szCs w:val="20"/>
              </w:rPr>
              <w:t>Crédits revolving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7 k€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 xml:space="preserve">36 </w:t>
            </w:r>
            <w:r w:rsidRPr="00221855">
              <w:rPr>
                <w:rFonts w:ascii="Arial" w:hAnsi="Arial" w:cs="Arial"/>
                <w:sz w:val="20"/>
                <w:szCs w:val="20"/>
              </w:rPr>
              <w:t>k€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 xml:space="preserve">48 </w:t>
            </w:r>
            <w:r w:rsidRPr="00221855">
              <w:rPr>
                <w:rFonts w:ascii="Arial" w:hAnsi="Arial" w:cs="Arial"/>
                <w:sz w:val="20"/>
                <w:szCs w:val="20"/>
              </w:rPr>
              <w:t>k€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75</w:t>
            </w:r>
            <w:r w:rsidRPr="0022185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 xml:space="preserve">120 </w:t>
            </w:r>
            <w:r w:rsidRPr="00221855">
              <w:rPr>
                <w:rFonts w:ascii="Arial" w:hAnsi="Arial" w:cs="Arial"/>
                <w:sz w:val="20"/>
                <w:szCs w:val="20"/>
              </w:rPr>
              <w:t>k€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30</w:t>
            </w:r>
            <w:r w:rsidRPr="00221855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221855" w:rsidRPr="00221855" w:rsidTr="00221855">
        <w:trPr>
          <w:trHeight w:val="397"/>
        </w:trPr>
        <w:tc>
          <w:tcPr>
            <w:tcW w:w="2098" w:type="dxa"/>
            <w:vAlign w:val="center"/>
          </w:tcPr>
          <w:p w:rsidR="00221855" w:rsidRPr="00221855" w:rsidRDefault="00221855" w:rsidP="002218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855">
              <w:rPr>
                <w:rFonts w:ascii="Arial" w:hAnsi="Arial" w:cs="Arial"/>
                <w:color w:val="000000"/>
                <w:sz w:val="20"/>
                <w:szCs w:val="20"/>
              </w:rPr>
              <w:t>Prêts immobiliers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0</w:t>
            </w:r>
            <w:r w:rsidRPr="002218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1855">
              <w:rPr>
                <w:rFonts w:ascii="Arial" w:hAnsi="Arial" w:cs="Arial"/>
                <w:sz w:val="20"/>
                <w:szCs w:val="20"/>
              </w:rPr>
              <w:t>k€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 xml:space="preserve">75 </w:t>
            </w:r>
            <w:r w:rsidRPr="00221855">
              <w:rPr>
                <w:rFonts w:ascii="Arial" w:hAnsi="Arial" w:cs="Arial"/>
                <w:sz w:val="20"/>
                <w:szCs w:val="20"/>
              </w:rPr>
              <w:t>k€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 xml:space="preserve">240 </w:t>
            </w:r>
            <w:r w:rsidRPr="00221855">
              <w:rPr>
                <w:rFonts w:ascii="Arial" w:hAnsi="Arial" w:cs="Arial"/>
                <w:sz w:val="20"/>
                <w:szCs w:val="20"/>
              </w:rPr>
              <w:t>k€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31</w:t>
            </w:r>
            <w:r w:rsidRPr="0022185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 xml:space="preserve">600 </w:t>
            </w:r>
            <w:r w:rsidRPr="00221855">
              <w:rPr>
                <w:rFonts w:ascii="Arial" w:hAnsi="Arial" w:cs="Arial"/>
                <w:sz w:val="20"/>
                <w:szCs w:val="20"/>
              </w:rPr>
              <w:t>k€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13</w:t>
            </w:r>
            <w:r w:rsidRPr="00221855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221855" w:rsidRPr="00221855" w:rsidTr="00221855">
        <w:trPr>
          <w:trHeight w:val="397"/>
        </w:trPr>
        <w:tc>
          <w:tcPr>
            <w:tcW w:w="2098" w:type="dxa"/>
            <w:vAlign w:val="center"/>
          </w:tcPr>
          <w:p w:rsidR="00221855" w:rsidRPr="00221855" w:rsidRDefault="00221855" w:rsidP="002218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221855">
              <w:rPr>
                <w:rFonts w:ascii="Arial" w:hAnsi="Arial" w:cs="Arial"/>
                <w:color w:val="000000"/>
                <w:sz w:val="20"/>
                <w:szCs w:val="20"/>
              </w:rPr>
              <w:t>Packages</w:t>
            </w:r>
            <w:proofErr w:type="gramEnd"/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15</w:t>
            </w:r>
            <w:r w:rsidRPr="0022185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6</w:t>
            </w:r>
            <w:r w:rsidRPr="00221855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221855" w:rsidRPr="00221855" w:rsidTr="00221855">
        <w:trPr>
          <w:trHeight w:val="397"/>
        </w:trPr>
        <w:tc>
          <w:tcPr>
            <w:tcW w:w="2098" w:type="dxa"/>
            <w:vAlign w:val="center"/>
          </w:tcPr>
          <w:p w:rsidR="00221855" w:rsidRPr="00221855" w:rsidRDefault="00221855" w:rsidP="002218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855">
              <w:rPr>
                <w:rFonts w:ascii="Arial" w:hAnsi="Arial" w:cs="Arial"/>
                <w:color w:val="000000"/>
                <w:sz w:val="20"/>
                <w:szCs w:val="20"/>
              </w:rPr>
              <w:t>Cartes Visa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9</w:t>
            </w:r>
            <w:r w:rsidRPr="0022185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4</w:t>
            </w:r>
            <w:r w:rsidRPr="00221855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221855" w:rsidRPr="00221855" w:rsidTr="00221855">
        <w:trPr>
          <w:trHeight w:val="397"/>
        </w:trPr>
        <w:tc>
          <w:tcPr>
            <w:tcW w:w="2098" w:type="dxa"/>
            <w:vAlign w:val="center"/>
          </w:tcPr>
          <w:p w:rsidR="00221855" w:rsidRPr="00221855" w:rsidRDefault="00221855" w:rsidP="002218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855">
              <w:rPr>
                <w:rFonts w:ascii="Arial" w:hAnsi="Arial" w:cs="Arial"/>
                <w:color w:val="000000"/>
                <w:sz w:val="20"/>
                <w:szCs w:val="20"/>
              </w:rPr>
              <w:t>Cartes Premier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30</w:t>
            </w:r>
            <w:r w:rsidRPr="0022185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12</w:t>
            </w:r>
            <w:r w:rsidRPr="00221855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221855" w:rsidRPr="00221855" w:rsidTr="00221855">
        <w:trPr>
          <w:trHeight w:val="397"/>
        </w:trPr>
        <w:tc>
          <w:tcPr>
            <w:tcW w:w="2098" w:type="dxa"/>
            <w:vAlign w:val="center"/>
          </w:tcPr>
          <w:p w:rsidR="00221855" w:rsidRPr="00221855" w:rsidRDefault="00221855" w:rsidP="002218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855">
              <w:rPr>
                <w:rFonts w:ascii="Arial" w:hAnsi="Arial" w:cs="Arial"/>
                <w:color w:val="000000"/>
                <w:sz w:val="20"/>
                <w:szCs w:val="20"/>
              </w:rPr>
              <w:t>Assurances Moyens de paiement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0</w:t>
            </w:r>
            <w:r w:rsidRPr="0022185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0</w:t>
            </w:r>
            <w:r w:rsidRPr="00221855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221855" w:rsidRPr="00221855" w:rsidTr="00221855">
        <w:trPr>
          <w:trHeight w:val="397"/>
        </w:trPr>
        <w:tc>
          <w:tcPr>
            <w:tcW w:w="2098" w:type="dxa"/>
            <w:vAlign w:val="center"/>
          </w:tcPr>
          <w:p w:rsidR="00221855" w:rsidRPr="00221855" w:rsidRDefault="00221855" w:rsidP="002218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855">
              <w:rPr>
                <w:rFonts w:ascii="Arial" w:hAnsi="Arial" w:cs="Arial"/>
                <w:color w:val="000000"/>
                <w:sz w:val="20"/>
                <w:szCs w:val="20"/>
              </w:rPr>
              <w:t>Services internet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97</w:t>
            </w:r>
            <w:r w:rsidRPr="0022185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39</w:t>
            </w:r>
            <w:r w:rsidRPr="00221855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221855" w:rsidRPr="00221855" w:rsidTr="00221855">
        <w:trPr>
          <w:trHeight w:val="397"/>
        </w:trPr>
        <w:tc>
          <w:tcPr>
            <w:tcW w:w="2098" w:type="dxa"/>
            <w:vAlign w:val="center"/>
          </w:tcPr>
          <w:p w:rsidR="00221855" w:rsidRPr="00221855" w:rsidRDefault="00221855" w:rsidP="002218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21855">
              <w:rPr>
                <w:rFonts w:ascii="Arial" w:hAnsi="Arial" w:cs="Arial"/>
                <w:color w:val="000000"/>
                <w:sz w:val="20"/>
                <w:szCs w:val="20"/>
              </w:rPr>
              <w:t>lARD</w:t>
            </w:r>
            <w:proofErr w:type="spellEnd"/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42</w:t>
            </w:r>
            <w:r w:rsidRPr="0022185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55">
              <w:rPr>
                <w:rFonts w:ascii="Arial" w:hAnsi="Arial" w:cs="Arial"/>
                <w:sz w:val="20"/>
                <w:szCs w:val="20"/>
              </w:rPr>
              <w:t>17</w:t>
            </w:r>
            <w:r w:rsidRPr="00221855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987180" w:rsidRDefault="00987180" w:rsidP="00987180">
      <w:pPr>
        <w:autoSpaceDE w:val="0"/>
        <w:autoSpaceDN w:val="0"/>
        <w:adjustRightInd w:val="0"/>
        <w:rPr>
          <w:rFonts w:ascii="Arial" w:hAnsi="Arial" w:cs="Arial"/>
          <w:sz w:val="20"/>
          <w:szCs w:val="19"/>
        </w:rPr>
      </w:pPr>
    </w:p>
    <w:tbl>
      <w:tblPr>
        <w:tblStyle w:val="Grilledutableau"/>
        <w:tblW w:w="9994" w:type="dxa"/>
        <w:tblLook w:val="04A0" w:firstRow="1" w:lastRow="0" w:firstColumn="1" w:lastColumn="0" w:noHBand="0" w:noVBand="1"/>
      </w:tblPr>
      <w:tblGrid>
        <w:gridCol w:w="6046"/>
        <w:gridCol w:w="1316"/>
        <w:gridCol w:w="1316"/>
        <w:gridCol w:w="1316"/>
      </w:tblGrid>
      <w:tr w:rsidR="00221855" w:rsidRPr="00221855" w:rsidTr="00221855">
        <w:trPr>
          <w:trHeight w:val="397"/>
        </w:trPr>
        <w:tc>
          <w:tcPr>
            <w:tcW w:w="604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7"/>
                <w:szCs w:val="17"/>
              </w:rPr>
              <w:t>T</w:t>
            </w:r>
            <w:r>
              <w:rPr>
                <w:rFonts w:ascii="Arial" w:hAnsi="Arial" w:cs="Arial"/>
                <w:sz w:val="17"/>
                <w:szCs w:val="17"/>
              </w:rPr>
              <w:t>aux de réalisation moyen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2185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221855" w:rsidRPr="00221855" w:rsidRDefault="00221855" w:rsidP="002218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21855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221855" w:rsidRPr="00F0722C" w:rsidRDefault="00221855" w:rsidP="00221855">
      <w:pPr>
        <w:autoSpaceDE w:val="0"/>
        <w:autoSpaceDN w:val="0"/>
        <w:adjustRightInd w:val="0"/>
        <w:rPr>
          <w:rFonts w:ascii="Arial" w:hAnsi="Arial" w:cs="Arial"/>
          <w:sz w:val="20"/>
          <w:szCs w:val="19"/>
        </w:rPr>
      </w:pPr>
      <w:r>
        <w:rPr>
          <w:rFonts w:ascii="Arial" w:hAnsi="Arial" w:cs="Arial"/>
          <w:sz w:val="17"/>
          <w:szCs w:val="17"/>
        </w:rPr>
        <w:t xml:space="preserve">(plafonné </w:t>
      </w:r>
      <w:r>
        <w:rPr>
          <w:sz w:val="20"/>
          <w:szCs w:val="20"/>
        </w:rPr>
        <w:t xml:space="preserve">à </w:t>
      </w:r>
      <w:r>
        <w:rPr>
          <w:rFonts w:ascii="Arial" w:hAnsi="Arial" w:cs="Arial"/>
          <w:sz w:val="17"/>
          <w:szCs w:val="17"/>
        </w:rPr>
        <w:t>120 % par rubrique)</w:t>
      </w:r>
      <w:bookmarkStart w:id="0" w:name="_GoBack"/>
      <w:bookmarkEnd w:id="0"/>
    </w:p>
    <w:sectPr w:rsidR="00221855" w:rsidRPr="00F0722C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F83" w:rsidRDefault="00FD4F83">
      <w:r>
        <w:separator/>
      </w:r>
    </w:p>
  </w:endnote>
  <w:endnote w:type="continuationSeparator" w:id="0">
    <w:p w:rsidR="00FD4F83" w:rsidRDefault="00FD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BD" w:rsidRDefault="00F25FB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25FBD" w:rsidRDefault="00F25FB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4786"/>
      <w:gridCol w:w="2552"/>
      <w:gridCol w:w="1874"/>
    </w:tblGrid>
    <w:tr w:rsidR="00F25FBD" w:rsidTr="00F25FBD">
      <w:tc>
        <w:tcPr>
          <w:tcW w:w="9212" w:type="dxa"/>
          <w:gridSpan w:val="3"/>
        </w:tcPr>
        <w:p w:rsidR="00F25FBD" w:rsidRDefault="00F25FBD" w:rsidP="00620E93">
          <w:pPr>
            <w:jc w:val="center"/>
          </w:pPr>
          <w:r>
            <w:rPr>
              <w:rFonts w:ascii="Arial" w:hAnsi="Arial" w:cs="Arial"/>
              <w:b/>
              <w:bCs/>
              <w:sz w:val="18"/>
              <w:szCs w:val="18"/>
            </w:rPr>
            <w:t>BREVET DE TECHNICIEN SUPERIEUR – BANQUE</w:t>
          </w:r>
        </w:p>
      </w:tc>
    </w:tr>
    <w:tr w:rsidR="00F25FBD" w:rsidTr="00893229">
      <w:trPr>
        <w:trHeight w:val="227"/>
      </w:trPr>
      <w:tc>
        <w:tcPr>
          <w:tcW w:w="4786" w:type="dxa"/>
          <w:vAlign w:val="center"/>
        </w:tcPr>
        <w:p w:rsidR="00F25FBD" w:rsidRDefault="00F25FBD" w:rsidP="00893229">
          <w:pPr>
            <w:jc w:val="center"/>
          </w:pPr>
          <w:r w:rsidRPr="00893229">
            <w:rPr>
              <w:rFonts w:ascii="Arial" w:hAnsi="Arial" w:cs="Arial"/>
              <w:b/>
              <w:bCs/>
              <w:sz w:val="16"/>
              <w:szCs w:val="18"/>
            </w:rPr>
            <w:t>Gestion de clientèle et communication professionnelle</w:t>
          </w:r>
        </w:p>
      </w:tc>
      <w:tc>
        <w:tcPr>
          <w:tcW w:w="2552" w:type="dxa"/>
          <w:vAlign w:val="center"/>
        </w:tcPr>
        <w:p w:rsidR="00F25FBD" w:rsidRPr="00893229" w:rsidRDefault="00F25FBD" w:rsidP="00A666B9">
          <w:pPr>
            <w:jc w:val="center"/>
            <w:rPr>
              <w:sz w:val="16"/>
            </w:rPr>
          </w:pPr>
          <w:r>
            <w:rPr>
              <w:rFonts w:ascii="Arial" w:hAnsi="Arial" w:cs="Arial"/>
              <w:b/>
              <w:bCs/>
              <w:sz w:val="16"/>
              <w:szCs w:val="18"/>
            </w:rPr>
            <w:t>0</w:t>
          </w:r>
          <w:r w:rsidR="00A666B9">
            <w:rPr>
              <w:rFonts w:ascii="Arial" w:hAnsi="Arial" w:cs="Arial"/>
              <w:b/>
              <w:bCs/>
              <w:sz w:val="16"/>
              <w:szCs w:val="18"/>
            </w:rPr>
            <w:t>2</w:t>
          </w:r>
          <w:r w:rsidRPr="00893229">
            <w:rPr>
              <w:rFonts w:ascii="Arial" w:hAnsi="Arial" w:cs="Arial"/>
              <w:b/>
              <w:bCs/>
              <w:sz w:val="16"/>
              <w:szCs w:val="18"/>
            </w:rPr>
            <w:t>-BQE4BA</w:t>
          </w:r>
        </w:p>
      </w:tc>
      <w:tc>
        <w:tcPr>
          <w:tcW w:w="1874" w:type="dxa"/>
          <w:vAlign w:val="center"/>
        </w:tcPr>
        <w:p w:rsidR="00F25FBD" w:rsidRPr="00893229" w:rsidRDefault="00F25FBD" w:rsidP="00A666B9">
          <w:pPr>
            <w:jc w:val="center"/>
            <w:rPr>
              <w:sz w:val="16"/>
            </w:rPr>
          </w:pPr>
          <w:r w:rsidRPr="00893229">
            <w:rPr>
              <w:rFonts w:ascii="Arial" w:hAnsi="Arial" w:cs="Arial"/>
              <w:b/>
              <w:bCs/>
              <w:sz w:val="16"/>
              <w:szCs w:val="18"/>
            </w:rPr>
            <w:t>SESSION 20</w:t>
          </w:r>
          <w:r>
            <w:rPr>
              <w:rFonts w:ascii="Arial" w:hAnsi="Arial" w:cs="Arial"/>
              <w:b/>
              <w:bCs/>
              <w:sz w:val="16"/>
              <w:szCs w:val="18"/>
            </w:rPr>
            <w:t>0</w:t>
          </w:r>
          <w:r w:rsidR="00A666B9">
            <w:rPr>
              <w:rFonts w:ascii="Arial" w:hAnsi="Arial" w:cs="Arial"/>
              <w:b/>
              <w:bCs/>
              <w:sz w:val="16"/>
              <w:szCs w:val="18"/>
            </w:rPr>
            <w:t>2</w:t>
          </w:r>
        </w:p>
      </w:tc>
    </w:tr>
  </w:tbl>
  <w:p w:rsidR="00F25FBD" w:rsidRDefault="00F25FBD">
    <w:pPr>
      <w:pStyle w:val="Pieddepage"/>
      <w:ind w:right="360"/>
      <w:rPr>
        <w:sz w:val="20"/>
      </w:rPr>
    </w:pPr>
  </w:p>
  <w:p w:rsidR="00F25FBD" w:rsidRDefault="00F25FBD">
    <w:pPr>
      <w:pStyle w:val="Pieddepage"/>
      <w:ind w:right="360"/>
      <w:rPr>
        <w:sz w:val="20"/>
      </w:rPr>
    </w:pPr>
    <w:r w:rsidRPr="00620E93">
      <w:rPr>
        <w:sz w:val="18"/>
      </w:rPr>
      <w:t>© Comptazine BTS Banque 20</w:t>
    </w:r>
    <w:r>
      <w:rPr>
        <w:sz w:val="18"/>
      </w:rPr>
      <w:t>0</w:t>
    </w:r>
    <w:r w:rsidR="00A666B9">
      <w:rPr>
        <w:sz w:val="18"/>
      </w:rPr>
      <w:t>2</w:t>
    </w:r>
    <w:r w:rsidRPr="00620E93">
      <w:rPr>
        <w:sz w:val="18"/>
      </w:rPr>
      <w:t xml:space="preserve"> – EPREUVE </w:t>
    </w:r>
    <w:r>
      <w:rPr>
        <w:sz w:val="18"/>
      </w:rPr>
      <w:t>4</w:t>
    </w:r>
    <w:r w:rsidRPr="00620E93">
      <w:rPr>
        <w:sz w:val="18"/>
      </w:rPr>
      <w:t xml:space="preserve"> - </w:t>
    </w:r>
    <w:r w:rsidRPr="002056A5">
      <w:rPr>
        <w:sz w:val="18"/>
      </w:rPr>
      <w:t>Gestion de clientèle et Communication</w:t>
    </w:r>
    <w:r w:rsidRPr="002056A5">
      <w:t xml:space="preserve"> </w:t>
    </w:r>
    <w:r w:rsidRPr="002056A5">
      <w:rPr>
        <w:sz w:val="18"/>
      </w:rPr>
      <w:t>Professionnelle</w:t>
    </w:r>
    <w:r>
      <w:rPr>
        <w:sz w:val="20"/>
      </w:rPr>
      <w:tab/>
    </w:r>
    <w:r>
      <w:rPr>
        <w:sz w:val="20"/>
      </w:rPr>
      <w:tab/>
    </w:r>
    <w:r>
      <w:rPr>
        <w:rStyle w:val="Numrodepage"/>
        <w:sz w:val="20"/>
      </w:rPr>
      <w:fldChar w:fldCharType="begin"/>
    </w:r>
    <w:r>
      <w:rPr>
        <w:rStyle w:val="Numrodepage"/>
        <w:sz w:val="20"/>
      </w:rPr>
      <w:instrText xml:space="preserve"> PAGE </w:instrText>
    </w:r>
    <w:r>
      <w:rPr>
        <w:rStyle w:val="Numrodepage"/>
        <w:sz w:val="20"/>
      </w:rPr>
      <w:fldChar w:fldCharType="separate"/>
    </w:r>
    <w:r w:rsidR="00221855">
      <w:rPr>
        <w:rStyle w:val="Numrodepage"/>
        <w:noProof/>
        <w:sz w:val="20"/>
      </w:rPr>
      <w:t>5</w:t>
    </w:r>
    <w:r>
      <w:rPr>
        <w:rStyle w:val="Numrodepage"/>
        <w:sz w:val="20"/>
      </w:rPr>
      <w:fldChar w:fldCharType="end"/>
    </w:r>
    <w:r>
      <w:rPr>
        <w:sz w:val="20"/>
      </w:rPr>
      <w:t>/</w:t>
    </w:r>
    <w:r>
      <w:rPr>
        <w:rStyle w:val="Numrodepage"/>
        <w:sz w:val="20"/>
      </w:rPr>
      <w:fldChar w:fldCharType="begin"/>
    </w:r>
    <w:r>
      <w:rPr>
        <w:rStyle w:val="Numrodepage"/>
        <w:sz w:val="20"/>
      </w:rPr>
      <w:instrText xml:space="preserve"> NUMPAGES </w:instrText>
    </w:r>
    <w:r>
      <w:rPr>
        <w:rStyle w:val="Numrodepage"/>
        <w:sz w:val="20"/>
      </w:rPr>
      <w:fldChar w:fldCharType="separate"/>
    </w:r>
    <w:r w:rsidR="00221855">
      <w:rPr>
        <w:rStyle w:val="Numrodepage"/>
        <w:noProof/>
        <w:sz w:val="20"/>
      </w:rPr>
      <w:t>5</w:t>
    </w:r>
    <w:r>
      <w:rPr>
        <w:rStyle w:val="Numrodepag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F83" w:rsidRDefault="00FD4F83">
      <w:r>
        <w:separator/>
      </w:r>
    </w:p>
  </w:footnote>
  <w:footnote w:type="continuationSeparator" w:id="0">
    <w:p w:rsidR="00FD4F83" w:rsidRDefault="00FD4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BD" w:rsidRDefault="00F25FBD" w:rsidP="00466F89">
    <w:pPr>
      <w:pStyle w:val="En-tte"/>
      <w:ind w:right="849"/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27A87ED" wp14:editId="51BD609E">
          <wp:simplePos x="0" y="0"/>
          <wp:positionH relativeFrom="margin">
            <wp:posOffset>5530215</wp:posOffset>
          </wp:positionH>
          <wp:positionV relativeFrom="margin">
            <wp:posOffset>-571500</wp:posOffset>
          </wp:positionV>
          <wp:extent cx="381000" cy="381000"/>
          <wp:effectExtent l="0" t="0" r="0" b="0"/>
          <wp:wrapNone/>
          <wp:docPr id="1" name="Image 6" descr="Description : C:\Mes documents\ACCOUNTANCY SIMPLY\Projet\logos_Comptazine_FB_TW-40-x-4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Description : C:\Mes documents\ACCOUNTANCY SIMPLY\Projet\logos_Comptazine_FB_TW-40-x-4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6E50E1">
        <w:rPr>
          <w:rStyle w:val="Lienhypertexte"/>
          <w:rFonts w:ascii="Calibri" w:hAnsi="Calibri" w:cs="Calibri"/>
          <w:color w:val="E36C0A"/>
          <w:sz w:val="18"/>
        </w:rPr>
        <w:t>www.comptazine.fr</w:t>
      </w:r>
    </w:hyperlink>
    <w:r w:rsidR="00FD4F8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2013490" o:spid="_x0000_s2050" type="#_x0000_t75" style="position:absolute;left:0;text-align:left;margin-left:0;margin-top:0;width:495.9pt;height:495.9pt;z-index:-251658240;mso-position-horizontal:center;mso-position-horizontal-relative:margin;mso-position-vertical:center;mso-position-vertical-relative:margin" o:allowincell="f">
          <v:imagedata r:id="rId3" o:title="logos_Comptazine_NB-OPACITE-20-200-x-20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31.8pt;height:19.8pt;visibility:visible;mso-wrap-style:square" o:bullet="t">
        <v:imagedata r:id="rId1" o:title=""/>
      </v:shape>
    </w:pict>
  </w:numPicBullet>
  <w:abstractNum w:abstractNumId="0">
    <w:nsid w:val="03933C68"/>
    <w:multiLevelType w:val="multilevel"/>
    <w:tmpl w:val="3D28B3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7753818"/>
    <w:multiLevelType w:val="multilevel"/>
    <w:tmpl w:val="140A44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37E0281"/>
    <w:multiLevelType w:val="hybridMultilevel"/>
    <w:tmpl w:val="6722DED0"/>
    <w:lvl w:ilvl="0" w:tplc="13200BEA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97217A"/>
    <w:multiLevelType w:val="hybridMultilevel"/>
    <w:tmpl w:val="853E37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41BF6"/>
    <w:multiLevelType w:val="multilevel"/>
    <w:tmpl w:val="038672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B36175A"/>
    <w:multiLevelType w:val="hybridMultilevel"/>
    <w:tmpl w:val="FE0CB23C"/>
    <w:lvl w:ilvl="0" w:tplc="62E088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6F28CB"/>
    <w:multiLevelType w:val="hybridMultilevel"/>
    <w:tmpl w:val="65FE30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72644"/>
    <w:multiLevelType w:val="hybridMultilevel"/>
    <w:tmpl w:val="BAF6EEC0"/>
    <w:lvl w:ilvl="0" w:tplc="018E0C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DF3E89"/>
    <w:multiLevelType w:val="hybridMultilevel"/>
    <w:tmpl w:val="BAE0BA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653E5"/>
    <w:multiLevelType w:val="hybridMultilevel"/>
    <w:tmpl w:val="86AA91E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7F66B3"/>
    <w:multiLevelType w:val="multilevel"/>
    <w:tmpl w:val="B0CAB4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161616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16161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16161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16161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16161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16161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16161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16161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161616"/>
      </w:rPr>
    </w:lvl>
  </w:abstractNum>
  <w:abstractNum w:abstractNumId="11">
    <w:nsid w:val="2C114C28"/>
    <w:multiLevelType w:val="hybridMultilevel"/>
    <w:tmpl w:val="BC7A1B58"/>
    <w:lvl w:ilvl="0" w:tplc="65E207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9C2863"/>
    <w:multiLevelType w:val="hybridMultilevel"/>
    <w:tmpl w:val="3DDA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D4977"/>
    <w:multiLevelType w:val="hybridMultilevel"/>
    <w:tmpl w:val="462C9C6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391716"/>
    <w:multiLevelType w:val="hybridMultilevel"/>
    <w:tmpl w:val="C55AA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E3BCC"/>
    <w:multiLevelType w:val="multilevel"/>
    <w:tmpl w:val="0D7A6A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414F3076"/>
    <w:multiLevelType w:val="hybridMultilevel"/>
    <w:tmpl w:val="60C01A96"/>
    <w:lvl w:ilvl="0" w:tplc="A8789A8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41687303"/>
    <w:multiLevelType w:val="hybridMultilevel"/>
    <w:tmpl w:val="051083B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EA6B86"/>
    <w:multiLevelType w:val="hybridMultilevel"/>
    <w:tmpl w:val="853E37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46F23"/>
    <w:multiLevelType w:val="hybridMultilevel"/>
    <w:tmpl w:val="14B4A240"/>
    <w:lvl w:ilvl="0" w:tplc="B22E4388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3D4047"/>
        <w:sz w:val="17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1C3E3D"/>
    <w:multiLevelType w:val="multilevel"/>
    <w:tmpl w:val="6F6E62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7764E1E"/>
    <w:multiLevelType w:val="hybridMultilevel"/>
    <w:tmpl w:val="3A80BF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9310A3"/>
    <w:multiLevelType w:val="hybridMultilevel"/>
    <w:tmpl w:val="09B48E9E"/>
    <w:lvl w:ilvl="0" w:tplc="A80C5DE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4A544C7F"/>
    <w:multiLevelType w:val="hybridMultilevel"/>
    <w:tmpl w:val="B2E0C9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009E2"/>
    <w:multiLevelType w:val="hybridMultilevel"/>
    <w:tmpl w:val="B1C8FB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467B2C"/>
    <w:multiLevelType w:val="multilevel"/>
    <w:tmpl w:val="54CCA6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F6400ED"/>
    <w:multiLevelType w:val="hybridMultilevel"/>
    <w:tmpl w:val="53AEA6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CE6CAD"/>
    <w:multiLevelType w:val="multilevel"/>
    <w:tmpl w:val="08924B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B621568"/>
    <w:multiLevelType w:val="hybridMultilevel"/>
    <w:tmpl w:val="EADEF6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1F318D"/>
    <w:multiLevelType w:val="multilevel"/>
    <w:tmpl w:val="3B7C79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22E4E68"/>
    <w:multiLevelType w:val="hybridMultilevel"/>
    <w:tmpl w:val="5584192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55242E"/>
    <w:multiLevelType w:val="hybridMultilevel"/>
    <w:tmpl w:val="7C1E2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B0C7882"/>
    <w:multiLevelType w:val="hybridMultilevel"/>
    <w:tmpl w:val="D1927E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47572C"/>
    <w:multiLevelType w:val="hybridMultilevel"/>
    <w:tmpl w:val="7C1CE4E6"/>
    <w:lvl w:ilvl="0" w:tplc="F90C05A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D5F2BD4"/>
    <w:multiLevelType w:val="hybridMultilevel"/>
    <w:tmpl w:val="2CC0459A"/>
    <w:lvl w:ilvl="0" w:tplc="65E207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76F56"/>
    <w:multiLevelType w:val="hybridMultilevel"/>
    <w:tmpl w:val="E59AF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2E642A"/>
    <w:multiLevelType w:val="hybridMultilevel"/>
    <w:tmpl w:val="36583E54"/>
    <w:lvl w:ilvl="0" w:tplc="4B22D9C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6B5BF2"/>
    <w:multiLevelType w:val="hybridMultilevel"/>
    <w:tmpl w:val="D0CA85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2F395A"/>
    <w:multiLevelType w:val="hybridMultilevel"/>
    <w:tmpl w:val="C0003F1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2"/>
  </w:num>
  <w:num w:numId="3">
    <w:abstractNumId w:val="21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32"/>
  </w:num>
  <w:num w:numId="9">
    <w:abstractNumId w:val="6"/>
  </w:num>
  <w:num w:numId="10">
    <w:abstractNumId w:val="26"/>
  </w:num>
  <w:num w:numId="11">
    <w:abstractNumId w:val="28"/>
  </w:num>
  <w:num w:numId="12">
    <w:abstractNumId w:val="25"/>
  </w:num>
  <w:num w:numId="13">
    <w:abstractNumId w:val="1"/>
  </w:num>
  <w:num w:numId="14">
    <w:abstractNumId w:val="37"/>
  </w:num>
  <w:num w:numId="15">
    <w:abstractNumId w:val="15"/>
  </w:num>
  <w:num w:numId="16">
    <w:abstractNumId w:val="23"/>
  </w:num>
  <w:num w:numId="17">
    <w:abstractNumId w:val="10"/>
  </w:num>
  <w:num w:numId="18">
    <w:abstractNumId w:val="12"/>
  </w:num>
  <w:num w:numId="19">
    <w:abstractNumId w:val="36"/>
  </w:num>
  <w:num w:numId="20">
    <w:abstractNumId w:val="20"/>
  </w:num>
  <w:num w:numId="21">
    <w:abstractNumId w:val="19"/>
  </w:num>
  <w:num w:numId="22">
    <w:abstractNumId w:val="14"/>
  </w:num>
  <w:num w:numId="23">
    <w:abstractNumId w:val="4"/>
  </w:num>
  <w:num w:numId="24">
    <w:abstractNumId w:val="9"/>
  </w:num>
  <w:num w:numId="25">
    <w:abstractNumId w:val="29"/>
  </w:num>
  <w:num w:numId="26">
    <w:abstractNumId w:val="13"/>
  </w:num>
  <w:num w:numId="27">
    <w:abstractNumId w:val="27"/>
  </w:num>
  <w:num w:numId="28">
    <w:abstractNumId w:val="35"/>
  </w:num>
  <w:num w:numId="29">
    <w:abstractNumId w:val="31"/>
  </w:num>
  <w:num w:numId="30">
    <w:abstractNumId w:val="38"/>
  </w:num>
  <w:num w:numId="31">
    <w:abstractNumId w:val="0"/>
  </w:num>
  <w:num w:numId="32">
    <w:abstractNumId w:val="24"/>
  </w:num>
  <w:num w:numId="33">
    <w:abstractNumId w:val="30"/>
  </w:num>
  <w:num w:numId="34">
    <w:abstractNumId w:val="17"/>
  </w:num>
  <w:num w:numId="35">
    <w:abstractNumId w:val="11"/>
  </w:num>
  <w:num w:numId="36">
    <w:abstractNumId w:val="34"/>
  </w:num>
  <w:num w:numId="37">
    <w:abstractNumId w:val="18"/>
  </w:num>
  <w:num w:numId="38">
    <w:abstractNumId w:val="3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2C"/>
    <w:rsid w:val="0000474F"/>
    <w:rsid w:val="00033461"/>
    <w:rsid w:val="00075DB6"/>
    <w:rsid w:val="000A4CEC"/>
    <w:rsid w:val="000B7358"/>
    <w:rsid w:val="000C15D4"/>
    <w:rsid w:val="000D7C05"/>
    <w:rsid w:val="001268F8"/>
    <w:rsid w:val="00133FFF"/>
    <w:rsid w:val="001618CA"/>
    <w:rsid w:val="001B6C84"/>
    <w:rsid w:val="001C383E"/>
    <w:rsid w:val="001C55B3"/>
    <w:rsid w:val="002056A5"/>
    <w:rsid w:val="00221855"/>
    <w:rsid w:val="00233A44"/>
    <w:rsid w:val="00266A91"/>
    <w:rsid w:val="00280020"/>
    <w:rsid w:val="002B00CE"/>
    <w:rsid w:val="002E646B"/>
    <w:rsid w:val="00362C5D"/>
    <w:rsid w:val="0036496C"/>
    <w:rsid w:val="003714ED"/>
    <w:rsid w:val="00396958"/>
    <w:rsid w:val="003D07F5"/>
    <w:rsid w:val="003D0C63"/>
    <w:rsid w:val="003D4BB9"/>
    <w:rsid w:val="003F14D1"/>
    <w:rsid w:val="004170F8"/>
    <w:rsid w:val="00462116"/>
    <w:rsid w:val="00466F89"/>
    <w:rsid w:val="0049403B"/>
    <w:rsid w:val="004B362A"/>
    <w:rsid w:val="00507D61"/>
    <w:rsid w:val="005554EB"/>
    <w:rsid w:val="00563618"/>
    <w:rsid w:val="0057442B"/>
    <w:rsid w:val="005D499E"/>
    <w:rsid w:val="00620E93"/>
    <w:rsid w:val="00675AF5"/>
    <w:rsid w:val="006B0AA2"/>
    <w:rsid w:val="006E69AF"/>
    <w:rsid w:val="00700B8B"/>
    <w:rsid w:val="00704E17"/>
    <w:rsid w:val="00752C4A"/>
    <w:rsid w:val="007747A2"/>
    <w:rsid w:val="007825F9"/>
    <w:rsid w:val="007A3C90"/>
    <w:rsid w:val="007D74DF"/>
    <w:rsid w:val="00800AEE"/>
    <w:rsid w:val="00844DCA"/>
    <w:rsid w:val="00847E81"/>
    <w:rsid w:val="0085535F"/>
    <w:rsid w:val="00876B33"/>
    <w:rsid w:val="00893229"/>
    <w:rsid w:val="00957B04"/>
    <w:rsid w:val="009730F3"/>
    <w:rsid w:val="00987180"/>
    <w:rsid w:val="009A23BC"/>
    <w:rsid w:val="009D7E7A"/>
    <w:rsid w:val="009E3E6C"/>
    <w:rsid w:val="00A57DF3"/>
    <w:rsid w:val="00A666B9"/>
    <w:rsid w:val="00AD2B64"/>
    <w:rsid w:val="00B0772C"/>
    <w:rsid w:val="00B418C4"/>
    <w:rsid w:val="00B753B4"/>
    <w:rsid w:val="00B85264"/>
    <w:rsid w:val="00BF7ABB"/>
    <w:rsid w:val="00C02253"/>
    <w:rsid w:val="00C049BD"/>
    <w:rsid w:val="00C352AA"/>
    <w:rsid w:val="00C44F5C"/>
    <w:rsid w:val="00C61B6F"/>
    <w:rsid w:val="00C7079A"/>
    <w:rsid w:val="00C75734"/>
    <w:rsid w:val="00CF042D"/>
    <w:rsid w:val="00D33E87"/>
    <w:rsid w:val="00D61A67"/>
    <w:rsid w:val="00DB1CC7"/>
    <w:rsid w:val="00DC2F46"/>
    <w:rsid w:val="00DC662D"/>
    <w:rsid w:val="00DD3ADA"/>
    <w:rsid w:val="00DF0AE4"/>
    <w:rsid w:val="00DF253D"/>
    <w:rsid w:val="00DF79E3"/>
    <w:rsid w:val="00E21891"/>
    <w:rsid w:val="00E26442"/>
    <w:rsid w:val="00E665AC"/>
    <w:rsid w:val="00E726FB"/>
    <w:rsid w:val="00E761CE"/>
    <w:rsid w:val="00E9755E"/>
    <w:rsid w:val="00EF570C"/>
    <w:rsid w:val="00F0722C"/>
    <w:rsid w:val="00F25FBD"/>
    <w:rsid w:val="00F5348A"/>
    <w:rsid w:val="00F54A67"/>
    <w:rsid w:val="00FC56CF"/>
    <w:rsid w:val="00FD4F83"/>
    <w:rsid w:val="00FF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eastAsia="Arial Unicode MS"/>
      <w:b/>
      <w:bCs/>
      <w:sz w:val="36"/>
      <w:szCs w:val="36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40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u w:val="single"/>
    </w:rPr>
  </w:style>
  <w:style w:type="paragraph" w:styleId="Titre6">
    <w:name w:val="heading 6"/>
    <w:basedOn w:val="Normal"/>
    <w:next w:val="Normal"/>
    <w:qFormat/>
    <w:pPr>
      <w:keepNext/>
      <w:shd w:val="clear" w:color="auto" w:fill="FFFFFF"/>
      <w:jc w:val="center"/>
      <w:outlineLvl w:val="5"/>
    </w:pPr>
    <w:rPr>
      <w:i/>
      <w:iCs/>
      <w:color w:val="000000"/>
      <w:spacing w:val="-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widowControl w:val="0"/>
      <w:overflowPunct w:val="0"/>
      <w:autoSpaceDE w:val="0"/>
      <w:autoSpaceDN w:val="0"/>
      <w:adjustRightInd w:val="0"/>
      <w:jc w:val="center"/>
    </w:pPr>
    <w:rPr>
      <w:sz w:val="28"/>
      <w:szCs w:val="28"/>
    </w:rPr>
  </w:style>
  <w:style w:type="paragraph" w:styleId="Sous-titre">
    <w:name w:val="Subtitle"/>
    <w:basedOn w:val="Normal"/>
    <w:qFormat/>
    <w:pPr>
      <w:spacing w:line="256" w:lineRule="auto"/>
      <w:jc w:val="center"/>
    </w:pPr>
    <w:rPr>
      <w:b/>
      <w:sz w:val="28"/>
      <w:szCs w:val="22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bCs/>
      <w:sz w:val="22"/>
      <w:szCs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ind w:left="284" w:hanging="284"/>
      <w:jc w:val="both"/>
    </w:pPr>
    <w:rPr>
      <w:b/>
    </w:rPr>
  </w:style>
  <w:style w:type="character" w:styleId="Lienhypertexte">
    <w:name w:val="Hyperlink"/>
    <w:uiPriority w:val="99"/>
    <w:unhideWhenUsed/>
    <w:rsid w:val="00466F89"/>
    <w:rPr>
      <w:color w:val="0000FF"/>
      <w:u w:val="single"/>
    </w:rPr>
  </w:style>
  <w:style w:type="character" w:customStyle="1" w:styleId="En-tteCar">
    <w:name w:val="En-tête Car"/>
    <w:link w:val="En-tte"/>
    <w:rsid w:val="00466F89"/>
    <w:rPr>
      <w:sz w:val="24"/>
      <w:szCs w:val="24"/>
    </w:rPr>
  </w:style>
  <w:style w:type="table" w:styleId="Grilledutableau">
    <w:name w:val="Table Grid"/>
    <w:basedOn w:val="TableauNormal"/>
    <w:rsid w:val="00C757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C757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75734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C7079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C7079A"/>
  </w:style>
  <w:style w:type="character" w:styleId="Appelnotedebasdep">
    <w:name w:val="footnote reference"/>
    <w:basedOn w:val="Policepardfaut"/>
    <w:rsid w:val="00C7079A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3D0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eastAsia="Arial Unicode MS"/>
      <w:b/>
      <w:bCs/>
      <w:sz w:val="36"/>
      <w:szCs w:val="36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40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u w:val="single"/>
    </w:rPr>
  </w:style>
  <w:style w:type="paragraph" w:styleId="Titre6">
    <w:name w:val="heading 6"/>
    <w:basedOn w:val="Normal"/>
    <w:next w:val="Normal"/>
    <w:qFormat/>
    <w:pPr>
      <w:keepNext/>
      <w:shd w:val="clear" w:color="auto" w:fill="FFFFFF"/>
      <w:jc w:val="center"/>
      <w:outlineLvl w:val="5"/>
    </w:pPr>
    <w:rPr>
      <w:i/>
      <w:iCs/>
      <w:color w:val="000000"/>
      <w:spacing w:val="-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widowControl w:val="0"/>
      <w:overflowPunct w:val="0"/>
      <w:autoSpaceDE w:val="0"/>
      <w:autoSpaceDN w:val="0"/>
      <w:adjustRightInd w:val="0"/>
      <w:jc w:val="center"/>
    </w:pPr>
    <w:rPr>
      <w:sz w:val="28"/>
      <w:szCs w:val="28"/>
    </w:rPr>
  </w:style>
  <w:style w:type="paragraph" w:styleId="Sous-titre">
    <w:name w:val="Subtitle"/>
    <w:basedOn w:val="Normal"/>
    <w:qFormat/>
    <w:pPr>
      <w:spacing w:line="256" w:lineRule="auto"/>
      <w:jc w:val="center"/>
    </w:pPr>
    <w:rPr>
      <w:b/>
      <w:sz w:val="28"/>
      <w:szCs w:val="22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bCs/>
      <w:sz w:val="22"/>
      <w:szCs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ind w:left="284" w:hanging="284"/>
      <w:jc w:val="both"/>
    </w:pPr>
    <w:rPr>
      <w:b/>
    </w:rPr>
  </w:style>
  <w:style w:type="character" w:styleId="Lienhypertexte">
    <w:name w:val="Hyperlink"/>
    <w:uiPriority w:val="99"/>
    <w:unhideWhenUsed/>
    <w:rsid w:val="00466F89"/>
    <w:rPr>
      <w:color w:val="0000FF"/>
      <w:u w:val="single"/>
    </w:rPr>
  </w:style>
  <w:style w:type="character" w:customStyle="1" w:styleId="En-tteCar">
    <w:name w:val="En-tête Car"/>
    <w:link w:val="En-tte"/>
    <w:rsid w:val="00466F89"/>
    <w:rPr>
      <w:sz w:val="24"/>
      <w:szCs w:val="24"/>
    </w:rPr>
  </w:style>
  <w:style w:type="table" w:styleId="Grilledutableau">
    <w:name w:val="Table Grid"/>
    <w:basedOn w:val="TableauNormal"/>
    <w:rsid w:val="00C757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C757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75734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C7079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C7079A"/>
  </w:style>
  <w:style w:type="character" w:styleId="Appelnotedebasdep">
    <w:name w:val="footnote reference"/>
    <w:basedOn w:val="Policepardfaut"/>
    <w:rsid w:val="00C7079A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3D0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comptazine.fr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889F0-A838-4A90-BA61-56BE7EE0C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5</Pages>
  <Words>904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siec</Company>
  <LinksUpToDate>false</LinksUpToDate>
  <CharactersWithSpaces>5869</CharactersWithSpaces>
  <SharedDoc>false</SharedDoc>
  <HLinks>
    <vt:vector size="6" baseType="variant">
      <vt:variant>
        <vt:i4>1638468</vt:i4>
      </vt:variant>
      <vt:variant>
        <vt:i4>0</vt:i4>
      </vt:variant>
      <vt:variant>
        <vt:i4>0</vt:i4>
      </vt:variant>
      <vt:variant>
        <vt:i4>5</vt:i4>
      </vt:variant>
      <vt:variant>
        <vt:lpwstr>http://www.comptazine.fr/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Comptazine</dc:creator>
  <cp:lastModifiedBy>Sebastien</cp:lastModifiedBy>
  <cp:revision>27</cp:revision>
  <cp:lastPrinted>2012-09-11T17:45:00Z</cp:lastPrinted>
  <dcterms:created xsi:type="dcterms:W3CDTF">2012-09-11T17:45:00Z</dcterms:created>
  <dcterms:modified xsi:type="dcterms:W3CDTF">2012-12-01T12:02:00Z</dcterms:modified>
</cp:coreProperties>
</file>