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DFD" w:rsidRPr="00511DFD" w:rsidRDefault="00A648F7" w:rsidP="00B42DEC">
      <w:pPr>
        <w:pStyle w:val="Standard"/>
        <w:widowControl w:val="0"/>
        <w:rPr>
          <w:rFonts w:cs="Times New Roman"/>
          <w:b/>
          <w:bCs/>
          <w:sz w:val="20"/>
          <w:szCs w:val="20"/>
        </w:rPr>
      </w:pPr>
      <w:r>
        <w:rPr>
          <w:rFonts w:cs="Times New Roman"/>
          <w:b/>
          <w:bCs/>
          <w:noProof/>
          <w:sz w:val="20"/>
          <w:szCs w:val="20"/>
          <w:lang w:eastAsia="fr-FR" w:bidi="ar-SA"/>
        </w:rPr>
        <mc:AlternateContent>
          <mc:Choice Requires="wpg">
            <w:drawing>
              <wp:anchor distT="0" distB="0" distL="114300" distR="114300" simplePos="0" relativeHeight="251657728" behindDoc="0" locked="0" layoutInCell="1" allowOverlap="1">
                <wp:simplePos x="0" y="0"/>
                <wp:positionH relativeFrom="column">
                  <wp:posOffset>-582930</wp:posOffset>
                </wp:positionH>
                <wp:positionV relativeFrom="paragraph">
                  <wp:posOffset>36830</wp:posOffset>
                </wp:positionV>
                <wp:extent cx="1885950" cy="752475"/>
                <wp:effectExtent l="2540" t="381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3" name="AutoShape 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B88" w:rsidRPr="00511DFD" w:rsidRDefault="002E3B88" w:rsidP="00511DFD">
                              <w:pPr>
                                <w:rPr>
                                  <w:rFonts w:ascii="Times New Roman" w:hAnsi="Times New Roman" w:cs="Times New Roman"/>
                                  <w:b/>
                                  <w:bCs/>
                                  <w:sz w:val="40"/>
                                </w:rPr>
                              </w:pPr>
                              <w:r>
                                <w:rPr>
                                  <w:b/>
                                  <w:bCs/>
                                  <w:sz w:val="40"/>
                                </w:rPr>
                                <w:t xml:space="preserve">   </w:t>
                              </w:r>
                              <w:r w:rsidRPr="00511DFD">
                                <w:rPr>
                                  <w:rFonts w:ascii="Times New Roman" w:hAnsi="Times New Roman" w:cs="Times New Roman"/>
                                  <w:b/>
                                  <w:bCs/>
                                  <w:sz w:val="40"/>
                                </w:rPr>
                                <w:t>DCG</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B88" w:rsidRDefault="002E3B88" w:rsidP="00574E03">
                              <w:pPr>
                                <w:numPr>
                                  <w:ilvl w:val="0"/>
                                  <w:numId w:val="5"/>
                                </w:numPr>
                                <w:rPr>
                                  <w:sz w:val="32"/>
                                </w:rPr>
                              </w:pPr>
                              <w:r>
                                <w:rPr>
                                  <w:sz w:val="32"/>
                                </w:rPr>
                                <w:t>●</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B88" w:rsidRDefault="002E3B88" w:rsidP="00574E03">
                              <w:pPr>
                                <w:numPr>
                                  <w:ilvl w:val="0"/>
                                  <w:numId w:val="7"/>
                                </w:numPr>
                                <w:rPr>
                                  <w:sz w:val="32"/>
                                </w:rPr>
                              </w:pPr>
                              <w:r>
                                <w:rPr>
                                  <w:sz w:val="32"/>
                                </w:rPr>
                                <w:t>●</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B88" w:rsidRDefault="002E3B88" w:rsidP="00574E03">
                              <w:pPr>
                                <w:numPr>
                                  <w:ilvl w:val="0"/>
                                  <w:numId w:val="8"/>
                                </w:numPr>
                                <w:rPr>
                                  <w:sz w:val="32"/>
                                </w:rPr>
                              </w:pPr>
                              <w:r>
                                <w:rPr>
                                  <w:sz w:val="32"/>
                                </w:rPr>
                                <w:t>●</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B88" w:rsidRDefault="002E3B88" w:rsidP="00574E03">
                              <w:pPr>
                                <w:numPr>
                                  <w:ilvl w:val="0"/>
                                  <w:numId w:val="6"/>
                                </w:num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5.9pt;margin-top:2.9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d3tMQA&#10;AADaAAAADwAAAGRycy9kb3ducmV2LnhtbESPQWvCQBSE7wX/w/KE3upGBSmpGyliUGh7qFXo8TX7&#10;kg1m34bsmqT/visIPQ4z8w2z3oy2ET11vnasYD5LQBAXTtdcKTh95U/PIHxA1tg4JgW/5GGTTR7W&#10;mGo38Cf1x1CJCGGfogITQptK6QtDFv3MtcTRK11nMUTZVVJ3OES4beQiSVbSYs1xwWBLW0PF5Xi1&#10;Ct7fhtL/7L8/ikW+R3PO61W/2yr1OB1fX0AEGsN/+N4+aAVL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Hd7TEAAAA2gAAAA8AAAAAAAAAAAAAAAAAmAIAAGRycy9k&#10;b3ducmV2LnhtbFBLBQYAAAAABAAEAPUAAACJAwAAAAA=&#10;"/>
                <v:shapetype id="_x0000_t202" coordsize="21600,21600" o:spt="202" path="m,l,21600r21600,l21600,xe">
                  <v:stroke joinstyle="miter"/>
                  <v:path gradientshapeok="t" o:connecttype="rect"/>
                </v:shapetype>
                <v:shape id="Text Box 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2E3B88" w:rsidRPr="00511DFD" w:rsidRDefault="002E3B88" w:rsidP="00511DFD">
                        <w:pPr>
                          <w:rPr>
                            <w:rFonts w:ascii="Times New Roman" w:hAnsi="Times New Roman" w:cs="Times New Roman"/>
                            <w:b/>
                            <w:bCs/>
                            <w:sz w:val="40"/>
                          </w:rPr>
                        </w:pPr>
                        <w:r>
                          <w:rPr>
                            <w:b/>
                            <w:bCs/>
                            <w:sz w:val="40"/>
                          </w:rPr>
                          <w:t xml:space="preserve">   </w:t>
                        </w:r>
                        <w:r w:rsidRPr="00511DFD">
                          <w:rPr>
                            <w:rFonts w:ascii="Times New Roman" w:hAnsi="Times New Roman" w:cs="Times New Roman"/>
                            <w:b/>
                            <w:bCs/>
                            <w:sz w:val="40"/>
                          </w:rPr>
                          <w:t>DCG</w:t>
                        </w:r>
                      </w:p>
                    </w:txbxContent>
                  </v:textbox>
                </v:shape>
                <v:shape id="Text Box 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2E3B88" w:rsidRDefault="002E3B88" w:rsidP="00574E03">
                        <w:pPr>
                          <w:numPr>
                            <w:ilvl w:val="0"/>
                            <w:numId w:val="5"/>
                          </w:numPr>
                          <w:rPr>
                            <w:sz w:val="32"/>
                          </w:rPr>
                        </w:pPr>
                        <w:r>
                          <w:rPr>
                            <w:sz w:val="32"/>
                          </w:rPr>
                          <w:t>●</w:t>
                        </w:r>
                      </w:p>
                    </w:txbxContent>
                  </v:textbox>
                </v:shape>
                <v:shape id="Text Box 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2E3B88" w:rsidRDefault="002E3B88" w:rsidP="00574E03">
                        <w:pPr>
                          <w:numPr>
                            <w:ilvl w:val="0"/>
                            <w:numId w:val="7"/>
                          </w:numPr>
                          <w:rPr>
                            <w:sz w:val="32"/>
                          </w:rPr>
                        </w:pPr>
                        <w:r>
                          <w:rPr>
                            <w:sz w:val="32"/>
                          </w:rPr>
                          <w:t>●</w:t>
                        </w:r>
                      </w:p>
                    </w:txbxContent>
                  </v:textbox>
                </v:shape>
                <v:shape id="Text Box 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2E3B88" w:rsidRDefault="002E3B88" w:rsidP="00574E03">
                        <w:pPr>
                          <w:numPr>
                            <w:ilvl w:val="0"/>
                            <w:numId w:val="8"/>
                          </w:numPr>
                          <w:rPr>
                            <w:sz w:val="32"/>
                          </w:rPr>
                        </w:pPr>
                        <w:r>
                          <w:rPr>
                            <w:sz w:val="32"/>
                          </w:rPr>
                          <w:t>●</w:t>
                        </w:r>
                      </w:p>
                    </w:txbxContent>
                  </v:textbox>
                </v:shape>
                <v:shape id="Text Box 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2E3B88" w:rsidRDefault="002E3B88" w:rsidP="00574E03">
                        <w:pPr>
                          <w:numPr>
                            <w:ilvl w:val="0"/>
                            <w:numId w:val="6"/>
                          </w:numPr>
                          <w:rPr>
                            <w:sz w:val="32"/>
                          </w:rPr>
                        </w:pPr>
                        <w:r>
                          <w:rPr>
                            <w:sz w:val="32"/>
                          </w:rPr>
                          <w:t>●</w:t>
                        </w:r>
                      </w:p>
                    </w:txbxContent>
                  </v:textbox>
                </v:shape>
              </v:group>
            </w:pict>
          </mc:Fallback>
        </mc:AlternateContent>
      </w:r>
      <w:r w:rsidR="00511DFD">
        <w:rPr>
          <w:rFonts w:cs="Times New Roman"/>
          <w:b/>
          <w:bCs/>
          <w:sz w:val="20"/>
          <w:szCs w:val="20"/>
        </w:rPr>
        <w:t xml:space="preserve">  </w:t>
      </w:r>
    </w:p>
    <w:p w:rsidR="00511DFD" w:rsidRDefault="00511DFD" w:rsidP="00D21B6D">
      <w:pPr>
        <w:pStyle w:val="Standard"/>
        <w:widowControl w:val="0"/>
        <w:spacing w:after="320"/>
        <w:jc w:val="center"/>
        <w:rPr>
          <w:rFonts w:cs="Times New Roman"/>
          <w:b/>
          <w:bCs/>
          <w:sz w:val="28"/>
          <w:szCs w:val="28"/>
        </w:rPr>
      </w:pPr>
    </w:p>
    <w:p w:rsidR="00D21B6D" w:rsidRPr="00BA3941" w:rsidRDefault="00D21B6D" w:rsidP="00D21B6D">
      <w:pPr>
        <w:pStyle w:val="Standard"/>
        <w:widowControl w:val="0"/>
        <w:spacing w:after="320"/>
        <w:jc w:val="center"/>
        <w:rPr>
          <w:rFonts w:cs="Times New Roman"/>
          <w:b/>
          <w:bCs/>
          <w:sz w:val="28"/>
          <w:szCs w:val="28"/>
        </w:rPr>
      </w:pPr>
      <w:r w:rsidRPr="00BA3941">
        <w:rPr>
          <w:rFonts w:cs="Times New Roman"/>
          <w:b/>
          <w:bCs/>
          <w:sz w:val="28"/>
          <w:szCs w:val="28"/>
        </w:rPr>
        <w:t>SESSION 2013</w:t>
      </w:r>
    </w:p>
    <w:p w:rsidR="00D21B6D" w:rsidRPr="00BA3941" w:rsidRDefault="00D21B6D" w:rsidP="00D21B6D">
      <w:pPr>
        <w:pStyle w:val="Standard"/>
        <w:widowControl w:val="0"/>
        <w:spacing w:after="320"/>
        <w:jc w:val="center"/>
        <w:rPr>
          <w:rFonts w:cs="Times New Roman"/>
          <w:b/>
          <w:bCs/>
          <w:sz w:val="22"/>
          <w:szCs w:val="22"/>
        </w:rPr>
      </w:pPr>
    </w:p>
    <w:p w:rsidR="00D21B6D" w:rsidRPr="00BA3941" w:rsidRDefault="00A87D87" w:rsidP="00D21B6D">
      <w:pPr>
        <w:pStyle w:val="Standard"/>
        <w:widowControl w:val="0"/>
        <w:spacing w:after="320"/>
        <w:jc w:val="center"/>
        <w:rPr>
          <w:rFonts w:cs="Times New Roman"/>
          <w:b/>
          <w:bCs/>
          <w:sz w:val="32"/>
          <w:szCs w:val="32"/>
        </w:rPr>
      </w:pPr>
      <w:r>
        <w:rPr>
          <w:rFonts w:cs="Times New Roman"/>
          <w:b/>
          <w:bCs/>
          <w:sz w:val="32"/>
          <w:szCs w:val="32"/>
        </w:rPr>
        <w:t xml:space="preserve">UE 3 - </w:t>
      </w:r>
      <w:r w:rsidR="00D21B6D" w:rsidRPr="00BA3941">
        <w:rPr>
          <w:rFonts w:cs="Times New Roman"/>
          <w:b/>
          <w:bCs/>
          <w:sz w:val="32"/>
          <w:szCs w:val="32"/>
        </w:rPr>
        <w:t>DROIT SOCIAL</w:t>
      </w:r>
    </w:p>
    <w:p w:rsidR="00D21B6D" w:rsidRPr="00BA3941" w:rsidRDefault="00D21B6D" w:rsidP="00D21B6D">
      <w:pPr>
        <w:pStyle w:val="Standard"/>
        <w:widowControl w:val="0"/>
        <w:spacing w:after="320"/>
        <w:rPr>
          <w:rFonts w:cs="Times New Roman"/>
          <w:b/>
          <w:bCs/>
          <w:sz w:val="22"/>
          <w:szCs w:val="22"/>
        </w:rPr>
      </w:pPr>
    </w:p>
    <w:p w:rsidR="00D21B6D" w:rsidRPr="00BA3941" w:rsidRDefault="00D21B6D" w:rsidP="004F0E10">
      <w:pPr>
        <w:pStyle w:val="Standard"/>
        <w:widowControl w:val="0"/>
        <w:spacing w:after="320"/>
        <w:jc w:val="center"/>
        <w:rPr>
          <w:rFonts w:cs="Times New Roman"/>
          <w:b/>
          <w:bCs/>
          <w:sz w:val="22"/>
          <w:szCs w:val="22"/>
        </w:rPr>
      </w:pPr>
      <w:r w:rsidRPr="00BA3941">
        <w:rPr>
          <w:rFonts w:cs="Times New Roman"/>
          <w:b/>
          <w:bCs/>
          <w:sz w:val="22"/>
          <w:szCs w:val="22"/>
        </w:rPr>
        <w:t>Durée de l’épreuve : 3 heures  -  coefficient : 1</w:t>
      </w:r>
    </w:p>
    <w:p w:rsidR="00D21B6D" w:rsidRPr="00BA3941" w:rsidRDefault="00D21B6D" w:rsidP="00D21B6D">
      <w:pPr>
        <w:pStyle w:val="Standard"/>
        <w:widowControl w:val="0"/>
        <w:tabs>
          <w:tab w:val="left" w:leader="underscore" w:pos="9072"/>
        </w:tabs>
        <w:spacing w:after="320"/>
        <w:rPr>
          <w:rFonts w:cs="Times New Roman"/>
          <w:b/>
          <w:bCs/>
          <w:sz w:val="22"/>
          <w:szCs w:val="22"/>
        </w:rPr>
      </w:pPr>
      <w:r w:rsidRPr="00BA3941">
        <w:rPr>
          <w:rFonts w:cs="Times New Roman"/>
          <w:b/>
          <w:bCs/>
          <w:sz w:val="22"/>
          <w:szCs w:val="22"/>
        </w:rPr>
        <w:tab/>
      </w:r>
    </w:p>
    <w:p w:rsidR="00D21B6D" w:rsidRPr="00BA3941" w:rsidRDefault="00D21B6D" w:rsidP="00D21B6D">
      <w:pPr>
        <w:pStyle w:val="Standard"/>
        <w:widowControl w:val="0"/>
        <w:spacing w:after="320"/>
        <w:rPr>
          <w:rFonts w:cs="Times New Roman"/>
          <w:b/>
          <w:bCs/>
          <w:sz w:val="22"/>
          <w:szCs w:val="22"/>
        </w:rPr>
      </w:pPr>
      <w:r w:rsidRPr="00BA3941">
        <w:rPr>
          <w:rFonts w:cs="Times New Roman"/>
          <w:b/>
          <w:bCs/>
          <w:sz w:val="22"/>
          <w:szCs w:val="22"/>
        </w:rPr>
        <w:t>Aucun document personnel, ni aucun matériel ne sont autorisés.</w:t>
      </w:r>
    </w:p>
    <w:p w:rsidR="00D21B6D" w:rsidRPr="00BA3941" w:rsidRDefault="00D21B6D" w:rsidP="00D21B6D">
      <w:pPr>
        <w:pStyle w:val="Standard"/>
        <w:widowControl w:val="0"/>
        <w:spacing w:after="320"/>
        <w:rPr>
          <w:rFonts w:cs="Times New Roman"/>
          <w:sz w:val="22"/>
          <w:szCs w:val="22"/>
        </w:rPr>
      </w:pPr>
      <w:r w:rsidRPr="00BA3941">
        <w:rPr>
          <w:rFonts w:cs="Times New Roman"/>
          <w:bCs/>
          <w:sz w:val="22"/>
          <w:szCs w:val="22"/>
        </w:rPr>
        <w:t xml:space="preserve">En conséquence, tout usage d’une calculatrice ou d’un code est </w:t>
      </w:r>
      <w:r w:rsidRPr="00BA3941">
        <w:rPr>
          <w:rFonts w:cs="Times New Roman"/>
          <w:b/>
          <w:bCs/>
          <w:sz w:val="22"/>
          <w:szCs w:val="22"/>
        </w:rPr>
        <w:t>INTERDIT</w:t>
      </w:r>
      <w:r w:rsidRPr="00BA3941">
        <w:rPr>
          <w:rFonts w:cs="Times New Roman"/>
          <w:bCs/>
          <w:sz w:val="22"/>
          <w:szCs w:val="22"/>
        </w:rPr>
        <w:t xml:space="preserve"> et constituerait une fraude.</w:t>
      </w:r>
    </w:p>
    <w:p w:rsidR="00D21B6D" w:rsidRPr="00BA3941" w:rsidRDefault="00D21B6D" w:rsidP="00D21B6D">
      <w:pPr>
        <w:pStyle w:val="Standard"/>
        <w:widowControl w:val="0"/>
        <w:spacing w:after="320"/>
        <w:rPr>
          <w:rFonts w:cs="Times New Roman"/>
          <w:bCs/>
          <w:sz w:val="22"/>
          <w:szCs w:val="22"/>
        </w:rPr>
      </w:pPr>
      <w:r w:rsidRPr="00BA3941">
        <w:rPr>
          <w:rFonts w:cs="Times New Roman"/>
          <w:bCs/>
          <w:sz w:val="22"/>
          <w:szCs w:val="22"/>
        </w:rPr>
        <w:t>Document remis au candidat :</w:t>
      </w:r>
    </w:p>
    <w:p w:rsidR="00D21B6D" w:rsidRPr="00BA3941" w:rsidRDefault="00D21B6D" w:rsidP="00D21B6D">
      <w:pPr>
        <w:pStyle w:val="Standard"/>
        <w:widowControl w:val="0"/>
        <w:spacing w:after="320"/>
        <w:rPr>
          <w:rFonts w:cs="Times New Roman"/>
          <w:b/>
          <w:bCs/>
          <w:sz w:val="22"/>
          <w:szCs w:val="22"/>
        </w:rPr>
      </w:pPr>
      <w:r w:rsidRPr="00BA3941">
        <w:rPr>
          <w:rFonts w:cs="Times New Roman"/>
          <w:b/>
          <w:bCs/>
          <w:sz w:val="22"/>
          <w:szCs w:val="22"/>
        </w:rPr>
        <w:t>Le sujet comporte</w:t>
      </w:r>
      <w:r w:rsidR="001A4496" w:rsidRPr="00BA3941">
        <w:rPr>
          <w:rFonts w:cs="Times New Roman"/>
          <w:b/>
          <w:bCs/>
          <w:sz w:val="22"/>
          <w:szCs w:val="22"/>
        </w:rPr>
        <w:t xml:space="preserve"> 6 pages numérotées de 1</w:t>
      </w:r>
      <w:r w:rsidR="001E279D">
        <w:rPr>
          <w:rFonts w:cs="Times New Roman"/>
          <w:b/>
          <w:bCs/>
          <w:sz w:val="22"/>
          <w:szCs w:val="22"/>
        </w:rPr>
        <w:t>/6</w:t>
      </w:r>
      <w:r w:rsidR="001A4496" w:rsidRPr="00BA3941">
        <w:rPr>
          <w:rFonts w:cs="Times New Roman"/>
          <w:b/>
          <w:bCs/>
          <w:sz w:val="22"/>
          <w:szCs w:val="22"/>
        </w:rPr>
        <w:t xml:space="preserve"> à 6</w:t>
      </w:r>
      <w:r w:rsidR="001E279D">
        <w:rPr>
          <w:rFonts w:cs="Times New Roman"/>
          <w:b/>
          <w:bCs/>
          <w:sz w:val="22"/>
          <w:szCs w:val="22"/>
        </w:rPr>
        <w:t>/6</w:t>
      </w:r>
      <w:r w:rsidR="001A4496" w:rsidRPr="00BA3941">
        <w:rPr>
          <w:rFonts w:cs="Times New Roman"/>
          <w:b/>
          <w:bCs/>
          <w:sz w:val="22"/>
          <w:szCs w:val="22"/>
        </w:rPr>
        <w:t>.</w:t>
      </w:r>
    </w:p>
    <w:p w:rsidR="00D21B6D" w:rsidRPr="00BA3941" w:rsidRDefault="00D21B6D" w:rsidP="00D21B6D">
      <w:pPr>
        <w:pStyle w:val="Standard"/>
        <w:widowControl w:val="0"/>
        <w:spacing w:after="320"/>
        <w:rPr>
          <w:rFonts w:cs="Times New Roman"/>
          <w:sz w:val="22"/>
          <w:szCs w:val="22"/>
        </w:rPr>
      </w:pPr>
      <w:r w:rsidRPr="00BA3941">
        <w:rPr>
          <w:rFonts w:cs="Times New Roman"/>
          <w:bCs/>
          <w:sz w:val="22"/>
          <w:szCs w:val="22"/>
        </w:rPr>
        <w:t>Il vous est demandé de vérifier que le sujet est complet dès sa mise à disposition</w:t>
      </w:r>
      <w:r w:rsidRPr="00BA3941">
        <w:rPr>
          <w:rFonts w:cs="Times New Roman"/>
          <w:b/>
          <w:bCs/>
          <w:sz w:val="22"/>
          <w:szCs w:val="22"/>
        </w:rPr>
        <w:t>.</w:t>
      </w:r>
      <w:r w:rsidRPr="00BA3941">
        <w:rPr>
          <w:rFonts w:cs="Times New Roman"/>
          <w:b/>
          <w:bCs/>
          <w:sz w:val="22"/>
          <w:szCs w:val="22"/>
        </w:rPr>
        <w:tab/>
      </w:r>
      <w:r w:rsidRPr="00BA3941">
        <w:rPr>
          <w:rFonts w:cs="Times New Roman"/>
          <w:b/>
          <w:bCs/>
          <w:sz w:val="22"/>
          <w:szCs w:val="22"/>
        </w:rPr>
        <w:tab/>
      </w:r>
    </w:p>
    <w:p w:rsidR="00D21B6D" w:rsidRPr="00BA3941" w:rsidRDefault="00D21B6D" w:rsidP="00D21B6D">
      <w:pPr>
        <w:pStyle w:val="Standard"/>
        <w:widowControl w:val="0"/>
        <w:tabs>
          <w:tab w:val="left" w:leader="underscore" w:pos="9072"/>
        </w:tabs>
        <w:spacing w:after="320"/>
        <w:rPr>
          <w:rFonts w:cs="Times New Roman"/>
          <w:b/>
          <w:bCs/>
          <w:sz w:val="22"/>
          <w:szCs w:val="22"/>
        </w:rPr>
      </w:pPr>
      <w:r w:rsidRPr="00BA3941">
        <w:rPr>
          <w:rFonts w:cs="Times New Roman"/>
          <w:b/>
          <w:bCs/>
          <w:sz w:val="22"/>
          <w:szCs w:val="22"/>
        </w:rPr>
        <w:tab/>
      </w:r>
    </w:p>
    <w:p w:rsidR="00D21B6D" w:rsidRDefault="00D21B6D" w:rsidP="00D21B6D">
      <w:pPr>
        <w:pStyle w:val="Standard"/>
        <w:widowControl w:val="0"/>
        <w:spacing w:after="320"/>
        <w:jc w:val="center"/>
        <w:rPr>
          <w:rFonts w:cs="Times New Roman"/>
          <w:b/>
          <w:bCs/>
          <w:i/>
          <w:sz w:val="22"/>
          <w:szCs w:val="22"/>
        </w:rPr>
      </w:pPr>
      <w:r w:rsidRPr="00BA3941">
        <w:rPr>
          <w:rFonts w:cs="Times New Roman"/>
          <w:b/>
          <w:bCs/>
          <w:i/>
          <w:sz w:val="22"/>
          <w:szCs w:val="22"/>
        </w:rPr>
        <w:t>Le sujet se présente sous la forme suivante :</w:t>
      </w:r>
    </w:p>
    <w:p w:rsidR="002C4E04" w:rsidRDefault="002C4E04" w:rsidP="00D21B6D">
      <w:pPr>
        <w:pStyle w:val="Standard"/>
        <w:widowControl w:val="0"/>
        <w:spacing w:after="320"/>
        <w:jc w:val="center"/>
        <w:rPr>
          <w:rFonts w:cs="Times New Roman"/>
          <w:b/>
          <w:bCs/>
          <w:i/>
          <w:sz w:val="22"/>
          <w:szCs w:val="22"/>
        </w:rPr>
      </w:pPr>
    </w:p>
    <w:p w:rsidR="002C4E04" w:rsidRPr="00E76669" w:rsidRDefault="002C4E04" w:rsidP="002C4E04">
      <w:pPr>
        <w:pStyle w:val="Standard"/>
        <w:widowControl w:val="0"/>
        <w:tabs>
          <w:tab w:val="left" w:leader="dot" w:pos="7938"/>
        </w:tabs>
        <w:rPr>
          <w:rFonts w:cs="Times New Roman"/>
          <w:b/>
          <w:bCs/>
          <w:sz w:val="22"/>
          <w:szCs w:val="22"/>
        </w:rPr>
      </w:pPr>
      <w:r w:rsidRPr="00E76669">
        <w:rPr>
          <w:rFonts w:cs="Times New Roman"/>
          <w:b/>
          <w:bCs/>
          <w:sz w:val="22"/>
          <w:szCs w:val="22"/>
        </w:rPr>
        <w:t>Page de garde</w:t>
      </w:r>
      <w:r w:rsidRPr="00E76669">
        <w:rPr>
          <w:rFonts w:cs="Times New Roman"/>
          <w:b/>
          <w:bCs/>
          <w:sz w:val="22"/>
          <w:szCs w:val="22"/>
        </w:rPr>
        <w:tab/>
        <w:t xml:space="preserve"> page 1</w:t>
      </w:r>
    </w:p>
    <w:p w:rsidR="002C4E04" w:rsidRPr="00E76669" w:rsidRDefault="002C4E04" w:rsidP="009869E2">
      <w:pPr>
        <w:shd w:val="clear" w:color="auto" w:fill="FFFFFF"/>
        <w:tabs>
          <w:tab w:val="left" w:leader="dot" w:pos="5103"/>
          <w:tab w:val="left" w:leader="dot" w:pos="7938"/>
        </w:tabs>
        <w:spacing w:after="0" w:line="240" w:lineRule="auto"/>
        <w:ind w:left="32"/>
        <w:rPr>
          <w:rFonts w:ascii="Times New Roman" w:hAnsi="Times New Roman" w:cs="Times New Roman"/>
          <w:b/>
          <w:bCs/>
          <w:color w:val="000000"/>
        </w:rPr>
      </w:pPr>
      <w:r w:rsidRPr="00E76669">
        <w:rPr>
          <w:rFonts w:ascii="Times New Roman" w:hAnsi="Times New Roman" w:cs="Times New Roman"/>
          <w:b/>
          <w:bCs/>
          <w:color w:val="000000"/>
        </w:rPr>
        <w:t>1</w:t>
      </w:r>
      <w:r w:rsidR="00E76669">
        <w:rPr>
          <w:rFonts w:ascii="Times New Roman" w:hAnsi="Times New Roman" w:cs="Times New Roman"/>
          <w:b/>
          <w:bCs/>
          <w:color w:val="000000"/>
        </w:rPr>
        <w:t>)</w:t>
      </w:r>
      <w:r w:rsidRPr="00E76669">
        <w:rPr>
          <w:rFonts w:ascii="Times New Roman" w:hAnsi="Times New Roman" w:cs="Times New Roman"/>
          <w:b/>
          <w:bCs/>
          <w:color w:val="000000"/>
        </w:rPr>
        <w:t xml:space="preserve"> – </w:t>
      </w:r>
      <w:r w:rsidR="00E74801" w:rsidRPr="00C16576">
        <w:rPr>
          <w:rFonts w:ascii="Times New Roman" w:hAnsi="Times New Roman" w:cs="Times New Roman"/>
          <w:b/>
          <w:bCs/>
        </w:rPr>
        <w:t>Étude de s</w:t>
      </w:r>
      <w:r w:rsidRPr="00C16576">
        <w:rPr>
          <w:rFonts w:ascii="Times New Roman" w:hAnsi="Times New Roman" w:cs="Times New Roman"/>
          <w:b/>
          <w:bCs/>
        </w:rPr>
        <w:t>ituations pratiques</w:t>
      </w:r>
      <w:r w:rsidRPr="00E76669">
        <w:rPr>
          <w:rFonts w:ascii="Times New Roman" w:hAnsi="Times New Roman" w:cs="Times New Roman"/>
          <w:b/>
          <w:bCs/>
          <w:color w:val="000000"/>
        </w:rPr>
        <w:tab/>
        <w:t>(</w:t>
      </w:r>
      <w:r w:rsidR="00165690">
        <w:rPr>
          <w:rFonts w:ascii="Times New Roman" w:hAnsi="Times New Roman" w:cs="Times New Roman"/>
          <w:b/>
          <w:bCs/>
          <w:color w:val="000000"/>
        </w:rPr>
        <w:t>13</w:t>
      </w:r>
      <w:r w:rsidRPr="00E76669">
        <w:rPr>
          <w:rFonts w:ascii="Times New Roman" w:hAnsi="Times New Roman" w:cs="Times New Roman"/>
          <w:b/>
          <w:bCs/>
          <w:color w:val="000000"/>
        </w:rPr>
        <w:t xml:space="preserve"> points).</w:t>
      </w:r>
      <w:r w:rsidRPr="00E76669">
        <w:rPr>
          <w:rFonts w:ascii="Times New Roman" w:hAnsi="Times New Roman" w:cs="Times New Roman"/>
          <w:b/>
          <w:bCs/>
          <w:color w:val="000000"/>
        </w:rPr>
        <w:tab/>
        <w:t xml:space="preserve"> </w:t>
      </w:r>
      <w:proofErr w:type="gramStart"/>
      <w:r w:rsidRPr="00E76669">
        <w:rPr>
          <w:rFonts w:ascii="Times New Roman" w:hAnsi="Times New Roman" w:cs="Times New Roman"/>
          <w:b/>
          <w:bCs/>
          <w:color w:val="000000"/>
        </w:rPr>
        <w:t>pages</w:t>
      </w:r>
      <w:proofErr w:type="gramEnd"/>
      <w:r w:rsidRPr="00E76669">
        <w:rPr>
          <w:rFonts w:ascii="Times New Roman" w:hAnsi="Times New Roman" w:cs="Times New Roman"/>
          <w:b/>
          <w:bCs/>
          <w:color w:val="000000"/>
        </w:rPr>
        <w:t xml:space="preserve"> 2 à 4</w:t>
      </w:r>
    </w:p>
    <w:p w:rsidR="002C4E04" w:rsidRPr="00E76669" w:rsidRDefault="002C4E04" w:rsidP="009869E2">
      <w:pPr>
        <w:shd w:val="clear" w:color="auto" w:fill="FFFFFF"/>
        <w:tabs>
          <w:tab w:val="left" w:leader="dot" w:pos="5103"/>
          <w:tab w:val="left" w:leader="dot" w:pos="7938"/>
        </w:tabs>
        <w:spacing w:after="0" w:line="240" w:lineRule="auto"/>
        <w:ind w:left="32"/>
        <w:rPr>
          <w:rFonts w:ascii="Times New Roman" w:hAnsi="Times New Roman" w:cs="Times New Roman"/>
          <w:b/>
          <w:bCs/>
          <w:color w:val="000000"/>
        </w:rPr>
      </w:pPr>
      <w:r w:rsidRPr="00E76669">
        <w:rPr>
          <w:rFonts w:ascii="Times New Roman" w:hAnsi="Times New Roman" w:cs="Times New Roman"/>
          <w:b/>
          <w:bCs/>
          <w:color w:val="000000"/>
        </w:rPr>
        <w:t>2</w:t>
      </w:r>
      <w:r w:rsidR="00E76669">
        <w:rPr>
          <w:rFonts w:ascii="Times New Roman" w:hAnsi="Times New Roman" w:cs="Times New Roman"/>
          <w:b/>
          <w:bCs/>
          <w:color w:val="000000"/>
        </w:rPr>
        <w:t>)</w:t>
      </w:r>
      <w:r w:rsidRPr="00E76669">
        <w:rPr>
          <w:rFonts w:ascii="Times New Roman" w:hAnsi="Times New Roman" w:cs="Times New Roman"/>
          <w:b/>
          <w:bCs/>
          <w:color w:val="000000"/>
        </w:rPr>
        <w:t xml:space="preserve"> – Question </w:t>
      </w:r>
      <w:r w:rsidR="00E76669" w:rsidRPr="00E76669">
        <w:rPr>
          <w:rFonts w:ascii="Times New Roman" w:hAnsi="Times New Roman" w:cs="Times New Roman"/>
          <w:b/>
          <w:color w:val="000000"/>
        </w:rPr>
        <w:tab/>
        <w:t>(</w:t>
      </w:r>
      <w:r w:rsidR="00165690">
        <w:rPr>
          <w:rFonts w:ascii="Times New Roman" w:hAnsi="Times New Roman" w:cs="Times New Roman"/>
          <w:b/>
          <w:color w:val="000000"/>
        </w:rPr>
        <w:t>4</w:t>
      </w:r>
      <w:r w:rsidRPr="00E76669">
        <w:rPr>
          <w:rFonts w:ascii="Times New Roman" w:hAnsi="Times New Roman" w:cs="Times New Roman"/>
          <w:b/>
          <w:color w:val="000000"/>
        </w:rPr>
        <w:t xml:space="preserve"> points).</w:t>
      </w:r>
      <w:r w:rsidRPr="00E76669">
        <w:rPr>
          <w:rFonts w:ascii="Times New Roman" w:hAnsi="Times New Roman" w:cs="Times New Roman"/>
          <w:b/>
          <w:color w:val="000000"/>
        </w:rPr>
        <w:tab/>
      </w:r>
      <w:r w:rsidR="00E76669" w:rsidRPr="00E76669">
        <w:rPr>
          <w:rFonts w:ascii="Times New Roman" w:hAnsi="Times New Roman" w:cs="Times New Roman"/>
          <w:b/>
          <w:color w:val="000000"/>
        </w:rPr>
        <w:t xml:space="preserve"> </w:t>
      </w:r>
      <w:proofErr w:type="gramStart"/>
      <w:r w:rsidRPr="00E76669">
        <w:rPr>
          <w:rFonts w:ascii="Times New Roman" w:hAnsi="Times New Roman" w:cs="Times New Roman"/>
          <w:b/>
          <w:color w:val="000000"/>
        </w:rPr>
        <w:t>page</w:t>
      </w:r>
      <w:proofErr w:type="gramEnd"/>
      <w:r w:rsidRPr="00E76669">
        <w:rPr>
          <w:rFonts w:ascii="Times New Roman" w:hAnsi="Times New Roman" w:cs="Times New Roman"/>
          <w:b/>
          <w:bCs/>
          <w:color w:val="000000"/>
        </w:rPr>
        <w:t xml:space="preserve"> 4</w:t>
      </w:r>
    </w:p>
    <w:p w:rsidR="002C4E04" w:rsidRPr="00E76669" w:rsidRDefault="002C4E04" w:rsidP="00E76669">
      <w:pPr>
        <w:shd w:val="clear" w:color="auto" w:fill="FFFFFF"/>
        <w:tabs>
          <w:tab w:val="left" w:leader="dot" w:pos="5103"/>
          <w:tab w:val="left" w:leader="dot" w:pos="7938"/>
        </w:tabs>
        <w:spacing w:after="0" w:line="240" w:lineRule="auto"/>
        <w:ind w:left="32"/>
        <w:rPr>
          <w:rFonts w:ascii="Times New Roman" w:hAnsi="Times New Roman" w:cs="Times New Roman"/>
          <w:b/>
          <w:bCs/>
          <w:color w:val="000000"/>
        </w:rPr>
      </w:pPr>
      <w:r w:rsidRPr="00E76669">
        <w:rPr>
          <w:rFonts w:ascii="Times New Roman" w:hAnsi="Times New Roman" w:cs="Times New Roman"/>
          <w:b/>
          <w:bCs/>
          <w:color w:val="000000"/>
        </w:rPr>
        <w:t>3</w:t>
      </w:r>
      <w:r w:rsidR="00E76669">
        <w:rPr>
          <w:rFonts w:ascii="Times New Roman" w:hAnsi="Times New Roman" w:cs="Times New Roman"/>
          <w:b/>
          <w:bCs/>
          <w:color w:val="000000"/>
        </w:rPr>
        <w:t>)</w:t>
      </w:r>
      <w:r w:rsidRPr="00E76669">
        <w:rPr>
          <w:rFonts w:ascii="Times New Roman" w:hAnsi="Times New Roman" w:cs="Times New Roman"/>
          <w:b/>
          <w:bCs/>
          <w:color w:val="000000"/>
        </w:rPr>
        <w:t xml:space="preserve"> – </w:t>
      </w:r>
      <w:r w:rsidR="00E76669" w:rsidRPr="00E76669">
        <w:rPr>
          <w:rFonts w:ascii="Times New Roman" w:hAnsi="Times New Roman" w:cs="Times New Roman"/>
          <w:b/>
          <w:color w:val="000000"/>
        </w:rPr>
        <w:t>Étude d’un document</w:t>
      </w:r>
      <w:r w:rsidR="00E76669" w:rsidRPr="00E76669">
        <w:rPr>
          <w:rFonts w:ascii="Times New Roman" w:hAnsi="Times New Roman" w:cs="Times New Roman"/>
          <w:b/>
          <w:color w:val="000000"/>
        </w:rPr>
        <w:tab/>
        <w:t>(3</w:t>
      </w:r>
      <w:r w:rsidRPr="00E76669">
        <w:rPr>
          <w:rFonts w:ascii="Times New Roman" w:hAnsi="Times New Roman" w:cs="Times New Roman"/>
          <w:b/>
          <w:color w:val="000000"/>
        </w:rPr>
        <w:t xml:space="preserve"> points).</w:t>
      </w:r>
      <w:r w:rsidRPr="00E76669">
        <w:rPr>
          <w:rFonts w:ascii="Times New Roman" w:hAnsi="Times New Roman" w:cs="Times New Roman"/>
          <w:b/>
          <w:color w:val="000000"/>
        </w:rPr>
        <w:tab/>
      </w:r>
      <w:r w:rsidR="00E76669" w:rsidRPr="00E76669">
        <w:rPr>
          <w:rFonts w:ascii="Times New Roman" w:hAnsi="Times New Roman" w:cs="Times New Roman"/>
          <w:b/>
          <w:color w:val="000000"/>
        </w:rPr>
        <w:t xml:space="preserve"> </w:t>
      </w:r>
      <w:proofErr w:type="gramStart"/>
      <w:r w:rsidRPr="00E76669">
        <w:rPr>
          <w:rFonts w:ascii="Times New Roman" w:hAnsi="Times New Roman" w:cs="Times New Roman"/>
          <w:b/>
          <w:color w:val="000000"/>
        </w:rPr>
        <w:t>page</w:t>
      </w:r>
      <w:r w:rsidR="00E76669" w:rsidRPr="00E76669">
        <w:rPr>
          <w:rFonts w:ascii="Times New Roman" w:hAnsi="Times New Roman" w:cs="Times New Roman"/>
          <w:b/>
          <w:color w:val="000000"/>
        </w:rPr>
        <w:t>s</w:t>
      </w:r>
      <w:proofErr w:type="gramEnd"/>
      <w:r w:rsidRPr="00E76669">
        <w:rPr>
          <w:rFonts w:ascii="Times New Roman" w:hAnsi="Times New Roman" w:cs="Times New Roman"/>
          <w:b/>
          <w:bCs/>
          <w:color w:val="000000"/>
        </w:rPr>
        <w:t xml:space="preserve"> 5</w:t>
      </w:r>
      <w:r w:rsidR="00E76669" w:rsidRPr="00E76669">
        <w:rPr>
          <w:rFonts w:ascii="Times New Roman" w:hAnsi="Times New Roman" w:cs="Times New Roman"/>
          <w:b/>
          <w:bCs/>
          <w:color w:val="000000"/>
        </w:rPr>
        <w:t xml:space="preserve"> à 6</w:t>
      </w:r>
    </w:p>
    <w:p w:rsidR="002C4E04" w:rsidRDefault="002C4E04" w:rsidP="002C4E04">
      <w:pPr>
        <w:pStyle w:val="Standard"/>
        <w:widowControl w:val="0"/>
        <w:tabs>
          <w:tab w:val="left" w:leader="dot" w:pos="7371"/>
        </w:tabs>
        <w:rPr>
          <w:rFonts w:cs="Times New Roman"/>
          <w:color w:val="000000"/>
          <w:sz w:val="22"/>
        </w:rPr>
      </w:pPr>
    </w:p>
    <w:p w:rsidR="00E76669" w:rsidRDefault="00E76669" w:rsidP="00E76669">
      <w:pPr>
        <w:pStyle w:val="Standard"/>
        <w:widowControl w:val="0"/>
        <w:tabs>
          <w:tab w:val="left" w:leader="underscore" w:pos="9072"/>
        </w:tabs>
        <w:rPr>
          <w:rFonts w:cs="Times New Roman"/>
          <w:b/>
          <w:bCs/>
          <w:color w:val="6B5242"/>
          <w:sz w:val="22"/>
          <w:szCs w:val="22"/>
        </w:rPr>
      </w:pPr>
    </w:p>
    <w:p w:rsidR="00E76669" w:rsidRDefault="00E76669" w:rsidP="00E76669">
      <w:pPr>
        <w:pStyle w:val="Standard"/>
        <w:widowControl w:val="0"/>
        <w:tabs>
          <w:tab w:val="left" w:leader="underscore" w:pos="9072"/>
        </w:tabs>
        <w:rPr>
          <w:rFonts w:cs="Times New Roman"/>
          <w:b/>
          <w:bCs/>
          <w:color w:val="6B5242"/>
          <w:sz w:val="22"/>
          <w:szCs w:val="22"/>
        </w:rPr>
      </w:pPr>
    </w:p>
    <w:p w:rsidR="00E76669" w:rsidRDefault="00E76669" w:rsidP="00E76669">
      <w:pPr>
        <w:pStyle w:val="Standard"/>
        <w:widowControl w:val="0"/>
        <w:tabs>
          <w:tab w:val="left" w:leader="underscore" w:pos="9072"/>
        </w:tabs>
        <w:rPr>
          <w:rFonts w:cs="Times New Roman"/>
          <w:b/>
          <w:bCs/>
          <w:color w:val="6B5242"/>
          <w:sz w:val="22"/>
          <w:szCs w:val="22"/>
        </w:rPr>
      </w:pPr>
    </w:p>
    <w:p w:rsidR="00E76669" w:rsidRDefault="00E76669" w:rsidP="00E76669">
      <w:pPr>
        <w:pStyle w:val="Standard"/>
        <w:widowControl w:val="0"/>
        <w:tabs>
          <w:tab w:val="left" w:leader="underscore" w:pos="9072"/>
        </w:tabs>
        <w:rPr>
          <w:rFonts w:cs="Times New Roman"/>
          <w:b/>
          <w:bCs/>
          <w:color w:val="6B5242"/>
          <w:sz w:val="22"/>
          <w:szCs w:val="22"/>
        </w:rPr>
      </w:pPr>
    </w:p>
    <w:p w:rsidR="00E76669" w:rsidRDefault="00E76669" w:rsidP="00E76669">
      <w:pPr>
        <w:pStyle w:val="Standard"/>
        <w:widowControl w:val="0"/>
        <w:tabs>
          <w:tab w:val="left" w:leader="underscore" w:pos="9072"/>
        </w:tabs>
        <w:rPr>
          <w:rFonts w:cs="Times New Roman"/>
          <w:b/>
          <w:bCs/>
          <w:color w:val="6B5242"/>
          <w:sz w:val="22"/>
          <w:szCs w:val="22"/>
        </w:rPr>
      </w:pPr>
    </w:p>
    <w:p w:rsidR="00D21B6D" w:rsidRDefault="00D21B6D" w:rsidP="00E76669">
      <w:pPr>
        <w:pStyle w:val="Standard"/>
        <w:widowControl w:val="0"/>
        <w:tabs>
          <w:tab w:val="left" w:leader="underscore" w:pos="9072"/>
        </w:tabs>
        <w:rPr>
          <w:rFonts w:cs="Times New Roman"/>
          <w:b/>
          <w:bCs/>
          <w:color w:val="6B5242"/>
          <w:sz w:val="22"/>
          <w:szCs w:val="22"/>
        </w:rPr>
      </w:pPr>
      <w:r w:rsidRPr="00245F38">
        <w:rPr>
          <w:rFonts w:cs="Times New Roman"/>
          <w:b/>
          <w:bCs/>
          <w:color w:val="6B5242"/>
          <w:sz w:val="22"/>
          <w:szCs w:val="22"/>
        </w:rPr>
        <w:tab/>
      </w:r>
    </w:p>
    <w:p w:rsidR="00245F38" w:rsidRDefault="00245F38" w:rsidP="00E76669">
      <w:pPr>
        <w:pStyle w:val="Standard"/>
        <w:widowControl w:val="0"/>
        <w:tabs>
          <w:tab w:val="left" w:leader="underscore" w:pos="9072"/>
        </w:tabs>
        <w:rPr>
          <w:rFonts w:cs="Times New Roman"/>
          <w:b/>
          <w:bCs/>
          <w:color w:val="6B5242"/>
          <w:sz w:val="22"/>
          <w:szCs w:val="22"/>
        </w:rPr>
      </w:pPr>
    </w:p>
    <w:p w:rsidR="00E76669" w:rsidRPr="00245F38" w:rsidRDefault="00E76669" w:rsidP="00E76669">
      <w:pPr>
        <w:pStyle w:val="Standard"/>
        <w:widowControl w:val="0"/>
        <w:tabs>
          <w:tab w:val="left" w:leader="underscore" w:pos="9072"/>
        </w:tabs>
        <w:rPr>
          <w:rFonts w:cs="Times New Roman"/>
          <w:b/>
          <w:bCs/>
          <w:color w:val="6B5242"/>
          <w:sz w:val="22"/>
          <w:szCs w:val="22"/>
        </w:rPr>
      </w:pPr>
    </w:p>
    <w:tbl>
      <w:tblPr>
        <w:tblW w:w="9206" w:type="dxa"/>
        <w:tblLayout w:type="fixed"/>
        <w:tblCellMar>
          <w:left w:w="10" w:type="dxa"/>
          <w:right w:w="10" w:type="dxa"/>
        </w:tblCellMar>
        <w:tblLook w:val="04A0" w:firstRow="1" w:lastRow="0" w:firstColumn="1" w:lastColumn="0" w:noHBand="0" w:noVBand="1"/>
      </w:tblPr>
      <w:tblGrid>
        <w:gridCol w:w="9206"/>
      </w:tblGrid>
      <w:tr w:rsidR="00D21B6D" w:rsidRPr="00245F38" w:rsidTr="001A4496">
        <w:tc>
          <w:tcPr>
            <w:tcW w:w="9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21B6D" w:rsidRPr="00245F38" w:rsidRDefault="00D21B6D" w:rsidP="00D21B6D">
            <w:pPr>
              <w:pStyle w:val="Standard"/>
              <w:widowControl w:val="0"/>
              <w:spacing w:after="28"/>
              <w:jc w:val="center"/>
              <w:rPr>
                <w:rFonts w:cs="Times New Roman"/>
                <w:sz w:val="22"/>
                <w:szCs w:val="22"/>
              </w:rPr>
            </w:pPr>
            <w:r w:rsidRPr="00245F38">
              <w:rPr>
                <w:rFonts w:cs="Times New Roman"/>
                <w:b/>
                <w:bCs/>
                <w:color w:val="6B5242"/>
                <w:sz w:val="22"/>
                <w:szCs w:val="22"/>
              </w:rPr>
              <w:t xml:space="preserve">     </w:t>
            </w:r>
            <w:r w:rsidRPr="00245F38">
              <w:rPr>
                <w:rFonts w:cs="Times New Roman"/>
                <w:b/>
                <w:bCs/>
                <w:sz w:val="22"/>
                <w:szCs w:val="22"/>
                <w:u w:val="single"/>
              </w:rPr>
              <w:t>AVERTISSEMENT</w:t>
            </w:r>
          </w:p>
          <w:p w:rsidR="00D21B6D" w:rsidRPr="00245F38" w:rsidRDefault="00D21B6D" w:rsidP="001A4496">
            <w:pPr>
              <w:pStyle w:val="Standard"/>
              <w:widowControl w:val="0"/>
              <w:spacing w:after="28"/>
              <w:jc w:val="both"/>
              <w:rPr>
                <w:rFonts w:cs="Times New Roman"/>
                <w:bCs/>
                <w:sz w:val="22"/>
                <w:szCs w:val="22"/>
              </w:rPr>
            </w:pPr>
            <w:r w:rsidRPr="00245F38">
              <w:rPr>
                <w:rFonts w:cs="Times New Roman"/>
                <w:bCs/>
                <w:sz w:val="22"/>
                <w:szCs w:val="22"/>
              </w:rPr>
              <w:t>Si le texte du sujet, de ses questions ou de ses annexes, vous conduit à formuler une ou plusieurs hypothèses, il vous est demandé de les mentionner explicitement dans votre copie.</w:t>
            </w:r>
          </w:p>
        </w:tc>
      </w:tr>
    </w:tbl>
    <w:p w:rsidR="00D21B6D" w:rsidRPr="00245F38" w:rsidRDefault="00D21B6D" w:rsidP="00D21B6D">
      <w:pPr>
        <w:pStyle w:val="Standard"/>
        <w:widowControl w:val="0"/>
        <w:spacing w:after="320"/>
        <w:rPr>
          <w:rFonts w:cs="Times New Roman"/>
          <w:b/>
          <w:bCs/>
          <w:color w:val="6B5242"/>
          <w:sz w:val="22"/>
          <w:szCs w:val="22"/>
        </w:rPr>
      </w:pPr>
    </w:p>
    <w:p w:rsidR="00D21B6D" w:rsidRPr="00245F38" w:rsidRDefault="00D21B6D" w:rsidP="00865F5C">
      <w:pPr>
        <w:pStyle w:val="Standard"/>
        <w:widowControl w:val="0"/>
        <w:rPr>
          <w:rFonts w:cs="Times New Roman"/>
          <w:b/>
          <w:bCs/>
          <w:color w:val="6B5242"/>
          <w:sz w:val="22"/>
          <w:szCs w:val="22"/>
        </w:rPr>
      </w:pPr>
    </w:p>
    <w:p w:rsidR="00615824" w:rsidRPr="00245F38" w:rsidRDefault="00615824" w:rsidP="00615824">
      <w:pPr>
        <w:jc w:val="center"/>
        <w:rPr>
          <w:rFonts w:ascii="Times New Roman" w:hAnsi="Times New Roman" w:cs="Times New Roman"/>
          <w:b/>
        </w:rPr>
      </w:pPr>
      <w:r w:rsidRPr="00245F38">
        <w:rPr>
          <w:rFonts w:ascii="Times New Roman" w:hAnsi="Times New Roman" w:cs="Times New Roman"/>
          <w:b/>
        </w:rPr>
        <w:t>SUJET</w:t>
      </w:r>
    </w:p>
    <w:p w:rsidR="00615824" w:rsidRPr="00245F38" w:rsidRDefault="00615824" w:rsidP="00615824">
      <w:pPr>
        <w:pStyle w:val="Sansinterligne"/>
        <w:pBdr>
          <w:top w:val="single" w:sz="4" w:space="7" w:color="000000"/>
          <w:left w:val="single" w:sz="4" w:space="0" w:color="000000"/>
          <w:bottom w:val="single" w:sz="4" w:space="8" w:color="000000"/>
          <w:right w:val="single" w:sz="4" w:space="6" w:color="000000"/>
        </w:pBdr>
        <w:jc w:val="center"/>
        <w:rPr>
          <w:rFonts w:ascii="Times New Roman" w:hAnsi="Times New Roman" w:cs="Times New Roman"/>
        </w:rPr>
      </w:pPr>
      <w:r w:rsidRPr="00245F38">
        <w:rPr>
          <w:rFonts w:ascii="Times New Roman" w:hAnsi="Times New Roman" w:cs="Times New Roman"/>
        </w:rPr>
        <w:t>Il vous est demandé d'apporter un soin particulier à la présentation de votre copie et à sa qualité rédactionnelle. Ces éléments seront pris en compte dans l'évaluation.</w:t>
      </w:r>
    </w:p>
    <w:p w:rsidR="00615824" w:rsidRPr="00245F38" w:rsidRDefault="00615824" w:rsidP="00615824">
      <w:pPr>
        <w:widowControl w:val="0"/>
        <w:autoSpaceDE w:val="0"/>
        <w:autoSpaceDN w:val="0"/>
        <w:adjustRightInd w:val="0"/>
        <w:spacing w:after="0" w:line="240" w:lineRule="auto"/>
        <w:rPr>
          <w:rFonts w:ascii="Times New Roman" w:hAnsi="Times New Roman" w:cs="Times New Roman"/>
        </w:rPr>
      </w:pPr>
    </w:p>
    <w:p w:rsidR="00615824" w:rsidRDefault="00615824" w:rsidP="00615824">
      <w:pPr>
        <w:widowControl w:val="0"/>
        <w:autoSpaceDE w:val="0"/>
        <w:autoSpaceDN w:val="0"/>
        <w:adjustRightInd w:val="0"/>
        <w:spacing w:after="0" w:line="240" w:lineRule="auto"/>
        <w:rPr>
          <w:rFonts w:ascii="Times New Roman" w:hAnsi="Times New Roman" w:cs="Times New Roman"/>
        </w:rPr>
      </w:pPr>
    </w:p>
    <w:p w:rsidR="00245F38" w:rsidRPr="00245F38" w:rsidRDefault="00245F38" w:rsidP="00615824">
      <w:pPr>
        <w:widowControl w:val="0"/>
        <w:autoSpaceDE w:val="0"/>
        <w:autoSpaceDN w:val="0"/>
        <w:adjustRightInd w:val="0"/>
        <w:spacing w:after="0" w:line="240" w:lineRule="auto"/>
        <w:rPr>
          <w:rFonts w:ascii="Times New Roman" w:hAnsi="Times New Roman" w:cs="Times New Roman"/>
        </w:rPr>
      </w:pPr>
    </w:p>
    <w:p w:rsidR="00615824" w:rsidRPr="00245F38" w:rsidRDefault="00865F5C" w:rsidP="00615824">
      <w:pPr>
        <w:pStyle w:val="Sansinterligne"/>
        <w:pBdr>
          <w:top w:val="single" w:sz="4" w:space="7" w:color="000000"/>
          <w:left w:val="single" w:sz="4" w:space="0" w:color="000000"/>
          <w:bottom w:val="single" w:sz="4" w:space="8" w:color="000000"/>
          <w:right w:val="single" w:sz="4" w:space="4" w:color="000000"/>
        </w:pBdr>
        <w:shd w:val="clear" w:color="auto" w:fill="C0C0C0"/>
        <w:jc w:val="center"/>
        <w:rPr>
          <w:rFonts w:ascii="Times New Roman" w:hAnsi="Times New Roman" w:cs="Times New Roman"/>
          <w:b/>
        </w:rPr>
      </w:pPr>
      <w:r>
        <w:rPr>
          <w:rFonts w:ascii="Times New Roman" w:hAnsi="Times New Roman" w:cs="Times New Roman"/>
          <w:b/>
        </w:rPr>
        <w:t xml:space="preserve">I </w:t>
      </w:r>
      <w:r w:rsidR="00C16576">
        <w:rPr>
          <w:rFonts w:ascii="Times New Roman" w:hAnsi="Times New Roman" w:cs="Times New Roman"/>
          <w:b/>
        </w:rPr>
        <w:t>–</w:t>
      </w:r>
      <w:r w:rsidRPr="00245F38">
        <w:rPr>
          <w:rFonts w:ascii="Times New Roman" w:hAnsi="Times New Roman" w:cs="Times New Roman"/>
          <w:b/>
        </w:rPr>
        <w:t xml:space="preserve"> </w:t>
      </w:r>
      <w:r w:rsidR="00C16576">
        <w:rPr>
          <w:rFonts w:ascii="Times New Roman" w:hAnsi="Times New Roman" w:cs="Times New Roman"/>
          <w:b/>
        </w:rPr>
        <w:t xml:space="preserve">ÉTUDE DE </w:t>
      </w:r>
      <w:r w:rsidR="00D21B6D" w:rsidRPr="00245F38">
        <w:rPr>
          <w:rFonts w:ascii="Times New Roman" w:hAnsi="Times New Roman" w:cs="Times New Roman"/>
          <w:b/>
        </w:rPr>
        <w:t>SITUATIONS</w:t>
      </w:r>
      <w:r w:rsidR="00615824" w:rsidRPr="00245F38">
        <w:rPr>
          <w:rFonts w:ascii="Times New Roman" w:hAnsi="Times New Roman" w:cs="Times New Roman"/>
          <w:b/>
        </w:rPr>
        <w:t xml:space="preserve"> PRATIQUES </w:t>
      </w:r>
      <w:r w:rsidR="001A4496" w:rsidRPr="00245F38">
        <w:rPr>
          <w:rFonts w:ascii="Times New Roman" w:hAnsi="Times New Roman" w:cs="Times New Roman"/>
          <w:b/>
        </w:rPr>
        <w:t>(13</w:t>
      </w:r>
      <w:r w:rsidR="00615824" w:rsidRPr="00245F38">
        <w:rPr>
          <w:rFonts w:ascii="Times New Roman" w:hAnsi="Times New Roman" w:cs="Times New Roman"/>
          <w:b/>
        </w:rPr>
        <w:t xml:space="preserve"> points)</w:t>
      </w:r>
    </w:p>
    <w:p w:rsidR="00615824" w:rsidRDefault="00615824" w:rsidP="00615824">
      <w:pPr>
        <w:pStyle w:val="Sansinterligne"/>
        <w:rPr>
          <w:rFonts w:ascii="Times New Roman" w:hAnsi="Times New Roman" w:cs="Times New Roman"/>
          <w:b/>
        </w:rPr>
      </w:pPr>
    </w:p>
    <w:p w:rsidR="00245F38" w:rsidRPr="00245F38" w:rsidRDefault="00245F38" w:rsidP="00615824">
      <w:pPr>
        <w:pStyle w:val="Sansinterligne"/>
        <w:rPr>
          <w:rFonts w:ascii="Times New Roman" w:hAnsi="Times New Roman" w:cs="Times New Roman"/>
          <w:b/>
        </w:rPr>
      </w:pPr>
    </w:p>
    <w:p w:rsidR="00615824" w:rsidRPr="00245F38" w:rsidRDefault="00615824" w:rsidP="00615824">
      <w:pPr>
        <w:spacing w:after="0" w:line="240" w:lineRule="auto"/>
        <w:jc w:val="both"/>
        <w:rPr>
          <w:rFonts w:ascii="Times New Roman" w:hAnsi="Times New Roman" w:cs="Times New Roman"/>
        </w:rPr>
      </w:pPr>
      <w:r w:rsidRPr="00245F38">
        <w:rPr>
          <w:rFonts w:ascii="Times New Roman" w:hAnsi="Times New Roman" w:cs="Times New Roman"/>
        </w:rPr>
        <w:t>La société de transports PIERREMOZ S.A.S. est spécialisée dans le fret international en Europe avec une flotte de 150 camions. Elle emploie 180 personnes à Annecy (Haute-Savoie). La société est prospère compte tenu du savoir faire logistique qu'elle a acquis depuis de nombreuses années et de la diversité de la clientèle. Récemment, des études conduites par des consultants spécialisés ont fourni à l'entreprise des éléments faisant état de la nécessité de maîtriser certains coûts. A la suite de la réunion du comité de direction sur ce point, M. F</w:t>
      </w:r>
      <w:r w:rsidR="001A4496" w:rsidRPr="00245F38">
        <w:rPr>
          <w:rFonts w:ascii="Times New Roman" w:hAnsi="Times New Roman" w:cs="Times New Roman"/>
        </w:rPr>
        <w:t>auroz</w:t>
      </w:r>
      <w:r w:rsidRPr="00245F38">
        <w:rPr>
          <w:rFonts w:ascii="Times New Roman" w:hAnsi="Times New Roman" w:cs="Times New Roman"/>
        </w:rPr>
        <w:t>, président, a décidé de mettre en œuvre les préconisations de cet audit qui suppose</w:t>
      </w:r>
      <w:r w:rsidR="001A4496" w:rsidRPr="00245F38">
        <w:rPr>
          <w:rFonts w:ascii="Times New Roman" w:hAnsi="Times New Roman" w:cs="Times New Roman"/>
        </w:rPr>
        <w:t>nt</w:t>
      </w:r>
      <w:r w:rsidRPr="00245F38">
        <w:rPr>
          <w:rFonts w:ascii="Times New Roman" w:hAnsi="Times New Roman" w:cs="Times New Roman"/>
        </w:rPr>
        <w:t xml:space="preserve">, notamment, des changements en termes d'organisation susceptibles d'avoir un impact sur la gestion du personnel. </w:t>
      </w:r>
    </w:p>
    <w:p w:rsidR="00615824" w:rsidRPr="00245F38" w:rsidRDefault="00615824" w:rsidP="00615824">
      <w:pPr>
        <w:spacing w:after="0" w:line="240" w:lineRule="auto"/>
        <w:jc w:val="both"/>
        <w:rPr>
          <w:rFonts w:ascii="Times New Roman" w:hAnsi="Times New Roman" w:cs="Times New Roman"/>
        </w:rPr>
      </w:pPr>
    </w:p>
    <w:p w:rsidR="00615824" w:rsidRDefault="00D21B6D" w:rsidP="002E3B88">
      <w:pPr>
        <w:spacing w:line="240" w:lineRule="auto"/>
        <w:jc w:val="both"/>
        <w:rPr>
          <w:rFonts w:ascii="Times New Roman" w:hAnsi="Times New Roman" w:cs="Times New Roman"/>
        </w:rPr>
      </w:pPr>
      <w:r w:rsidRPr="00245F38">
        <w:rPr>
          <w:rFonts w:ascii="Times New Roman" w:hAnsi="Times New Roman" w:cs="Times New Roman"/>
        </w:rPr>
        <w:t>Madame Ravellaz</w:t>
      </w:r>
      <w:r w:rsidR="00615824" w:rsidRPr="00245F38">
        <w:rPr>
          <w:rFonts w:ascii="Times New Roman" w:hAnsi="Times New Roman" w:cs="Times New Roman"/>
        </w:rPr>
        <w:t>, directrice des ressources humaines (DRH), a été chargée d'appliquer le volet social des réformes requis par l'audit. Dans ce but, elle a obtenu votre nomination à ses côtés pour la seconder et la conseiller. Elle vous a demandé, en particulier, d'intervenir sur le traitement des dossiers suivants en justifiant vos arguments.</w:t>
      </w:r>
    </w:p>
    <w:p w:rsidR="00245F38" w:rsidRPr="00245F38" w:rsidRDefault="00245F38" w:rsidP="002E3B88">
      <w:pPr>
        <w:spacing w:line="240" w:lineRule="auto"/>
        <w:jc w:val="both"/>
        <w:rPr>
          <w:rFonts w:ascii="Times New Roman" w:hAnsi="Times New Roman" w:cs="Times New Roman"/>
        </w:rPr>
      </w:pPr>
    </w:p>
    <w:p w:rsidR="00615824" w:rsidRPr="00666D3B" w:rsidRDefault="00615824" w:rsidP="002E3B88">
      <w:pPr>
        <w:spacing w:line="240" w:lineRule="auto"/>
        <w:jc w:val="center"/>
        <w:rPr>
          <w:rFonts w:ascii="Times New Roman" w:hAnsi="Times New Roman" w:cs="Times New Roman"/>
          <w:b/>
          <w:sz w:val="28"/>
          <w:szCs w:val="28"/>
          <w:u w:val="single"/>
        </w:rPr>
      </w:pPr>
      <w:r w:rsidRPr="00666D3B">
        <w:rPr>
          <w:rFonts w:ascii="Times New Roman" w:hAnsi="Times New Roman" w:cs="Times New Roman"/>
          <w:b/>
          <w:sz w:val="28"/>
          <w:szCs w:val="28"/>
          <w:u w:val="single"/>
        </w:rPr>
        <w:t>Dossier 1</w:t>
      </w:r>
    </w:p>
    <w:p w:rsidR="00615824" w:rsidRPr="00245F38" w:rsidRDefault="00615824" w:rsidP="00615824">
      <w:pPr>
        <w:spacing w:line="240" w:lineRule="auto"/>
        <w:jc w:val="both"/>
        <w:rPr>
          <w:rFonts w:ascii="Times New Roman" w:hAnsi="Times New Roman" w:cs="Times New Roman"/>
        </w:rPr>
      </w:pPr>
      <w:r w:rsidRPr="00245F38">
        <w:rPr>
          <w:rFonts w:ascii="Times New Roman" w:hAnsi="Times New Roman" w:cs="Times New Roman"/>
        </w:rPr>
        <w:t xml:space="preserve">La société souhaite mettre en place un système de géolocalisation (type "GPS") sur les véhicules de transport afin d'améliorer la gestion des déplacements et de permettre à la direction d'analyser les temps nécessaires en vue d'une optimisation des prestations effectuées (en termes de coût, de délais de livraison, d'itinéraires,...). </w:t>
      </w:r>
    </w:p>
    <w:p w:rsidR="00615824" w:rsidRPr="002E3B88" w:rsidRDefault="00666D3B" w:rsidP="002E3B88">
      <w:pPr>
        <w:pStyle w:val="Standard"/>
        <w:widowControl w:val="0"/>
        <w:numPr>
          <w:ilvl w:val="1"/>
          <w:numId w:val="3"/>
        </w:numPr>
        <w:rPr>
          <w:rFonts w:cs="Times New Roman"/>
          <w:b/>
          <w:bCs/>
          <w:color w:val="6B5242"/>
          <w:sz w:val="22"/>
          <w:szCs w:val="22"/>
        </w:rPr>
      </w:pPr>
      <w:r w:rsidRPr="00666D3B">
        <w:rPr>
          <w:rFonts w:cs="Times New Roman"/>
          <w:b/>
          <w:bCs/>
          <w:sz w:val="22"/>
          <w:szCs w:val="22"/>
        </w:rPr>
        <w:t>À</w:t>
      </w:r>
      <w:r w:rsidR="00D21B6D" w:rsidRPr="00666D3B">
        <w:rPr>
          <w:rFonts w:cs="Times New Roman"/>
          <w:b/>
        </w:rPr>
        <w:t xml:space="preserve"> </w:t>
      </w:r>
      <w:r w:rsidR="00615824" w:rsidRPr="00666D3B">
        <w:rPr>
          <w:rFonts w:cs="Times New Roman"/>
          <w:b/>
        </w:rPr>
        <w:t>quelles</w:t>
      </w:r>
      <w:r w:rsidR="00615824" w:rsidRPr="00245F38">
        <w:rPr>
          <w:rFonts w:cs="Times New Roman"/>
          <w:b/>
        </w:rPr>
        <w:t xml:space="preserve"> conditions un dispositif de géolocalisation peut-il être mis en place ? </w:t>
      </w:r>
    </w:p>
    <w:p w:rsidR="002E3B88" w:rsidRPr="00666D3B" w:rsidRDefault="002E3B88" w:rsidP="002E3B88">
      <w:pPr>
        <w:pStyle w:val="Standard"/>
        <w:widowControl w:val="0"/>
        <w:ind w:left="360"/>
        <w:rPr>
          <w:rFonts w:cs="Times New Roman"/>
          <w:b/>
          <w:bCs/>
          <w:color w:val="6B5242"/>
          <w:sz w:val="22"/>
          <w:szCs w:val="22"/>
        </w:rPr>
      </w:pPr>
    </w:p>
    <w:p w:rsidR="00615824" w:rsidRPr="00245F38" w:rsidRDefault="00615824" w:rsidP="002E3B88">
      <w:pPr>
        <w:spacing w:after="0" w:line="240" w:lineRule="auto"/>
        <w:jc w:val="both"/>
        <w:rPr>
          <w:rFonts w:ascii="Times New Roman" w:hAnsi="Times New Roman" w:cs="Times New Roman"/>
        </w:rPr>
      </w:pPr>
      <w:r w:rsidRPr="00245F38">
        <w:rPr>
          <w:rFonts w:ascii="Times New Roman" w:hAnsi="Times New Roman" w:cs="Times New Roman"/>
        </w:rPr>
        <w:t xml:space="preserve">La DRH souhaiterait également revoir le mode de calcul de la durée du travail des salariés (cadres ou non) qui assument la prospection commerciale pour le compte de la société (recherche de nouveaux clients, suivi des contrats existants,...). Cette catégorie de salariés dispose d'une grande autonomie dans l'organisation de son emploi du temps pour l'exercice de ses responsabilités (ces salariés disposent tous d'une voiture de fonction). </w:t>
      </w:r>
    </w:p>
    <w:p w:rsidR="00D21B6D" w:rsidRDefault="00D21B6D" w:rsidP="00615824">
      <w:pPr>
        <w:spacing w:after="0" w:line="240" w:lineRule="auto"/>
        <w:jc w:val="both"/>
        <w:rPr>
          <w:rFonts w:ascii="Times New Roman" w:hAnsi="Times New Roman" w:cs="Times New Roman"/>
        </w:rPr>
      </w:pPr>
      <w:r w:rsidRPr="00245F38">
        <w:rPr>
          <w:rFonts w:ascii="Times New Roman" w:hAnsi="Times New Roman" w:cs="Times New Roman"/>
        </w:rPr>
        <w:t>Lors de la réunion du comité d’entreprise, les représentants du personnel rapportent les difficult</w:t>
      </w:r>
      <w:r w:rsidR="001A4496" w:rsidRPr="00245F38">
        <w:rPr>
          <w:rFonts w:ascii="Times New Roman" w:hAnsi="Times New Roman" w:cs="Times New Roman"/>
        </w:rPr>
        <w:t>és de ces salariés à mesurer leur temps de travail discontinu et aléatoire</w:t>
      </w:r>
      <w:r w:rsidRPr="00245F38">
        <w:rPr>
          <w:rFonts w:ascii="Times New Roman" w:hAnsi="Times New Roman" w:cs="Times New Roman"/>
        </w:rPr>
        <w:t xml:space="preserve">. Mme Ravellaz souscrit à l’analyse des représentants du personnel. Elle souligne la lourdeur des procédures de décompte des temps de travail. Elle envisage de mettre en place un système de convention de forfait annuel. </w:t>
      </w:r>
    </w:p>
    <w:p w:rsidR="002E3B88" w:rsidRPr="00245F38" w:rsidRDefault="002E3B88" w:rsidP="00615824">
      <w:pPr>
        <w:spacing w:after="0" w:line="240" w:lineRule="auto"/>
        <w:jc w:val="both"/>
        <w:rPr>
          <w:rFonts w:ascii="Times New Roman" w:hAnsi="Times New Roman" w:cs="Times New Roman"/>
        </w:rPr>
      </w:pPr>
    </w:p>
    <w:p w:rsidR="00615824" w:rsidRDefault="00615824" w:rsidP="002E3B88">
      <w:pPr>
        <w:pStyle w:val="Standard"/>
        <w:widowControl w:val="0"/>
        <w:numPr>
          <w:ilvl w:val="1"/>
          <w:numId w:val="3"/>
        </w:numPr>
        <w:ind w:left="357" w:hanging="357"/>
        <w:rPr>
          <w:rFonts w:cs="Times New Roman"/>
          <w:b/>
        </w:rPr>
      </w:pPr>
      <w:r w:rsidRPr="00245F38">
        <w:rPr>
          <w:rFonts w:cs="Times New Roman"/>
          <w:b/>
        </w:rPr>
        <w:t xml:space="preserve"> </w:t>
      </w:r>
      <w:r w:rsidR="00D21B6D" w:rsidRPr="00245F38">
        <w:rPr>
          <w:rFonts w:cs="Times New Roman"/>
          <w:b/>
        </w:rPr>
        <w:t>Quelles sont les conditions de mise en place d’une convention de forfait annuel ?</w:t>
      </w:r>
    </w:p>
    <w:p w:rsidR="002E3B88" w:rsidRPr="00245F38" w:rsidRDefault="002E3B88" w:rsidP="002E3B88">
      <w:pPr>
        <w:pStyle w:val="Standard"/>
        <w:widowControl w:val="0"/>
        <w:ind w:left="357"/>
        <w:rPr>
          <w:rFonts w:cs="Times New Roman"/>
          <w:b/>
        </w:rPr>
      </w:pPr>
    </w:p>
    <w:p w:rsidR="00D21B6D" w:rsidRDefault="00D21B6D" w:rsidP="002E3B88">
      <w:pPr>
        <w:pStyle w:val="Standard"/>
        <w:widowControl w:val="0"/>
        <w:numPr>
          <w:ilvl w:val="1"/>
          <w:numId w:val="3"/>
        </w:numPr>
        <w:ind w:left="357" w:hanging="357"/>
        <w:rPr>
          <w:rFonts w:cs="Times New Roman"/>
          <w:b/>
        </w:rPr>
      </w:pPr>
      <w:r w:rsidRPr="00245F38">
        <w:rPr>
          <w:rFonts w:cs="Times New Roman"/>
          <w:b/>
        </w:rPr>
        <w:t>Quelle convention de forfait annuel con</w:t>
      </w:r>
      <w:r w:rsidR="00A620BB" w:rsidRPr="00245F38">
        <w:rPr>
          <w:rFonts w:cs="Times New Roman"/>
          <w:b/>
        </w:rPr>
        <w:t>seilleriez-vous à l’entreprise et pour quelles raisons ?</w:t>
      </w:r>
    </w:p>
    <w:p w:rsidR="00245F38" w:rsidRPr="00245F38" w:rsidRDefault="00245F38" w:rsidP="00615824">
      <w:pPr>
        <w:spacing w:before="360" w:after="360" w:line="240" w:lineRule="auto"/>
        <w:ind w:left="426" w:hanging="426"/>
        <w:jc w:val="both"/>
        <w:rPr>
          <w:rFonts w:ascii="Times New Roman" w:hAnsi="Times New Roman" w:cs="Times New Roman"/>
          <w:b/>
        </w:rPr>
      </w:pPr>
    </w:p>
    <w:p w:rsidR="00615824" w:rsidRPr="00666D3B" w:rsidRDefault="00615824" w:rsidP="00615824">
      <w:pPr>
        <w:spacing w:before="360" w:after="360" w:line="240" w:lineRule="auto"/>
        <w:ind w:left="426" w:hanging="426"/>
        <w:jc w:val="center"/>
        <w:rPr>
          <w:rFonts w:ascii="Times New Roman" w:hAnsi="Times New Roman" w:cs="Times New Roman"/>
          <w:b/>
          <w:sz w:val="28"/>
          <w:szCs w:val="28"/>
        </w:rPr>
      </w:pPr>
      <w:r w:rsidRPr="00666D3B">
        <w:rPr>
          <w:rFonts w:ascii="Times New Roman" w:hAnsi="Times New Roman" w:cs="Times New Roman"/>
          <w:b/>
          <w:sz w:val="28"/>
          <w:szCs w:val="28"/>
          <w:u w:val="single"/>
        </w:rPr>
        <w:lastRenderedPageBreak/>
        <w:t>Dossier 2</w:t>
      </w:r>
    </w:p>
    <w:p w:rsidR="00615824" w:rsidRPr="00245F38" w:rsidRDefault="00615824" w:rsidP="00615824">
      <w:pPr>
        <w:spacing w:after="0" w:line="240" w:lineRule="auto"/>
        <w:jc w:val="both"/>
        <w:rPr>
          <w:rFonts w:ascii="Times New Roman" w:hAnsi="Times New Roman" w:cs="Times New Roman"/>
        </w:rPr>
      </w:pPr>
      <w:r w:rsidRPr="00245F38">
        <w:rPr>
          <w:rFonts w:ascii="Times New Roman" w:hAnsi="Times New Roman" w:cs="Times New Roman"/>
        </w:rPr>
        <w:t>Madame R</w:t>
      </w:r>
      <w:r w:rsidR="001A4496" w:rsidRPr="00245F38">
        <w:rPr>
          <w:rFonts w:ascii="Times New Roman" w:hAnsi="Times New Roman" w:cs="Times New Roman"/>
        </w:rPr>
        <w:t>avellaz</w:t>
      </w:r>
      <w:r w:rsidRPr="00245F38">
        <w:rPr>
          <w:rFonts w:ascii="Times New Roman" w:hAnsi="Times New Roman" w:cs="Times New Roman"/>
        </w:rPr>
        <w:t xml:space="preserve"> voudrait également résoudre plusieurs dossiers individuels. Elle a souhaité solliciter vos avis.</w:t>
      </w:r>
    </w:p>
    <w:p w:rsidR="00615824" w:rsidRPr="00245F38" w:rsidRDefault="00615824" w:rsidP="00615824">
      <w:pPr>
        <w:widowControl w:val="0"/>
        <w:tabs>
          <w:tab w:val="left" w:pos="2160"/>
        </w:tabs>
        <w:autoSpaceDE w:val="0"/>
        <w:autoSpaceDN w:val="0"/>
        <w:adjustRightInd w:val="0"/>
        <w:spacing w:after="0" w:line="240" w:lineRule="auto"/>
        <w:jc w:val="both"/>
        <w:rPr>
          <w:rFonts w:ascii="Times New Roman" w:hAnsi="Times New Roman" w:cs="Times New Roman"/>
        </w:rPr>
      </w:pPr>
      <w:r w:rsidRPr="00245F38">
        <w:rPr>
          <w:rFonts w:ascii="Times New Roman" w:hAnsi="Times New Roman" w:cs="Times New Roman"/>
        </w:rPr>
        <w:t xml:space="preserve">La société </w:t>
      </w:r>
      <w:r w:rsidR="00A620BB" w:rsidRPr="00245F38">
        <w:rPr>
          <w:rFonts w:ascii="Times New Roman" w:hAnsi="Times New Roman" w:cs="Times New Roman"/>
        </w:rPr>
        <w:t>a été</w:t>
      </w:r>
      <w:r w:rsidRPr="00245F38">
        <w:rPr>
          <w:rFonts w:ascii="Times New Roman" w:hAnsi="Times New Roman" w:cs="Times New Roman"/>
        </w:rPr>
        <w:t xml:space="preserve"> avisée </w:t>
      </w:r>
      <w:r w:rsidR="001A4496" w:rsidRPr="00245F38">
        <w:rPr>
          <w:rFonts w:ascii="Times New Roman" w:hAnsi="Times New Roman" w:cs="Times New Roman"/>
        </w:rPr>
        <w:t>que le permis de conduire de l’un de ses chauffeurs, M. Maurice, a été suspendu</w:t>
      </w:r>
      <w:r w:rsidR="00A620BB" w:rsidRPr="00245F38">
        <w:rPr>
          <w:rFonts w:ascii="Times New Roman" w:hAnsi="Times New Roman" w:cs="Times New Roman"/>
        </w:rPr>
        <w:t xml:space="preserve">. En effet, </w:t>
      </w:r>
      <w:r w:rsidR="001A4496" w:rsidRPr="00245F38">
        <w:rPr>
          <w:rFonts w:ascii="Times New Roman" w:hAnsi="Times New Roman" w:cs="Times New Roman"/>
        </w:rPr>
        <w:t>celui-ci</w:t>
      </w:r>
      <w:r w:rsidR="00A620BB" w:rsidRPr="00245F38">
        <w:rPr>
          <w:rFonts w:ascii="Times New Roman" w:hAnsi="Times New Roman" w:cs="Times New Roman"/>
        </w:rPr>
        <w:t xml:space="preserve"> a été arrêté par la police roulant avec son véhicul</w:t>
      </w:r>
      <w:r w:rsidR="001A4496" w:rsidRPr="00245F38">
        <w:rPr>
          <w:rFonts w:ascii="Times New Roman" w:hAnsi="Times New Roman" w:cs="Times New Roman"/>
        </w:rPr>
        <w:t>e personnel à 220 km/h et avec 2,</w:t>
      </w:r>
      <w:r w:rsidR="00A620BB" w:rsidRPr="00245F38">
        <w:rPr>
          <w:rFonts w:ascii="Times New Roman" w:hAnsi="Times New Roman" w:cs="Times New Roman"/>
        </w:rPr>
        <w:t>5 grammes d’alcool dans le sang. C</w:t>
      </w:r>
      <w:r w:rsidR="001A4496" w:rsidRPr="00245F38">
        <w:rPr>
          <w:rFonts w:ascii="Times New Roman" w:hAnsi="Times New Roman" w:cs="Times New Roman"/>
        </w:rPr>
        <w:t xml:space="preserve">ette affaire a fait la </w:t>
      </w:r>
      <w:r w:rsidR="00AF7916" w:rsidRPr="00245F38">
        <w:rPr>
          <w:rFonts w:ascii="Times New Roman" w:hAnsi="Times New Roman" w:cs="Times New Roman"/>
        </w:rPr>
        <w:t>u</w:t>
      </w:r>
      <w:r w:rsidR="00A620BB" w:rsidRPr="00245F38">
        <w:rPr>
          <w:rFonts w:ascii="Times New Roman" w:hAnsi="Times New Roman" w:cs="Times New Roman"/>
        </w:rPr>
        <w:t xml:space="preserve">ne du journal télévisé qui n’a pas manqué de souligner les liens entre M. Maurice et la société Pierremoz. </w:t>
      </w:r>
    </w:p>
    <w:p w:rsidR="002E3B88" w:rsidRDefault="002E3B88" w:rsidP="002E3B88">
      <w:pPr>
        <w:pStyle w:val="Standard"/>
        <w:widowControl w:val="0"/>
        <w:tabs>
          <w:tab w:val="left" w:pos="426"/>
        </w:tabs>
        <w:rPr>
          <w:rFonts w:cs="Times New Roman"/>
          <w:b/>
        </w:rPr>
      </w:pPr>
    </w:p>
    <w:p w:rsidR="00615824" w:rsidRPr="00245F38" w:rsidRDefault="002E3B88" w:rsidP="002E3B88">
      <w:pPr>
        <w:pStyle w:val="Standard"/>
        <w:widowControl w:val="0"/>
        <w:numPr>
          <w:ilvl w:val="1"/>
          <w:numId w:val="4"/>
        </w:numPr>
        <w:rPr>
          <w:rFonts w:cs="Times New Roman"/>
          <w:b/>
        </w:rPr>
      </w:pPr>
      <w:r>
        <w:rPr>
          <w:rFonts w:cs="Times New Roman"/>
          <w:b/>
        </w:rPr>
        <w:t xml:space="preserve"> </w:t>
      </w:r>
      <w:r w:rsidR="00A620BB" w:rsidRPr="00245F38">
        <w:rPr>
          <w:rFonts w:cs="Times New Roman"/>
          <w:b/>
        </w:rPr>
        <w:t>Mme Ravellaz envisage de rompre le contrat de M. Maurice. Qu’en pensez-vous ?</w:t>
      </w:r>
    </w:p>
    <w:p w:rsidR="009E65C6" w:rsidRDefault="009E65C6" w:rsidP="002E3B88">
      <w:pPr>
        <w:widowControl w:val="0"/>
        <w:autoSpaceDE w:val="0"/>
        <w:autoSpaceDN w:val="0"/>
        <w:adjustRightInd w:val="0"/>
        <w:spacing w:after="0" w:line="240" w:lineRule="auto"/>
        <w:jc w:val="both"/>
        <w:rPr>
          <w:rFonts w:ascii="Times New Roman" w:hAnsi="Times New Roman" w:cs="Times New Roman"/>
        </w:rPr>
      </w:pPr>
    </w:p>
    <w:p w:rsidR="00245F38" w:rsidRPr="00245F38" w:rsidRDefault="00245F38" w:rsidP="00615824">
      <w:pPr>
        <w:widowControl w:val="0"/>
        <w:autoSpaceDE w:val="0"/>
        <w:autoSpaceDN w:val="0"/>
        <w:adjustRightInd w:val="0"/>
        <w:spacing w:after="0" w:line="240" w:lineRule="auto"/>
        <w:jc w:val="both"/>
        <w:rPr>
          <w:rFonts w:ascii="Times New Roman" w:hAnsi="Times New Roman" w:cs="Times New Roman"/>
        </w:rPr>
      </w:pPr>
    </w:p>
    <w:p w:rsidR="00615824" w:rsidRPr="00666D3B" w:rsidRDefault="00615824" w:rsidP="00666D3B">
      <w:pPr>
        <w:pStyle w:val="Standard"/>
        <w:widowControl w:val="0"/>
        <w:spacing w:after="320"/>
        <w:jc w:val="both"/>
        <w:rPr>
          <w:rFonts w:cs="Times New Roman"/>
          <w:b/>
          <w:bCs/>
          <w:color w:val="6B5242"/>
          <w:sz w:val="22"/>
          <w:szCs w:val="22"/>
        </w:rPr>
      </w:pPr>
      <w:r w:rsidRPr="00245F38">
        <w:rPr>
          <w:rFonts w:cs="Times New Roman"/>
        </w:rPr>
        <w:t xml:space="preserve">Le président, M. </w:t>
      </w:r>
      <w:r w:rsidR="00AF7916" w:rsidRPr="00245F38">
        <w:rPr>
          <w:rFonts w:cs="Times New Roman"/>
        </w:rPr>
        <w:t>Fauroz</w:t>
      </w:r>
      <w:r w:rsidR="00666D3B">
        <w:rPr>
          <w:rFonts w:cs="Times New Roman"/>
        </w:rPr>
        <w:t>,</w:t>
      </w:r>
      <w:r w:rsidRPr="00245F38">
        <w:rPr>
          <w:rFonts w:cs="Times New Roman"/>
        </w:rPr>
        <w:t xml:space="preserve"> a fait part récemment de ses soupçons à Mme </w:t>
      </w:r>
      <w:r w:rsidR="00AF7916" w:rsidRPr="00245F38">
        <w:rPr>
          <w:rFonts w:cs="Times New Roman"/>
        </w:rPr>
        <w:t>Ravellaz</w:t>
      </w:r>
      <w:r w:rsidRPr="00245F38">
        <w:rPr>
          <w:rFonts w:cs="Times New Roman"/>
        </w:rPr>
        <w:t xml:space="preserve"> concernant la loyauté du directeur commercial</w:t>
      </w:r>
      <w:r w:rsidRPr="00666D3B">
        <w:rPr>
          <w:rFonts w:cs="Times New Roman"/>
        </w:rPr>
        <w:t xml:space="preserve">. </w:t>
      </w:r>
      <w:r w:rsidR="00666D3B" w:rsidRPr="00666D3B">
        <w:rPr>
          <w:rFonts w:cs="Times New Roman"/>
          <w:bCs/>
          <w:sz w:val="22"/>
          <w:szCs w:val="22"/>
        </w:rPr>
        <w:t>À</w:t>
      </w:r>
      <w:r w:rsidRPr="00666D3B">
        <w:rPr>
          <w:rFonts w:cs="Times New Roman"/>
        </w:rPr>
        <w:t xml:space="preserve"> </w:t>
      </w:r>
      <w:r w:rsidRPr="00245F38">
        <w:rPr>
          <w:rFonts w:cs="Times New Roman"/>
        </w:rPr>
        <w:t xml:space="preserve">deux reprises, des offres de marché adressées à d'importants clients n'ont pas </w:t>
      </w:r>
      <w:r w:rsidR="00AF7916" w:rsidRPr="00245F38">
        <w:rPr>
          <w:rFonts w:cs="Times New Roman"/>
        </w:rPr>
        <w:t>été retenues</w:t>
      </w:r>
      <w:r w:rsidRPr="00245F38">
        <w:rPr>
          <w:rFonts w:cs="Times New Roman"/>
        </w:rPr>
        <w:t xml:space="preserve">. Un client a même laissé entendre à M. </w:t>
      </w:r>
      <w:r w:rsidR="001A4496" w:rsidRPr="00245F38">
        <w:rPr>
          <w:rFonts w:cs="Times New Roman"/>
        </w:rPr>
        <w:t>Fauroz</w:t>
      </w:r>
      <w:r w:rsidRPr="00245F38">
        <w:rPr>
          <w:rFonts w:cs="Times New Roman"/>
        </w:rPr>
        <w:t xml:space="preserve"> certaines allusions qui mettraient en cause le directeur commercial.</w:t>
      </w:r>
      <w:r w:rsidR="00A620BB" w:rsidRPr="00245F38">
        <w:rPr>
          <w:rFonts w:cs="Times New Roman"/>
        </w:rPr>
        <w:t xml:space="preserve"> Il aurait été vu à plusieurs reprises</w:t>
      </w:r>
      <w:r w:rsidR="00AF7916" w:rsidRPr="00245F38">
        <w:rPr>
          <w:rFonts w:cs="Times New Roman"/>
        </w:rPr>
        <w:t>,</w:t>
      </w:r>
      <w:r w:rsidR="00A620BB" w:rsidRPr="00245F38">
        <w:rPr>
          <w:rFonts w:cs="Times New Roman"/>
        </w:rPr>
        <w:t xml:space="preserve"> déjeunant</w:t>
      </w:r>
      <w:r w:rsidR="00666D3B">
        <w:rPr>
          <w:rFonts w:cs="Times New Roman"/>
        </w:rPr>
        <w:t xml:space="preserve"> </w:t>
      </w:r>
      <w:r w:rsidR="00A620BB" w:rsidRPr="00245F38">
        <w:rPr>
          <w:rFonts w:cs="Times New Roman"/>
        </w:rPr>
        <w:t>à l’Hôtel du Commerce avec un concurrent.</w:t>
      </w:r>
    </w:p>
    <w:p w:rsidR="00615824" w:rsidRDefault="00615824" w:rsidP="00666D3B">
      <w:pPr>
        <w:widowControl w:val="0"/>
        <w:autoSpaceDE w:val="0"/>
        <w:autoSpaceDN w:val="0"/>
        <w:adjustRightInd w:val="0"/>
        <w:spacing w:after="0" w:line="240" w:lineRule="auto"/>
        <w:jc w:val="both"/>
        <w:rPr>
          <w:rFonts w:ascii="Times New Roman" w:hAnsi="Times New Roman" w:cs="Times New Roman"/>
        </w:rPr>
      </w:pPr>
      <w:r w:rsidRPr="00245F38">
        <w:rPr>
          <w:rFonts w:ascii="Times New Roman" w:hAnsi="Times New Roman" w:cs="Times New Roman"/>
        </w:rPr>
        <w:t xml:space="preserve">Mme </w:t>
      </w:r>
      <w:r w:rsidR="00AF7916" w:rsidRPr="00245F38">
        <w:rPr>
          <w:rFonts w:ascii="Times New Roman" w:hAnsi="Times New Roman" w:cs="Times New Roman"/>
        </w:rPr>
        <w:t>Ravellaz</w:t>
      </w:r>
      <w:r w:rsidR="00A620BB" w:rsidRPr="00245F38">
        <w:rPr>
          <w:rFonts w:ascii="Times New Roman" w:hAnsi="Times New Roman" w:cs="Times New Roman"/>
        </w:rPr>
        <w:t xml:space="preserve"> souhaite tirer au clair cette situation. On lui a proposé de mettre en place une filature du directeur commercial ou de recourir à un huissier pour constater les échanges entre ce salarié et la concurrence.</w:t>
      </w:r>
    </w:p>
    <w:p w:rsidR="002E3B88" w:rsidRPr="00245F38" w:rsidRDefault="002E3B88" w:rsidP="00666D3B">
      <w:pPr>
        <w:widowControl w:val="0"/>
        <w:autoSpaceDE w:val="0"/>
        <w:autoSpaceDN w:val="0"/>
        <w:adjustRightInd w:val="0"/>
        <w:spacing w:after="0" w:line="240" w:lineRule="auto"/>
        <w:jc w:val="both"/>
        <w:rPr>
          <w:rFonts w:ascii="Times New Roman" w:hAnsi="Times New Roman" w:cs="Times New Roman"/>
        </w:rPr>
      </w:pPr>
    </w:p>
    <w:p w:rsidR="00615824" w:rsidRPr="00245F38" w:rsidRDefault="00615824" w:rsidP="002E3B88">
      <w:pPr>
        <w:pStyle w:val="Standard"/>
        <w:widowControl w:val="0"/>
        <w:numPr>
          <w:ilvl w:val="1"/>
          <w:numId w:val="4"/>
        </w:numPr>
        <w:rPr>
          <w:rFonts w:cs="Times New Roman"/>
          <w:b/>
        </w:rPr>
      </w:pPr>
      <w:r w:rsidRPr="00245F38">
        <w:rPr>
          <w:rFonts w:cs="Times New Roman"/>
          <w:b/>
        </w:rPr>
        <w:t xml:space="preserve"> </w:t>
      </w:r>
      <w:r w:rsidR="00A620BB" w:rsidRPr="00245F38">
        <w:rPr>
          <w:rFonts w:cs="Times New Roman"/>
          <w:b/>
        </w:rPr>
        <w:t>Ces moyens de preuve sont-ils recevables devant le conseil de prud’hommes</w:t>
      </w:r>
      <w:r w:rsidRPr="00245F38">
        <w:rPr>
          <w:rFonts w:cs="Times New Roman"/>
          <w:b/>
        </w:rPr>
        <w:t xml:space="preserve"> ? </w:t>
      </w:r>
    </w:p>
    <w:p w:rsidR="009E65C6" w:rsidRDefault="009E65C6" w:rsidP="002E3B88">
      <w:pPr>
        <w:widowControl w:val="0"/>
        <w:autoSpaceDE w:val="0"/>
        <w:autoSpaceDN w:val="0"/>
        <w:adjustRightInd w:val="0"/>
        <w:spacing w:after="0" w:line="240" w:lineRule="auto"/>
        <w:jc w:val="both"/>
        <w:rPr>
          <w:rFonts w:ascii="Times New Roman" w:hAnsi="Times New Roman" w:cs="Times New Roman"/>
        </w:rPr>
      </w:pPr>
    </w:p>
    <w:p w:rsidR="00245F38" w:rsidRPr="00245F38" w:rsidRDefault="00245F38" w:rsidP="00615824">
      <w:pPr>
        <w:widowControl w:val="0"/>
        <w:autoSpaceDE w:val="0"/>
        <w:autoSpaceDN w:val="0"/>
        <w:adjustRightInd w:val="0"/>
        <w:spacing w:after="0" w:line="20" w:lineRule="atLeast"/>
        <w:jc w:val="both"/>
        <w:rPr>
          <w:rFonts w:ascii="Times New Roman" w:hAnsi="Times New Roman" w:cs="Times New Roman"/>
        </w:rPr>
      </w:pPr>
    </w:p>
    <w:p w:rsidR="00615824" w:rsidRPr="00245F38" w:rsidRDefault="00A620BB" w:rsidP="00615824">
      <w:pPr>
        <w:widowControl w:val="0"/>
        <w:autoSpaceDE w:val="0"/>
        <w:autoSpaceDN w:val="0"/>
        <w:adjustRightInd w:val="0"/>
        <w:spacing w:after="0" w:line="20" w:lineRule="atLeast"/>
        <w:jc w:val="both"/>
        <w:rPr>
          <w:rFonts w:ascii="Times New Roman" w:hAnsi="Times New Roman" w:cs="Times New Roman"/>
        </w:rPr>
      </w:pPr>
      <w:r w:rsidRPr="00245F38">
        <w:rPr>
          <w:rFonts w:ascii="Times New Roman" w:hAnsi="Times New Roman" w:cs="Times New Roman"/>
        </w:rPr>
        <w:t>M. Gabriel</w:t>
      </w:r>
      <w:r w:rsidR="00615824" w:rsidRPr="00245F38">
        <w:rPr>
          <w:rFonts w:ascii="Times New Roman" w:hAnsi="Times New Roman" w:cs="Times New Roman"/>
        </w:rPr>
        <w:t>, qui est chef du service des procédures d'appels d'offres à la direction commerciale</w:t>
      </w:r>
      <w:r w:rsidR="00AF7916" w:rsidRPr="00245F38">
        <w:rPr>
          <w:rFonts w:ascii="Times New Roman" w:hAnsi="Times New Roman" w:cs="Times New Roman"/>
        </w:rPr>
        <w:t>,</w:t>
      </w:r>
      <w:r w:rsidR="00615824" w:rsidRPr="00245F38">
        <w:rPr>
          <w:rFonts w:ascii="Times New Roman" w:hAnsi="Times New Roman" w:cs="Times New Roman"/>
        </w:rPr>
        <w:t xml:space="preserve"> a notifié le 31 mai dernier au service du personnel son départ volontaire à la retraite le 30 novembre 2013 au soir, date à laquelle il aurait l'âge légal requis pour bénéficier d'une pension. </w:t>
      </w:r>
      <w:r w:rsidRPr="00245F38">
        <w:rPr>
          <w:rFonts w:ascii="Times New Roman" w:hAnsi="Times New Roman" w:cs="Times New Roman"/>
        </w:rPr>
        <w:t>A cet effet, M. Gabriel</w:t>
      </w:r>
      <w:r w:rsidR="00615824" w:rsidRPr="00245F38">
        <w:rPr>
          <w:rFonts w:ascii="Times New Roman" w:hAnsi="Times New Roman" w:cs="Times New Roman"/>
        </w:rPr>
        <w:t xml:space="preserve"> souhaiterait connaître les conditions indemnitaire</w:t>
      </w:r>
      <w:r w:rsidR="00AF7916" w:rsidRPr="00245F38">
        <w:rPr>
          <w:rFonts w:ascii="Times New Roman" w:hAnsi="Times New Roman" w:cs="Times New Roman"/>
        </w:rPr>
        <w:t>s de son départ en retraite et les paramètres permettant de déterminer le</w:t>
      </w:r>
      <w:r w:rsidR="00615824" w:rsidRPr="00245F38">
        <w:rPr>
          <w:rFonts w:ascii="Times New Roman" w:hAnsi="Times New Roman" w:cs="Times New Roman"/>
        </w:rPr>
        <w:t xml:space="preserve"> montant indicatif de sa pension de retraite au titre du régime général.</w:t>
      </w:r>
    </w:p>
    <w:p w:rsidR="00615824" w:rsidRPr="00245F38" w:rsidRDefault="00615824" w:rsidP="00615824">
      <w:pPr>
        <w:widowControl w:val="0"/>
        <w:autoSpaceDE w:val="0"/>
        <w:autoSpaceDN w:val="0"/>
        <w:adjustRightInd w:val="0"/>
        <w:spacing w:after="0" w:line="20" w:lineRule="atLeast"/>
        <w:jc w:val="both"/>
        <w:rPr>
          <w:rFonts w:ascii="Times New Roman" w:hAnsi="Times New Roman" w:cs="Times New Roman"/>
        </w:rPr>
      </w:pPr>
    </w:p>
    <w:p w:rsidR="00615824" w:rsidRDefault="00615824" w:rsidP="00666D3B">
      <w:pPr>
        <w:widowControl w:val="0"/>
        <w:autoSpaceDE w:val="0"/>
        <w:autoSpaceDN w:val="0"/>
        <w:adjustRightInd w:val="0"/>
        <w:spacing w:after="0" w:line="20" w:lineRule="atLeast"/>
        <w:jc w:val="both"/>
        <w:rPr>
          <w:rFonts w:ascii="Times New Roman" w:hAnsi="Times New Roman" w:cs="Times New Roman"/>
        </w:rPr>
      </w:pPr>
      <w:r w:rsidRPr="00245F38">
        <w:rPr>
          <w:rFonts w:ascii="Times New Roman" w:hAnsi="Times New Roman" w:cs="Times New Roman"/>
        </w:rPr>
        <w:t xml:space="preserve">Mme </w:t>
      </w:r>
      <w:r w:rsidR="00AF7916" w:rsidRPr="00245F38">
        <w:rPr>
          <w:rFonts w:ascii="Times New Roman" w:hAnsi="Times New Roman" w:cs="Times New Roman"/>
        </w:rPr>
        <w:t>Ravellaz</w:t>
      </w:r>
      <w:r w:rsidRPr="00245F38">
        <w:rPr>
          <w:rFonts w:ascii="Times New Roman" w:hAnsi="Times New Roman" w:cs="Times New Roman"/>
        </w:rPr>
        <w:t xml:space="preserve"> vous demande de traiter avec circonspection ce dossier compte tenu des fonctions exercées par ce responsable et de lui en rendre compte.</w:t>
      </w:r>
      <w:r w:rsidR="00666D3B">
        <w:rPr>
          <w:rFonts w:ascii="Times New Roman" w:hAnsi="Times New Roman" w:cs="Times New Roman"/>
        </w:rPr>
        <w:t xml:space="preserve"> </w:t>
      </w:r>
      <w:r w:rsidR="00666D3B" w:rsidRPr="00666D3B">
        <w:rPr>
          <w:rFonts w:cs="Times New Roman"/>
          <w:bCs/>
        </w:rPr>
        <w:t>À</w:t>
      </w:r>
      <w:r w:rsidRPr="00245F38">
        <w:rPr>
          <w:rFonts w:ascii="Times New Roman" w:hAnsi="Times New Roman" w:cs="Times New Roman"/>
        </w:rPr>
        <w:t xml:space="preserve"> cette fin, le service du personnel vous transmet les renseignements ci-dessous (cf. annexes</w:t>
      </w:r>
      <w:r w:rsidR="00AF7916" w:rsidRPr="00245F38">
        <w:rPr>
          <w:rFonts w:ascii="Times New Roman" w:hAnsi="Times New Roman" w:cs="Times New Roman"/>
        </w:rPr>
        <w:t xml:space="preserve"> A et B</w:t>
      </w:r>
      <w:r w:rsidRPr="00245F38">
        <w:rPr>
          <w:rFonts w:ascii="Times New Roman" w:hAnsi="Times New Roman" w:cs="Times New Roman"/>
        </w:rPr>
        <w:t>).</w:t>
      </w:r>
    </w:p>
    <w:p w:rsidR="002E3B88" w:rsidRPr="00666D3B" w:rsidRDefault="002E3B88" w:rsidP="00666D3B">
      <w:pPr>
        <w:widowControl w:val="0"/>
        <w:autoSpaceDE w:val="0"/>
        <w:autoSpaceDN w:val="0"/>
        <w:adjustRightInd w:val="0"/>
        <w:spacing w:after="0" w:line="20" w:lineRule="atLeast"/>
        <w:jc w:val="both"/>
        <w:rPr>
          <w:rFonts w:ascii="Times New Roman" w:hAnsi="Times New Roman" w:cs="Times New Roman"/>
        </w:rPr>
      </w:pPr>
    </w:p>
    <w:p w:rsidR="009E65C6" w:rsidRPr="00245F38" w:rsidRDefault="00615824" w:rsidP="002E3B88">
      <w:pPr>
        <w:pStyle w:val="Standard"/>
        <w:widowControl w:val="0"/>
        <w:numPr>
          <w:ilvl w:val="1"/>
          <w:numId w:val="4"/>
        </w:numPr>
        <w:rPr>
          <w:rFonts w:cs="Times New Roman"/>
          <w:b/>
        </w:rPr>
      </w:pPr>
      <w:r w:rsidRPr="00245F38">
        <w:rPr>
          <w:rFonts w:cs="Times New Roman"/>
          <w:b/>
        </w:rPr>
        <w:t>Quelles seraient les conditions d'indemnisation de ce salarié partant en retraite</w:t>
      </w:r>
      <w:r w:rsidR="00666D3B">
        <w:rPr>
          <w:rFonts w:cs="Times New Roman"/>
          <w:b/>
        </w:rPr>
        <w:t xml:space="preserve"> </w:t>
      </w:r>
      <w:r w:rsidRPr="00245F38">
        <w:rPr>
          <w:rFonts w:cs="Times New Roman"/>
          <w:b/>
        </w:rPr>
        <w:t xml:space="preserve">?  </w:t>
      </w:r>
    </w:p>
    <w:p w:rsidR="00AF7916" w:rsidRPr="00245F38" w:rsidRDefault="00AF7916" w:rsidP="002E3B88">
      <w:pPr>
        <w:spacing w:after="0" w:line="240" w:lineRule="auto"/>
        <w:ind w:left="425" w:hanging="425"/>
        <w:jc w:val="both"/>
        <w:rPr>
          <w:rFonts w:ascii="Times New Roman" w:hAnsi="Times New Roman" w:cs="Times New Roman"/>
          <w:b/>
        </w:rPr>
      </w:pPr>
    </w:p>
    <w:p w:rsidR="00615824" w:rsidRPr="00245F38" w:rsidRDefault="006E53AF" w:rsidP="002E3B88">
      <w:pPr>
        <w:pStyle w:val="Standard"/>
        <w:widowControl w:val="0"/>
        <w:numPr>
          <w:ilvl w:val="1"/>
          <w:numId w:val="4"/>
        </w:numPr>
        <w:spacing w:after="320"/>
        <w:rPr>
          <w:rFonts w:cs="Times New Roman"/>
          <w:b/>
        </w:rPr>
      </w:pPr>
      <w:r w:rsidRPr="00245F38">
        <w:rPr>
          <w:rFonts w:cs="Times New Roman"/>
          <w:b/>
        </w:rPr>
        <w:t xml:space="preserve">Indiquez les éléments de la situation personnelle de M. Gabriel qui auront un impact sur le montant de sa pension annuelle </w:t>
      </w:r>
      <w:r w:rsidR="00615824" w:rsidRPr="00245F38">
        <w:rPr>
          <w:rFonts w:cs="Times New Roman"/>
          <w:b/>
        </w:rPr>
        <w:t>(au titr</w:t>
      </w:r>
      <w:r w:rsidR="00AF7916" w:rsidRPr="00245F38">
        <w:rPr>
          <w:rFonts w:cs="Times New Roman"/>
          <w:b/>
        </w:rPr>
        <w:t>e du régime général uniquement)</w:t>
      </w:r>
      <w:r w:rsidR="00666D3B">
        <w:rPr>
          <w:rFonts w:cs="Times New Roman"/>
          <w:b/>
        </w:rPr>
        <w:t>.</w:t>
      </w:r>
      <w:r w:rsidR="00344426">
        <w:rPr>
          <w:rFonts w:cs="Times New Roman"/>
          <w:b/>
        </w:rPr>
        <w:t xml:space="preserve"> Pour chaque élément</w:t>
      </w:r>
      <w:r w:rsidRPr="00245F38">
        <w:rPr>
          <w:rFonts w:cs="Times New Roman"/>
          <w:b/>
        </w:rPr>
        <w:t>, vous préciserez quelle(s) variable(</w:t>
      </w:r>
      <w:r w:rsidR="00AF7916" w:rsidRPr="00245F38">
        <w:rPr>
          <w:rFonts w:cs="Times New Roman"/>
          <w:b/>
        </w:rPr>
        <w:t>s)</w:t>
      </w:r>
      <w:r w:rsidRPr="00245F38">
        <w:rPr>
          <w:rFonts w:cs="Times New Roman"/>
          <w:b/>
        </w:rPr>
        <w:t xml:space="preserve"> de la formule de calcul de la</w:t>
      </w:r>
      <w:r w:rsidR="00AF7916" w:rsidRPr="00245F38">
        <w:rPr>
          <w:rFonts w:cs="Times New Roman"/>
          <w:b/>
        </w:rPr>
        <w:t xml:space="preserve"> pension donnée en annexe B est </w:t>
      </w:r>
      <w:r w:rsidRPr="00245F38">
        <w:rPr>
          <w:rFonts w:cs="Times New Roman"/>
          <w:b/>
        </w:rPr>
        <w:t>(sont)  affectée(s).</w:t>
      </w:r>
    </w:p>
    <w:p w:rsidR="00615824" w:rsidRPr="00245F38" w:rsidRDefault="00615824" w:rsidP="00615824">
      <w:pPr>
        <w:spacing w:after="0" w:line="240" w:lineRule="auto"/>
        <w:ind w:left="426" w:hanging="426"/>
        <w:jc w:val="both"/>
        <w:rPr>
          <w:rFonts w:ascii="Times New Roman" w:hAnsi="Times New Roman" w:cs="Times New Roman"/>
          <w:b/>
        </w:rPr>
      </w:pPr>
    </w:p>
    <w:p w:rsidR="009E65C6" w:rsidRPr="00245F38" w:rsidRDefault="009E65C6" w:rsidP="00615824">
      <w:pPr>
        <w:spacing w:after="0" w:line="240" w:lineRule="auto"/>
        <w:ind w:left="426" w:hanging="426"/>
        <w:jc w:val="both"/>
        <w:rPr>
          <w:rFonts w:ascii="Times New Roman" w:hAnsi="Times New Roman" w:cs="Times New Roman"/>
          <w:b/>
        </w:rPr>
      </w:pPr>
    </w:p>
    <w:p w:rsidR="009E65C6" w:rsidRPr="00245F38" w:rsidRDefault="009E65C6" w:rsidP="00615824">
      <w:pPr>
        <w:spacing w:after="0" w:line="240" w:lineRule="auto"/>
        <w:ind w:left="426" w:hanging="426"/>
        <w:jc w:val="both"/>
        <w:rPr>
          <w:rFonts w:ascii="Times New Roman" w:hAnsi="Times New Roman" w:cs="Times New Roman"/>
          <w:b/>
        </w:rPr>
      </w:pPr>
    </w:p>
    <w:p w:rsidR="009E65C6" w:rsidRPr="00245F38" w:rsidRDefault="009E65C6" w:rsidP="00615824">
      <w:pPr>
        <w:spacing w:after="0" w:line="240" w:lineRule="auto"/>
        <w:ind w:left="426" w:hanging="426"/>
        <w:jc w:val="both"/>
        <w:rPr>
          <w:rFonts w:ascii="Times New Roman" w:hAnsi="Times New Roman" w:cs="Times New Roman"/>
          <w:b/>
        </w:rPr>
      </w:pPr>
    </w:p>
    <w:p w:rsidR="009E65C6" w:rsidRPr="00245F38" w:rsidRDefault="009E65C6" w:rsidP="00615824">
      <w:pPr>
        <w:spacing w:after="0" w:line="240" w:lineRule="auto"/>
        <w:ind w:left="426" w:hanging="426"/>
        <w:jc w:val="both"/>
        <w:rPr>
          <w:rFonts w:ascii="Times New Roman" w:hAnsi="Times New Roman" w:cs="Times New Roman"/>
          <w:b/>
        </w:rPr>
      </w:pPr>
    </w:p>
    <w:p w:rsidR="009E65C6" w:rsidRPr="00245F38" w:rsidRDefault="009E65C6" w:rsidP="00615824">
      <w:pPr>
        <w:spacing w:after="0" w:line="240" w:lineRule="auto"/>
        <w:ind w:left="426" w:hanging="426"/>
        <w:jc w:val="both"/>
        <w:rPr>
          <w:rFonts w:ascii="Times New Roman" w:hAnsi="Times New Roman" w:cs="Times New Roman"/>
          <w:b/>
        </w:rPr>
      </w:pPr>
    </w:p>
    <w:p w:rsidR="009E65C6" w:rsidRPr="00245F38" w:rsidRDefault="009E65C6" w:rsidP="00615824">
      <w:pPr>
        <w:spacing w:after="0" w:line="240" w:lineRule="auto"/>
        <w:ind w:left="426" w:hanging="426"/>
        <w:jc w:val="both"/>
        <w:rPr>
          <w:rFonts w:ascii="Times New Roman" w:hAnsi="Times New Roman" w:cs="Times New Roman"/>
          <w:b/>
        </w:rPr>
      </w:pPr>
    </w:p>
    <w:p w:rsidR="009E65C6" w:rsidRPr="00245F38" w:rsidRDefault="009E65C6" w:rsidP="009E65C6">
      <w:pPr>
        <w:spacing w:after="0" w:line="240" w:lineRule="auto"/>
        <w:jc w:val="both"/>
        <w:rPr>
          <w:rFonts w:ascii="Times New Roman" w:hAnsi="Times New Roman" w:cs="Times New Roman"/>
          <w:b/>
        </w:rPr>
      </w:pPr>
    </w:p>
    <w:p w:rsidR="009E65C6" w:rsidRPr="00245F38" w:rsidRDefault="009E65C6" w:rsidP="00615824">
      <w:pPr>
        <w:spacing w:after="0" w:line="240" w:lineRule="auto"/>
        <w:ind w:left="426" w:hanging="426"/>
        <w:jc w:val="both"/>
        <w:rPr>
          <w:rFonts w:ascii="Times New Roman" w:hAnsi="Times New Roman" w:cs="Times New Roman"/>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615824" w:rsidRPr="00245F38" w:rsidTr="00BA3941">
        <w:trPr>
          <w:trHeight w:val="2100"/>
        </w:trPr>
        <w:tc>
          <w:tcPr>
            <w:tcW w:w="9356" w:type="dxa"/>
          </w:tcPr>
          <w:p w:rsidR="00BA3941" w:rsidRDefault="00BA3941" w:rsidP="0027506E">
            <w:pPr>
              <w:jc w:val="center"/>
              <w:rPr>
                <w:rFonts w:ascii="Times New Roman" w:hAnsi="Times New Roman" w:cs="Times New Roman"/>
              </w:rPr>
            </w:pPr>
          </w:p>
          <w:p w:rsidR="00615824" w:rsidRPr="00245F38" w:rsidRDefault="00615824" w:rsidP="0027506E">
            <w:pPr>
              <w:jc w:val="center"/>
              <w:rPr>
                <w:rFonts w:ascii="Times New Roman" w:hAnsi="Times New Roman" w:cs="Times New Roman"/>
              </w:rPr>
            </w:pPr>
            <w:r w:rsidRPr="00245F38">
              <w:rPr>
                <w:rFonts w:ascii="Times New Roman" w:hAnsi="Times New Roman" w:cs="Times New Roman"/>
              </w:rPr>
              <w:t>Annexe A</w:t>
            </w:r>
          </w:p>
          <w:p w:rsidR="00615824" w:rsidRPr="00245F38" w:rsidRDefault="006E53AF" w:rsidP="00BA3941">
            <w:pPr>
              <w:spacing w:after="0" w:line="360" w:lineRule="auto"/>
              <w:ind w:left="176" w:hanging="176"/>
              <w:jc w:val="both"/>
              <w:rPr>
                <w:rFonts w:ascii="Times New Roman" w:hAnsi="Times New Roman" w:cs="Times New Roman"/>
              </w:rPr>
            </w:pPr>
            <w:r w:rsidRPr="00245F38">
              <w:rPr>
                <w:rFonts w:ascii="Times New Roman" w:hAnsi="Times New Roman" w:cs="Times New Roman"/>
              </w:rPr>
              <w:t>-  M. Gabriel</w:t>
            </w:r>
            <w:r w:rsidR="00615824" w:rsidRPr="00245F38">
              <w:rPr>
                <w:rFonts w:ascii="Times New Roman" w:hAnsi="Times New Roman" w:cs="Times New Roman"/>
              </w:rPr>
              <w:t xml:space="preserve"> aura travaillé 8 ans à temps plein et 8 ans aux 4/5ème au 30.11.2013 ; il perçoit un salaire mens</w:t>
            </w:r>
            <w:r w:rsidRPr="00245F38">
              <w:rPr>
                <w:rFonts w:ascii="Times New Roman" w:hAnsi="Times New Roman" w:cs="Times New Roman"/>
              </w:rPr>
              <w:t>uel de 3</w:t>
            </w:r>
            <w:r w:rsidR="00615824" w:rsidRPr="00245F38">
              <w:rPr>
                <w:rFonts w:ascii="Times New Roman" w:hAnsi="Times New Roman" w:cs="Times New Roman"/>
              </w:rPr>
              <w:t xml:space="preserve"> 400 € depuis son passage à temps partiel.</w:t>
            </w:r>
          </w:p>
          <w:p w:rsidR="00615824" w:rsidRPr="00245F38" w:rsidRDefault="006E53AF" w:rsidP="00BA3941">
            <w:pPr>
              <w:spacing w:after="0" w:line="360" w:lineRule="auto"/>
              <w:jc w:val="both"/>
              <w:rPr>
                <w:rFonts w:ascii="Times New Roman" w:hAnsi="Times New Roman" w:cs="Times New Roman"/>
              </w:rPr>
            </w:pPr>
            <w:r w:rsidRPr="00245F38">
              <w:rPr>
                <w:rFonts w:ascii="Times New Roman" w:hAnsi="Times New Roman" w:cs="Times New Roman"/>
              </w:rPr>
              <w:t xml:space="preserve">-  </w:t>
            </w:r>
            <w:r w:rsidR="00AF7916" w:rsidRPr="00245F38">
              <w:rPr>
                <w:rFonts w:ascii="Times New Roman" w:hAnsi="Times New Roman" w:cs="Times New Roman"/>
              </w:rPr>
              <w:t xml:space="preserve">Le contrat de travail de </w:t>
            </w:r>
            <w:r w:rsidRPr="00245F38">
              <w:rPr>
                <w:rFonts w:ascii="Times New Roman" w:hAnsi="Times New Roman" w:cs="Times New Roman"/>
              </w:rPr>
              <w:t>M. Gabriel</w:t>
            </w:r>
            <w:r w:rsidR="00615824" w:rsidRPr="00245F38">
              <w:rPr>
                <w:rFonts w:ascii="Times New Roman" w:hAnsi="Times New Roman" w:cs="Times New Roman"/>
              </w:rPr>
              <w:t xml:space="preserve"> </w:t>
            </w:r>
            <w:r w:rsidR="00AF7916" w:rsidRPr="00245F38">
              <w:rPr>
                <w:rFonts w:ascii="Times New Roman" w:hAnsi="Times New Roman" w:cs="Times New Roman"/>
              </w:rPr>
              <w:t>comporte une clause de non-concurrence.</w:t>
            </w:r>
          </w:p>
          <w:p w:rsidR="00615824" w:rsidRPr="00245F38" w:rsidRDefault="006E53AF" w:rsidP="00BA3941">
            <w:pPr>
              <w:spacing w:after="0" w:line="360" w:lineRule="auto"/>
              <w:ind w:left="176" w:hanging="142"/>
              <w:jc w:val="both"/>
              <w:rPr>
                <w:rFonts w:ascii="Times New Roman" w:hAnsi="Times New Roman" w:cs="Times New Roman"/>
              </w:rPr>
            </w:pPr>
            <w:r w:rsidRPr="00245F38">
              <w:rPr>
                <w:rFonts w:ascii="Times New Roman" w:hAnsi="Times New Roman" w:cs="Times New Roman"/>
              </w:rPr>
              <w:t>- I</w:t>
            </w:r>
            <w:r w:rsidR="00615824" w:rsidRPr="00245F38">
              <w:rPr>
                <w:rFonts w:ascii="Times New Roman" w:hAnsi="Times New Roman" w:cs="Times New Roman"/>
              </w:rPr>
              <w:t>l a élevé trois enfants</w:t>
            </w:r>
            <w:r w:rsidRPr="00245F38">
              <w:rPr>
                <w:rFonts w:ascii="Times New Roman" w:hAnsi="Times New Roman" w:cs="Times New Roman"/>
              </w:rPr>
              <w:t>.</w:t>
            </w:r>
          </w:p>
          <w:p w:rsidR="006E53AF" w:rsidRPr="00245F38" w:rsidRDefault="006E53AF" w:rsidP="00BA3941">
            <w:pPr>
              <w:spacing w:after="0" w:line="360" w:lineRule="auto"/>
              <w:ind w:left="176" w:hanging="176"/>
              <w:jc w:val="both"/>
              <w:rPr>
                <w:rFonts w:ascii="Times New Roman" w:hAnsi="Times New Roman" w:cs="Times New Roman"/>
              </w:rPr>
            </w:pPr>
            <w:r w:rsidRPr="00245F38">
              <w:rPr>
                <w:rFonts w:ascii="Times New Roman" w:hAnsi="Times New Roman" w:cs="Times New Roman"/>
              </w:rPr>
              <w:t>- Il</w:t>
            </w:r>
            <w:r w:rsidR="00615824" w:rsidRPr="00245F38">
              <w:rPr>
                <w:rFonts w:ascii="Times New Roman" w:hAnsi="Times New Roman" w:cs="Times New Roman"/>
              </w:rPr>
              <w:t xml:space="preserve"> a indiqué qu'il avait cotisé 92 trimestres au régime général préalablement à son engagement par la société PIERREMOZ</w:t>
            </w:r>
            <w:r w:rsidRPr="00245F38">
              <w:rPr>
                <w:rFonts w:ascii="Times New Roman" w:hAnsi="Times New Roman" w:cs="Times New Roman"/>
              </w:rPr>
              <w:t>.</w:t>
            </w:r>
          </w:p>
          <w:p w:rsidR="006E53AF" w:rsidRDefault="006E53AF" w:rsidP="00BA3941">
            <w:pPr>
              <w:spacing w:after="0" w:line="360" w:lineRule="auto"/>
              <w:ind w:left="176" w:hanging="176"/>
              <w:jc w:val="both"/>
              <w:rPr>
                <w:rFonts w:ascii="Times New Roman" w:hAnsi="Times New Roman" w:cs="Times New Roman"/>
              </w:rPr>
            </w:pPr>
            <w:r w:rsidRPr="00245F38">
              <w:rPr>
                <w:rFonts w:ascii="Times New Roman" w:hAnsi="Times New Roman" w:cs="Times New Roman"/>
              </w:rPr>
              <w:t>- Tout au long des trente dernières années, la rémunération de M. Gabriel a été supérieure au plafond de la Sécurité Sociale.</w:t>
            </w:r>
          </w:p>
          <w:p w:rsidR="00BA3941" w:rsidRPr="00245F38" w:rsidRDefault="00BA3941" w:rsidP="00AF7916">
            <w:pPr>
              <w:spacing w:after="0" w:line="240" w:lineRule="auto"/>
              <w:ind w:left="176" w:hanging="176"/>
              <w:jc w:val="both"/>
              <w:rPr>
                <w:rFonts w:ascii="Times New Roman" w:hAnsi="Times New Roman" w:cs="Times New Roman"/>
              </w:rPr>
            </w:pPr>
          </w:p>
        </w:tc>
      </w:tr>
    </w:tbl>
    <w:tbl>
      <w:tblPr>
        <w:tblpPr w:leftFromText="141" w:rightFromText="141" w:vertAnchor="text" w:tblpX="108" w:tblpY="8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15824" w:rsidRPr="00245F38" w:rsidTr="00BA3941">
        <w:tc>
          <w:tcPr>
            <w:tcW w:w="9322" w:type="dxa"/>
          </w:tcPr>
          <w:p w:rsidR="00BA3941" w:rsidRDefault="00BA3941" w:rsidP="0027506E">
            <w:pPr>
              <w:jc w:val="center"/>
              <w:rPr>
                <w:rFonts w:ascii="Times New Roman" w:hAnsi="Times New Roman" w:cs="Times New Roman"/>
              </w:rPr>
            </w:pPr>
          </w:p>
          <w:p w:rsidR="00615824" w:rsidRPr="00245F38" w:rsidRDefault="00615824" w:rsidP="0027506E">
            <w:pPr>
              <w:jc w:val="center"/>
              <w:rPr>
                <w:rFonts w:ascii="Times New Roman" w:hAnsi="Times New Roman" w:cs="Times New Roman"/>
              </w:rPr>
            </w:pPr>
            <w:r w:rsidRPr="00245F38">
              <w:rPr>
                <w:rFonts w:ascii="Times New Roman" w:hAnsi="Times New Roman" w:cs="Times New Roman"/>
              </w:rPr>
              <w:t>Annexe B</w:t>
            </w:r>
          </w:p>
          <w:p w:rsidR="00615824" w:rsidRPr="00245F38" w:rsidRDefault="00615824" w:rsidP="0027506E">
            <w:pPr>
              <w:rPr>
                <w:rFonts w:ascii="Times New Roman" w:hAnsi="Times New Roman" w:cs="Times New Roman"/>
              </w:rPr>
            </w:pPr>
            <w:r w:rsidRPr="00245F38">
              <w:rPr>
                <w:rFonts w:ascii="Times New Roman" w:hAnsi="Times New Roman" w:cs="Times New Roman"/>
              </w:rPr>
              <w:t>- Le montant de la pensi</w:t>
            </w:r>
            <w:r w:rsidR="007F176F" w:rsidRPr="00245F38">
              <w:rPr>
                <w:rFonts w:ascii="Times New Roman" w:hAnsi="Times New Roman" w:cs="Times New Roman"/>
              </w:rPr>
              <w:t>on annuelle peut être déterminé</w:t>
            </w:r>
            <w:r w:rsidRPr="00245F38">
              <w:rPr>
                <w:rFonts w:ascii="Times New Roman" w:hAnsi="Times New Roman" w:cs="Times New Roman"/>
              </w:rPr>
              <w:t xml:space="preserve"> par la formule suivante :</w:t>
            </w:r>
          </w:p>
          <w:p w:rsidR="00615824" w:rsidRPr="00245F38" w:rsidRDefault="00615824" w:rsidP="0027506E">
            <w:pPr>
              <w:jc w:val="center"/>
              <w:rPr>
                <w:rFonts w:ascii="Times New Roman" w:hAnsi="Times New Roman" w:cs="Times New Roman"/>
                <w:b/>
              </w:rPr>
            </w:pPr>
            <w:r w:rsidRPr="00245F38">
              <w:rPr>
                <w:rFonts w:ascii="Times New Roman" w:hAnsi="Times New Roman" w:cs="Times New Roman"/>
                <w:b/>
              </w:rPr>
              <w:t>P = D/M x S x T</w:t>
            </w:r>
          </w:p>
          <w:p w:rsidR="00615824" w:rsidRPr="00245F38" w:rsidRDefault="00615824" w:rsidP="0027506E">
            <w:pPr>
              <w:rPr>
                <w:rFonts w:ascii="Times New Roman" w:hAnsi="Times New Roman" w:cs="Times New Roman"/>
              </w:rPr>
            </w:pPr>
            <w:r w:rsidRPr="00245F38">
              <w:rPr>
                <w:rFonts w:ascii="Times New Roman" w:hAnsi="Times New Roman" w:cs="Times New Roman"/>
              </w:rPr>
              <w:t xml:space="preserve">Compte tenu de : </w:t>
            </w:r>
          </w:p>
          <w:p w:rsidR="00615824" w:rsidRPr="00245F38" w:rsidRDefault="00615824" w:rsidP="0027506E">
            <w:pPr>
              <w:spacing w:after="0"/>
              <w:rPr>
                <w:rFonts w:ascii="Times New Roman" w:hAnsi="Times New Roman" w:cs="Times New Roman"/>
              </w:rPr>
            </w:pPr>
            <w:r w:rsidRPr="00245F38">
              <w:rPr>
                <w:rFonts w:ascii="Times New Roman" w:hAnsi="Times New Roman" w:cs="Times New Roman"/>
              </w:rPr>
              <w:t xml:space="preserve">- D : durée d'assurance au régime général de la Sécurité Sociale exprimée en trimestres avec un maximum M </w:t>
            </w:r>
          </w:p>
          <w:p w:rsidR="00615824" w:rsidRPr="00245F38" w:rsidRDefault="00615824" w:rsidP="0027506E">
            <w:pPr>
              <w:spacing w:after="0"/>
              <w:rPr>
                <w:rFonts w:ascii="Times New Roman" w:hAnsi="Times New Roman" w:cs="Times New Roman"/>
              </w:rPr>
            </w:pPr>
            <w:r w:rsidRPr="00245F38">
              <w:rPr>
                <w:rFonts w:ascii="Times New Roman" w:hAnsi="Times New Roman" w:cs="Times New Roman"/>
              </w:rPr>
              <w:t>- M : maximum de trimestres pris en compte</w:t>
            </w:r>
          </w:p>
          <w:p w:rsidR="00615824" w:rsidRPr="00245F38" w:rsidRDefault="00615824" w:rsidP="0027506E">
            <w:pPr>
              <w:spacing w:after="0"/>
              <w:rPr>
                <w:rFonts w:ascii="Times New Roman" w:hAnsi="Times New Roman" w:cs="Times New Roman"/>
              </w:rPr>
            </w:pPr>
            <w:r w:rsidRPr="00245F38">
              <w:rPr>
                <w:rFonts w:ascii="Times New Roman" w:hAnsi="Times New Roman" w:cs="Times New Roman"/>
              </w:rPr>
              <w:t>- S : salaire annuel moyen de base dans la limite du plafond de la Sécurité Sociale</w:t>
            </w:r>
            <w:r w:rsidR="006E53AF" w:rsidRPr="00245F38">
              <w:rPr>
                <w:rFonts w:ascii="Times New Roman" w:hAnsi="Times New Roman" w:cs="Times New Roman"/>
              </w:rPr>
              <w:t xml:space="preserve"> (plafond mensuel 2013 : 3086 euros).</w:t>
            </w:r>
          </w:p>
          <w:p w:rsidR="00615824" w:rsidRPr="00245F38" w:rsidRDefault="00615824" w:rsidP="0027506E">
            <w:pPr>
              <w:rPr>
                <w:rFonts w:ascii="Times New Roman" w:hAnsi="Times New Roman" w:cs="Times New Roman"/>
              </w:rPr>
            </w:pPr>
            <w:r w:rsidRPr="00245F38">
              <w:rPr>
                <w:rFonts w:ascii="Times New Roman" w:hAnsi="Times New Roman" w:cs="Times New Roman"/>
              </w:rPr>
              <w:t>- T : taux de la pension</w:t>
            </w:r>
          </w:p>
          <w:p w:rsidR="00615824" w:rsidRPr="00245F38" w:rsidRDefault="00615824" w:rsidP="0027506E">
            <w:pPr>
              <w:spacing w:after="0" w:line="240" w:lineRule="auto"/>
              <w:jc w:val="right"/>
              <w:rPr>
                <w:rFonts w:ascii="Times New Roman" w:hAnsi="Times New Roman" w:cs="Times New Roman"/>
                <w:i/>
              </w:rPr>
            </w:pPr>
          </w:p>
          <w:p w:rsidR="00615824" w:rsidRPr="00245F38" w:rsidRDefault="00615824" w:rsidP="0027506E">
            <w:pPr>
              <w:spacing w:after="0" w:line="240" w:lineRule="auto"/>
              <w:jc w:val="right"/>
              <w:rPr>
                <w:rFonts w:ascii="Times New Roman" w:hAnsi="Times New Roman" w:cs="Times New Roman"/>
                <w:i/>
              </w:rPr>
            </w:pPr>
            <w:r w:rsidRPr="00245F38">
              <w:rPr>
                <w:rFonts w:ascii="Times New Roman" w:hAnsi="Times New Roman" w:cs="Times New Roman"/>
                <w:i/>
              </w:rPr>
              <w:t xml:space="preserve">D'après le mémento pratique SOCIAL Francis Lefebvre 2012 </w:t>
            </w:r>
          </w:p>
        </w:tc>
      </w:tr>
    </w:tbl>
    <w:p w:rsidR="00615824" w:rsidRPr="00245F38" w:rsidRDefault="00615824" w:rsidP="00615824">
      <w:pPr>
        <w:pStyle w:val="Sansinterligne"/>
        <w:rPr>
          <w:rFonts w:ascii="Times New Roman" w:hAnsi="Times New Roman" w:cs="Times New Roman"/>
        </w:rPr>
      </w:pPr>
    </w:p>
    <w:p w:rsidR="009E65C6" w:rsidRPr="00245F38" w:rsidRDefault="009E65C6" w:rsidP="00615824">
      <w:pPr>
        <w:pStyle w:val="Sansinterligne"/>
        <w:rPr>
          <w:rFonts w:ascii="Times New Roman" w:hAnsi="Times New Roman" w:cs="Times New Roman"/>
        </w:rPr>
      </w:pPr>
    </w:p>
    <w:p w:rsidR="009E65C6" w:rsidRPr="00245F38" w:rsidRDefault="009E65C6" w:rsidP="00615824">
      <w:pPr>
        <w:pStyle w:val="Sansinterligne"/>
        <w:rPr>
          <w:rFonts w:ascii="Times New Roman" w:hAnsi="Times New Roman" w:cs="Times New Roman"/>
        </w:rPr>
      </w:pPr>
    </w:p>
    <w:p w:rsidR="00615824" w:rsidRPr="00245F38" w:rsidRDefault="00615824" w:rsidP="00615824">
      <w:pPr>
        <w:pStyle w:val="Sansinterligne"/>
        <w:rPr>
          <w:rFonts w:ascii="Times New Roman" w:hAnsi="Times New Roman" w:cs="Times New Roman"/>
          <w:b/>
        </w:rPr>
      </w:pPr>
    </w:p>
    <w:p w:rsidR="00615824" w:rsidRPr="00245F38" w:rsidRDefault="00615824" w:rsidP="00615824">
      <w:pPr>
        <w:pStyle w:val="Sansinterligne"/>
        <w:pBdr>
          <w:top w:val="single" w:sz="4" w:space="7" w:color="000000"/>
          <w:left w:val="single" w:sz="4" w:space="0" w:color="000000"/>
          <w:bottom w:val="single" w:sz="4" w:space="8" w:color="000000"/>
          <w:right w:val="single" w:sz="4" w:space="1" w:color="000000"/>
        </w:pBdr>
        <w:shd w:val="clear" w:color="auto" w:fill="C0C0C0"/>
        <w:jc w:val="center"/>
        <w:rPr>
          <w:rFonts w:ascii="Times New Roman" w:hAnsi="Times New Roman" w:cs="Times New Roman"/>
          <w:b/>
        </w:rPr>
      </w:pPr>
      <w:r w:rsidRPr="00245F38">
        <w:rPr>
          <w:rFonts w:ascii="Times New Roman" w:hAnsi="Times New Roman" w:cs="Times New Roman"/>
          <w:b/>
        </w:rPr>
        <w:t>II - QUESTION (</w:t>
      </w:r>
      <w:r w:rsidR="001A4496" w:rsidRPr="00245F38">
        <w:rPr>
          <w:rFonts w:ascii="Times New Roman" w:hAnsi="Times New Roman" w:cs="Times New Roman"/>
          <w:b/>
        </w:rPr>
        <w:t>4</w:t>
      </w:r>
      <w:r w:rsidRPr="00245F38">
        <w:rPr>
          <w:rFonts w:ascii="Times New Roman" w:hAnsi="Times New Roman" w:cs="Times New Roman"/>
          <w:b/>
        </w:rPr>
        <w:t xml:space="preserve"> points)</w:t>
      </w:r>
    </w:p>
    <w:p w:rsidR="00615824" w:rsidRPr="00245F38" w:rsidRDefault="00615824" w:rsidP="00615824">
      <w:pPr>
        <w:pStyle w:val="Sansinterligne"/>
        <w:rPr>
          <w:rFonts w:ascii="Times New Roman" w:hAnsi="Times New Roman" w:cs="Times New Roman"/>
          <w:b/>
        </w:rPr>
      </w:pPr>
    </w:p>
    <w:p w:rsidR="00615824" w:rsidRPr="00245F38" w:rsidRDefault="00615824" w:rsidP="00615824">
      <w:pPr>
        <w:pStyle w:val="Sansinterligne"/>
        <w:rPr>
          <w:rFonts w:ascii="Times New Roman" w:hAnsi="Times New Roman" w:cs="Times New Roman"/>
        </w:rPr>
      </w:pPr>
    </w:p>
    <w:p w:rsidR="00615824" w:rsidRPr="00245F38" w:rsidRDefault="006E53AF" w:rsidP="00AF7916">
      <w:pPr>
        <w:pStyle w:val="Sansinterligne"/>
        <w:jc w:val="both"/>
        <w:rPr>
          <w:rFonts w:ascii="Times New Roman" w:hAnsi="Times New Roman" w:cs="Times New Roman"/>
          <w:b/>
        </w:rPr>
      </w:pPr>
      <w:r w:rsidRPr="00245F38">
        <w:rPr>
          <w:rFonts w:ascii="Times New Roman" w:hAnsi="Times New Roman" w:cs="Times New Roman"/>
          <w:b/>
        </w:rPr>
        <w:t>Comment l</w:t>
      </w:r>
      <w:r w:rsidR="00615824" w:rsidRPr="00245F38">
        <w:rPr>
          <w:rFonts w:ascii="Times New Roman" w:hAnsi="Times New Roman" w:cs="Times New Roman"/>
          <w:b/>
        </w:rPr>
        <w:t xml:space="preserve">a protection légale des représentants du personnel </w:t>
      </w:r>
      <w:r w:rsidRPr="00245F38">
        <w:rPr>
          <w:rFonts w:ascii="Times New Roman" w:hAnsi="Times New Roman" w:cs="Times New Roman"/>
          <w:b/>
        </w:rPr>
        <w:t>est-elle organisée (bénéficiaires, durée et modalités) ?</w:t>
      </w:r>
    </w:p>
    <w:p w:rsidR="00615824" w:rsidRPr="00245F38" w:rsidRDefault="00615824" w:rsidP="00615824">
      <w:pPr>
        <w:pStyle w:val="Sansinterligne"/>
        <w:rPr>
          <w:rFonts w:ascii="Times New Roman" w:hAnsi="Times New Roman" w:cs="Times New Roman"/>
        </w:rPr>
      </w:pPr>
    </w:p>
    <w:p w:rsidR="009E65C6" w:rsidRPr="00245F38" w:rsidRDefault="009E65C6" w:rsidP="00615824">
      <w:pPr>
        <w:pStyle w:val="Sansinterligne"/>
        <w:rPr>
          <w:rFonts w:ascii="Times New Roman" w:hAnsi="Times New Roman" w:cs="Times New Roman"/>
        </w:rPr>
      </w:pPr>
    </w:p>
    <w:p w:rsidR="009E65C6" w:rsidRPr="00245F38" w:rsidRDefault="009E65C6" w:rsidP="00615824">
      <w:pPr>
        <w:pStyle w:val="Sansinterligne"/>
        <w:rPr>
          <w:rFonts w:ascii="Times New Roman" w:hAnsi="Times New Roman" w:cs="Times New Roman"/>
        </w:rPr>
      </w:pPr>
    </w:p>
    <w:p w:rsidR="001A4496" w:rsidRPr="00245F38" w:rsidRDefault="001A4496" w:rsidP="00615824">
      <w:pPr>
        <w:pStyle w:val="Sansinterligne"/>
        <w:rPr>
          <w:rFonts w:ascii="Times New Roman" w:hAnsi="Times New Roman" w:cs="Times New Roman"/>
        </w:rPr>
      </w:pPr>
    </w:p>
    <w:p w:rsidR="001A4496" w:rsidRPr="00245F38" w:rsidRDefault="002E3B88" w:rsidP="00615824">
      <w:pPr>
        <w:pStyle w:val="Sansinterligne"/>
        <w:rPr>
          <w:rFonts w:ascii="Times New Roman" w:hAnsi="Times New Roman" w:cs="Times New Roman"/>
        </w:rPr>
      </w:pPr>
      <w:r>
        <w:rPr>
          <w:rFonts w:ascii="Times New Roman" w:hAnsi="Times New Roman" w:cs="Times New Roman"/>
        </w:rPr>
        <w:br w:type="page"/>
      </w:r>
    </w:p>
    <w:p w:rsidR="001A4496" w:rsidRPr="00245F38" w:rsidRDefault="001A4496" w:rsidP="001A4496">
      <w:pPr>
        <w:pStyle w:val="Sansinterligne"/>
        <w:pBdr>
          <w:top w:val="single" w:sz="4" w:space="7" w:color="000000"/>
          <w:left w:val="single" w:sz="4" w:space="0" w:color="000000"/>
          <w:bottom w:val="single" w:sz="4" w:space="8" w:color="000000"/>
          <w:right w:val="single" w:sz="4" w:space="1" w:color="000000"/>
        </w:pBdr>
        <w:shd w:val="clear" w:color="auto" w:fill="C0C0C0"/>
        <w:jc w:val="center"/>
        <w:rPr>
          <w:rFonts w:ascii="Times New Roman" w:hAnsi="Times New Roman" w:cs="Times New Roman"/>
          <w:b/>
        </w:rPr>
      </w:pPr>
      <w:r w:rsidRPr="00245F38">
        <w:rPr>
          <w:rFonts w:ascii="Times New Roman" w:hAnsi="Times New Roman" w:cs="Times New Roman"/>
          <w:b/>
        </w:rPr>
        <w:lastRenderedPageBreak/>
        <w:t xml:space="preserve">III - </w:t>
      </w:r>
      <w:r w:rsidR="0057482D">
        <w:rPr>
          <w:rFonts w:ascii="Times New Roman" w:hAnsi="Times New Roman" w:cs="Times New Roman"/>
          <w:b/>
          <w:bCs/>
        </w:rPr>
        <w:t>É</w:t>
      </w:r>
      <w:r w:rsidRPr="00245F38">
        <w:rPr>
          <w:rFonts w:ascii="Times New Roman" w:hAnsi="Times New Roman" w:cs="Times New Roman"/>
          <w:b/>
          <w:bCs/>
        </w:rPr>
        <w:t xml:space="preserve">TUDE D’UN DOCUMENT </w:t>
      </w:r>
      <w:r w:rsidRPr="00245F38">
        <w:rPr>
          <w:rFonts w:ascii="Times New Roman" w:hAnsi="Times New Roman" w:cs="Times New Roman"/>
          <w:b/>
        </w:rPr>
        <w:t>(3 points)</w:t>
      </w:r>
    </w:p>
    <w:p w:rsidR="00615824" w:rsidRPr="00245F38" w:rsidRDefault="00615824" w:rsidP="00615824">
      <w:pPr>
        <w:pStyle w:val="Sansinterligne"/>
        <w:rPr>
          <w:rFonts w:ascii="Times New Roman" w:hAnsi="Times New Roman" w:cs="Times New Roman"/>
          <w:b/>
        </w:rPr>
      </w:pPr>
    </w:p>
    <w:p w:rsidR="006E53AF" w:rsidRPr="00245F38" w:rsidRDefault="006E53AF" w:rsidP="002E3B88">
      <w:pPr>
        <w:pStyle w:val="Standard"/>
        <w:widowControl w:val="0"/>
        <w:rPr>
          <w:rFonts w:cs="Times New Roman"/>
          <w:b/>
          <w:bCs/>
          <w:sz w:val="22"/>
          <w:szCs w:val="22"/>
        </w:rPr>
      </w:pPr>
    </w:p>
    <w:p w:rsidR="006E53AF" w:rsidRPr="00245F38" w:rsidRDefault="006E53AF" w:rsidP="002E3B88">
      <w:pPr>
        <w:pStyle w:val="Standard"/>
        <w:widowControl w:val="0"/>
        <w:rPr>
          <w:rFonts w:cs="Times New Roman"/>
          <w:b/>
          <w:bCs/>
          <w:sz w:val="22"/>
          <w:szCs w:val="22"/>
        </w:rPr>
      </w:pPr>
      <w:r w:rsidRPr="00245F38">
        <w:rPr>
          <w:rFonts w:cs="Times New Roman"/>
          <w:b/>
          <w:bCs/>
          <w:sz w:val="22"/>
          <w:szCs w:val="22"/>
        </w:rPr>
        <w:t xml:space="preserve">Cassation sociale, 10 octobre 2012, n° 11-15.296, M.X... </w:t>
      </w:r>
      <w:proofErr w:type="gramStart"/>
      <w:r w:rsidRPr="00245F38">
        <w:rPr>
          <w:rFonts w:cs="Times New Roman"/>
          <w:b/>
          <w:bCs/>
          <w:sz w:val="22"/>
          <w:szCs w:val="22"/>
        </w:rPr>
        <w:t>c</w:t>
      </w:r>
      <w:proofErr w:type="gramEnd"/>
      <w:r w:rsidRPr="00245F38">
        <w:rPr>
          <w:rFonts w:cs="Times New Roman"/>
          <w:b/>
          <w:bCs/>
          <w:sz w:val="22"/>
          <w:szCs w:val="22"/>
        </w:rPr>
        <w:t>/ Société UBS Securities France</w:t>
      </w:r>
    </w:p>
    <w:p w:rsidR="006E53AF" w:rsidRPr="00245F38" w:rsidRDefault="006E53AF" w:rsidP="002E3B88">
      <w:pPr>
        <w:pStyle w:val="Standard"/>
        <w:widowControl w:val="0"/>
        <w:rPr>
          <w:rFonts w:cs="Times New Roman"/>
          <w:b/>
          <w:bCs/>
          <w:sz w:val="22"/>
          <w:szCs w:val="22"/>
        </w:rPr>
      </w:pPr>
    </w:p>
    <w:p w:rsidR="006E53AF" w:rsidRPr="00245F38" w:rsidRDefault="006E53AF" w:rsidP="006E53AF">
      <w:pPr>
        <w:pStyle w:val="Standard"/>
        <w:widowControl w:val="0"/>
        <w:jc w:val="both"/>
        <w:rPr>
          <w:rFonts w:cs="Times New Roman"/>
          <w:sz w:val="22"/>
          <w:szCs w:val="22"/>
        </w:rPr>
      </w:pPr>
      <w:r w:rsidRPr="00245F38">
        <w:rPr>
          <w:rFonts w:cs="Times New Roman"/>
          <w:sz w:val="22"/>
          <w:szCs w:val="22"/>
        </w:rPr>
        <w:t>LA COUR DE CASSATION, CHAMBRE SOCIALE, a rendu l'arrêt suivant :</w:t>
      </w:r>
    </w:p>
    <w:p w:rsidR="009E65C6" w:rsidRPr="00245F38" w:rsidRDefault="009E65C6" w:rsidP="002E3B88">
      <w:pPr>
        <w:pStyle w:val="Standard"/>
        <w:widowControl w:val="0"/>
        <w:jc w:val="both"/>
        <w:rPr>
          <w:rFonts w:cs="Times New Roman"/>
          <w:sz w:val="22"/>
          <w:szCs w:val="22"/>
        </w:rPr>
      </w:pPr>
    </w:p>
    <w:p w:rsidR="006E53AF" w:rsidRPr="00245F38" w:rsidRDefault="009E65C6" w:rsidP="002E3B88">
      <w:pPr>
        <w:pStyle w:val="Standard"/>
        <w:widowControl w:val="0"/>
        <w:jc w:val="both"/>
        <w:rPr>
          <w:rFonts w:cs="Times New Roman"/>
          <w:sz w:val="22"/>
          <w:szCs w:val="22"/>
        </w:rPr>
      </w:pPr>
      <w:r w:rsidRPr="00245F38">
        <w:rPr>
          <w:rFonts w:cs="Times New Roman"/>
          <w:sz w:val="22"/>
          <w:szCs w:val="22"/>
        </w:rPr>
        <w:t>S</w:t>
      </w:r>
      <w:r w:rsidR="006E53AF" w:rsidRPr="00245F38">
        <w:rPr>
          <w:rFonts w:cs="Times New Roman"/>
          <w:sz w:val="22"/>
          <w:szCs w:val="22"/>
        </w:rPr>
        <w:t>ur le moyen unique :</w:t>
      </w:r>
    </w:p>
    <w:p w:rsidR="006E53AF" w:rsidRPr="00245F38" w:rsidRDefault="006E53AF" w:rsidP="006E53AF">
      <w:pPr>
        <w:pStyle w:val="Standard"/>
        <w:widowControl w:val="0"/>
        <w:spacing w:after="240"/>
        <w:jc w:val="both"/>
        <w:rPr>
          <w:rFonts w:cs="Times New Roman"/>
          <w:sz w:val="22"/>
          <w:szCs w:val="22"/>
        </w:rPr>
      </w:pPr>
      <w:r w:rsidRPr="00245F38">
        <w:rPr>
          <w:rFonts w:cs="Times New Roman"/>
          <w:sz w:val="22"/>
          <w:szCs w:val="22"/>
        </w:rPr>
        <w:t>Attendu, selon l'arrêt attaqué (Paris, 16 février 2011), que M. X... a été engagé, le 11 septembre 2006, en qualité de "sales trader" par la société UBS Securities France (UBS) en vertu d'un contrat prévoyant une rémunération brute d</w:t>
      </w:r>
      <w:r w:rsidR="00AF7916" w:rsidRPr="00245F38">
        <w:rPr>
          <w:rFonts w:cs="Times New Roman"/>
          <w:sz w:val="22"/>
          <w:szCs w:val="22"/>
        </w:rPr>
        <w:t>e base fixée à un certain montant</w:t>
      </w:r>
      <w:r w:rsidRPr="00245F38">
        <w:rPr>
          <w:rFonts w:cs="Times New Roman"/>
          <w:sz w:val="22"/>
          <w:szCs w:val="22"/>
        </w:rPr>
        <w:t>, à laquelle s'ajoutait un bonus discrétionnaire ; qu'ayant sollicité vainement de connaître les modalités de calcul du bonus qui lui avait été attribué au titre de l'année 2006 et de l'année 2007, M. X... a pris acte de la rupture, le 10 avril 2008 ; qu'il a saisi la juridiction prud'homale afin qu'il soit jugé que les modalités du bonus discrétionnaire étaient illicites et que la rupture s'analysait en un licenciement sans cause réelle et sérieuse ;</w:t>
      </w:r>
    </w:p>
    <w:p w:rsidR="006E53AF" w:rsidRPr="00245F38" w:rsidRDefault="006E53AF" w:rsidP="006E53AF">
      <w:pPr>
        <w:pStyle w:val="Standard"/>
        <w:widowControl w:val="0"/>
        <w:spacing w:after="240"/>
        <w:jc w:val="both"/>
        <w:rPr>
          <w:rFonts w:cs="Times New Roman"/>
          <w:sz w:val="22"/>
          <w:szCs w:val="22"/>
        </w:rPr>
      </w:pPr>
      <w:r w:rsidRPr="00245F38">
        <w:rPr>
          <w:rFonts w:cs="Times New Roman"/>
          <w:sz w:val="22"/>
          <w:szCs w:val="22"/>
        </w:rPr>
        <w:t>Attendu que M. X... fait grief à l'arrêt de rejeter sa demande en paiement d'un rappel de salaires et congés payés afférents au titre des bonus 2006 et 2007, selon le moyen :</w:t>
      </w:r>
    </w:p>
    <w:p w:rsidR="006E53AF" w:rsidRPr="00245F38" w:rsidRDefault="006E53AF" w:rsidP="006E53AF">
      <w:pPr>
        <w:pStyle w:val="Standard"/>
        <w:widowControl w:val="0"/>
        <w:spacing w:after="240"/>
        <w:jc w:val="both"/>
        <w:rPr>
          <w:rFonts w:cs="Times New Roman"/>
          <w:sz w:val="22"/>
          <w:szCs w:val="22"/>
        </w:rPr>
      </w:pPr>
      <w:r w:rsidRPr="00245F38">
        <w:rPr>
          <w:rFonts w:cs="Times New Roman"/>
          <w:sz w:val="22"/>
          <w:szCs w:val="22"/>
        </w:rPr>
        <w:t>1°/ que l'employeur ne peut opposer son pouvoir discrétionnaire pour se soustraire à son obligation de justifier de façon objective et pertinente une différence de rémunération, de sorte que s'il peut accorder des avantages particuliers à certains salariés, c'est à la condition que les règles déterminant l'octroi de cet avantage soient préalablement définies et contrôlables ; qu'en énonçant que "la clause du contrat de travail prévoyant clairement et sans ambiguïté qu'à la rémunération fixe de M. X... s'ajouterait "un éventuel bonus discrétionnaire" et que la société ne s'obligeait, ici, ni sur la périodicité, le quantum et l'ensemble des modalités de versement était parfaitement valable", quand l'octroi de ce bonus n'était déterminé par aucune règle préalablement définie et contrôlable, la Cour d'appel a violé les articles 1134, 1129, 1170 et 1174 du Code civil, ensemble le principe « à travail égal, salaire égal » issu des articles L. 2261-22 et L. 2271-1 du Code du travail.</w:t>
      </w:r>
    </w:p>
    <w:p w:rsidR="006E53AF" w:rsidRPr="00245F38" w:rsidRDefault="006E53AF" w:rsidP="006E53AF">
      <w:pPr>
        <w:pStyle w:val="Standard"/>
        <w:widowControl w:val="0"/>
        <w:spacing w:after="240"/>
        <w:jc w:val="both"/>
        <w:rPr>
          <w:rFonts w:cs="Times New Roman"/>
          <w:sz w:val="22"/>
          <w:szCs w:val="22"/>
        </w:rPr>
      </w:pPr>
      <w:r w:rsidRPr="00245F38">
        <w:rPr>
          <w:rFonts w:cs="Times New Roman"/>
          <w:sz w:val="22"/>
          <w:szCs w:val="22"/>
        </w:rPr>
        <w:t>2°/ que M. X... avait fait valoir dans ses conclusions d'appel, qu'on lui demandait au quotidien  de parler à des gérants directement. Ainsi, 50 % des interlocuteurs de M. X... étaient des gérants, et il effectuait donc un rôle de vendeur pour 50 % de son temps ; il résultait que M. X..., qui exerçait, effectivement, une activité de vendeur, était dans une situation identique à celle de M. Z..., engagé en qualité de "Sales", de sorte qu'il pouvait prétendre au même bonus que celui versé à ce salarié, la Cour d'appel a violé l'article 455 du Code de procédure civile ;</w:t>
      </w:r>
    </w:p>
    <w:p w:rsidR="006E53AF" w:rsidRDefault="006E53AF" w:rsidP="006E53AF">
      <w:pPr>
        <w:pStyle w:val="Standard"/>
        <w:widowControl w:val="0"/>
        <w:spacing w:after="240"/>
        <w:jc w:val="both"/>
        <w:rPr>
          <w:rFonts w:cs="Times New Roman"/>
          <w:sz w:val="22"/>
          <w:szCs w:val="22"/>
        </w:rPr>
      </w:pPr>
      <w:r w:rsidRPr="00245F38">
        <w:rPr>
          <w:rFonts w:cs="Times New Roman"/>
          <w:sz w:val="22"/>
          <w:szCs w:val="22"/>
        </w:rPr>
        <w:t>3°/ que le principe "à travail égal, salaire égal" impose à l'employeur d'assurer une égalité de rémunération entre des salariés exerçant effectivement des fonctions identiques ou comparables ; qu'en se bornant à constater que "l'emploi de "Sales Trader" au grade "d'executive director" définit un poste dont le champ de compétences et de responsabilités est supérieur à celui de "Sales Trader" au grade de "Director" pour affirmer que "M. A... occupait un poste de niveau hiérarchique supérieur à celui de M. X...», sans cependant rechercher, ainsi qu'il y était invité, si les fonctions et responsabilités réellement exercées par M. X... n'étaient pas identiques ou semblables à celles de M. A... malgré leur différence de grade, la Cour d'appel a privé sa décision de base légale au regard de l'article 1134 du code civil et du principe "à travail égal, salaire égal" énoncé par les articles L. 2261-22 et L. 2271-1 du Code du travail ;</w:t>
      </w:r>
    </w:p>
    <w:p w:rsidR="00BA3941" w:rsidRPr="00245F38" w:rsidRDefault="00BA3941" w:rsidP="006E53AF">
      <w:pPr>
        <w:pStyle w:val="Standard"/>
        <w:widowControl w:val="0"/>
        <w:spacing w:after="240"/>
        <w:jc w:val="both"/>
        <w:rPr>
          <w:rFonts w:cs="Times New Roman"/>
          <w:sz w:val="22"/>
          <w:szCs w:val="22"/>
        </w:rPr>
      </w:pPr>
    </w:p>
    <w:p w:rsidR="006E53AF" w:rsidRPr="00245F38" w:rsidRDefault="006E53AF" w:rsidP="006E53AF">
      <w:pPr>
        <w:pStyle w:val="Standard"/>
        <w:widowControl w:val="0"/>
        <w:spacing w:after="240"/>
        <w:jc w:val="both"/>
        <w:rPr>
          <w:rFonts w:cs="Times New Roman"/>
          <w:sz w:val="22"/>
          <w:szCs w:val="22"/>
        </w:rPr>
      </w:pPr>
      <w:r w:rsidRPr="00245F38">
        <w:rPr>
          <w:rFonts w:cs="Times New Roman"/>
          <w:sz w:val="22"/>
          <w:szCs w:val="22"/>
        </w:rPr>
        <w:t>Mais attendu, d'abord, que la Cour d'appel a retenu à bon droit que le contrat de travail pouvait prévoir, en plus de la rémunération fixe, l'attribution d'une prime laissée à la libre appréciation de l'employeur ;</w:t>
      </w:r>
    </w:p>
    <w:p w:rsidR="006E53AF" w:rsidRPr="00245F38" w:rsidRDefault="006E53AF" w:rsidP="006E53AF">
      <w:pPr>
        <w:pStyle w:val="Standard"/>
        <w:widowControl w:val="0"/>
        <w:spacing w:after="240"/>
        <w:jc w:val="both"/>
        <w:rPr>
          <w:rFonts w:cs="Times New Roman"/>
          <w:sz w:val="22"/>
          <w:szCs w:val="22"/>
        </w:rPr>
      </w:pPr>
      <w:r w:rsidRPr="00245F38">
        <w:rPr>
          <w:rFonts w:cs="Times New Roman"/>
          <w:sz w:val="22"/>
          <w:szCs w:val="22"/>
        </w:rPr>
        <w:t xml:space="preserve">Et attendu qu'ayant rappelé que le caractère discrétionnaire d'une rémunération ne permettait pas à un </w:t>
      </w:r>
      <w:r w:rsidRPr="00245F38">
        <w:rPr>
          <w:rFonts w:cs="Times New Roman"/>
          <w:sz w:val="22"/>
          <w:szCs w:val="22"/>
        </w:rPr>
        <w:lastRenderedPageBreak/>
        <w:t>employeur de traiter différemment des salariés placés dans une situation comparable au regard de l'avantage considéré, la Cour d'appel, qui a constaté, par une appréciation souveraine des éléments de preuve qui lui étaient soumis, que le salarié n'occupait pas des fonctions de valeur égale à celles occupées par les salariés auxquels il se comparait, a, sans encourir aucun des griefs du moyen, légalement justifié sa décision ;</w:t>
      </w:r>
    </w:p>
    <w:p w:rsidR="006E53AF" w:rsidRPr="00245F38" w:rsidRDefault="006E53AF" w:rsidP="006E53AF">
      <w:pPr>
        <w:pStyle w:val="Standard"/>
        <w:widowControl w:val="0"/>
        <w:spacing w:after="240"/>
        <w:jc w:val="both"/>
        <w:rPr>
          <w:rFonts w:cs="Times New Roman"/>
          <w:sz w:val="22"/>
          <w:szCs w:val="22"/>
        </w:rPr>
      </w:pPr>
      <w:r w:rsidRPr="00245F38">
        <w:rPr>
          <w:rFonts w:cs="Times New Roman"/>
          <w:b/>
          <w:sz w:val="22"/>
          <w:szCs w:val="22"/>
        </w:rPr>
        <w:t>PAR CES MOTIFS, et sans qu'il y ait lieu de statuer sur le second moyen du pourvoi :</w:t>
      </w:r>
      <w:r w:rsidR="009E65C6" w:rsidRPr="00245F38">
        <w:rPr>
          <w:rFonts w:cs="Times New Roman"/>
          <w:b/>
          <w:sz w:val="22"/>
          <w:szCs w:val="22"/>
        </w:rPr>
        <w:t xml:space="preserve"> </w:t>
      </w:r>
      <w:r w:rsidRPr="00245F38">
        <w:rPr>
          <w:rFonts w:cs="Times New Roman"/>
          <w:b/>
          <w:sz w:val="22"/>
          <w:szCs w:val="22"/>
        </w:rPr>
        <w:t>REJETTE le pourvoi</w:t>
      </w:r>
      <w:r w:rsidRPr="00245F38">
        <w:rPr>
          <w:rFonts w:cs="Times New Roman"/>
          <w:sz w:val="22"/>
          <w:szCs w:val="22"/>
        </w:rPr>
        <w:t xml:space="preserve"> ;</w:t>
      </w:r>
    </w:p>
    <w:p w:rsidR="009E65C6" w:rsidRPr="00245F38" w:rsidRDefault="009E65C6" w:rsidP="006E53AF">
      <w:pPr>
        <w:pStyle w:val="Standard"/>
        <w:widowControl w:val="0"/>
        <w:spacing w:after="240"/>
        <w:jc w:val="both"/>
        <w:rPr>
          <w:rFonts w:cs="Times New Roman"/>
          <w:b/>
          <w:sz w:val="22"/>
          <w:szCs w:val="22"/>
          <w:u w:val="single"/>
        </w:rPr>
      </w:pPr>
    </w:p>
    <w:p w:rsidR="009E65C6" w:rsidRPr="00245F38" w:rsidRDefault="009E65C6" w:rsidP="006E53AF">
      <w:pPr>
        <w:pStyle w:val="Standard"/>
        <w:widowControl w:val="0"/>
        <w:spacing w:after="240"/>
        <w:jc w:val="both"/>
        <w:rPr>
          <w:rFonts w:cs="Times New Roman"/>
          <w:b/>
          <w:sz w:val="22"/>
          <w:szCs w:val="22"/>
          <w:u w:val="single"/>
        </w:rPr>
      </w:pPr>
      <w:r w:rsidRPr="00245F38">
        <w:rPr>
          <w:rFonts w:cs="Times New Roman"/>
          <w:b/>
          <w:sz w:val="22"/>
          <w:szCs w:val="22"/>
          <w:u w:val="single"/>
        </w:rPr>
        <w:t>Travail à faire</w:t>
      </w:r>
    </w:p>
    <w:p w:rsidR="009E65C6" w:rsidRDefault="009E65C6" w:rsidP="002E3B88">
      <w:pPr>
        <w:pStyle w:val="Standard"/>
        <w:widowControl w:val="0"/>
        <w:numPr>
          <w:ilvl w:val="0"/>
          <w:numId w:val="1"/>
        </w:numPr>
        <w:ind w:left="284" w:hanging="284"/>
        <w:rPr>
          <w:rFonts w:cs="Times New Roman"/>
          <w:b/>
          <w:sz w:val="22"/>
          <w:szCs w:val="22"/>
        </w:rPr>
      </w:pPr>
      <w:r w:rsidRPr="00245F38">
        <w:rPr>
          <w:rFonts w:cs="Times New Roman"/>
          <w:b/>
          <w:sz w:val="22"/>
          <w:szCs w:val="22"/>
        </w:rPr>
        <w:t>Quel est le problème juridique ?</w:t>
      </w:r>
    </w:p>
    <w:p w:rsidR="002E3B88" w:rsidRPr="00245F38" w:rsidRDefault="002E3B88" w:rsidP="002E3B88">
      <w:pPr>
        <w:pStyle w:val="Standard"/>
        <w:widowControl w:val="0"/>
        <w:ind w:left="284"/>
        <w:rPr>
          <w:rFonts w:cs="Times New Roman"/>
          <w:b/>
          <w:sz w:val="22"/>
          <w:szCs w:val="22"/>
        </w:rPr>
      </w:pPr>
    </w:p>
    <w:p w:rsidR="009E65C6" w:rsidRPr="00245F38" w:rsidRDefault="009E65C6" w:rsidP="002E3B88">
      <w:pPr>
        <w:pStyle w:val="Standard"/>
        <w:widowControl w:val="0"/>
        <w:numPr>
          <w:ilvl w:val="0"/>
          <w:numId w:val="1"/>
        </w:numPr>
        <w:tabs>
          <w:tab w:val="left" w:pos="284"/>
        </w:tabs>
        <w:spacing w:after="240"/>
        <w:ind w:left="0" w:firstLine="0"/>
        <w:jc w:val="both"/>
        <w:rPr>
          <w:rFonts w:cs="Times New Roman"/>
          <w:b/>
          <w:sz w:val="22"/>
          <w:szCs w:val="22"/>
        </w:rPr>
      </w:pPr>
      <w:r w:rsidRPr="00245F38">
        <w:rPr>
          <w:rFonts w:cs="Times New Roman"/>
          <w:b/>
          <w:sz w:val="22"/>
          <w:szCs w:val="22"/>
        </w:rPr>
        <w:t>Quelle est la portée de l’arrêt ?</w:t>
      </w:r>
    </w:p>
    <w:p w:rsidR="009E65C6" w:rsidRPr="00245F38" w:rsidRDefault="009E65C6" w:rsidP="009E65C6">
      <w:pPr>
        <w:pStyle w:val="Standard"/>
        <w:widowControl w:val="0"/>
        <w:spacing w:after="240"/>
        <w:ind w:left="720"/>
        <w:jc w:val="both"/>
        <w:rPr>
          <w:rFonts w:ascii="Calibri" w:hAnsi="Calibri" w:cs="Calibri"/>
          <w:b/>
          <w:sz w:val="22"/>
          <w:szCs w:val="22"/>
        </w:rPr>
      </w:pPr>
    </w:p>
    <w:sectPr w:rsidR="009E65C6" w:rsidRPr="00245F38" w:rsidSect="001A4496">
      <w:headerReference w:type="even" r:id="rId8"/>
      <w:headerReference w:type="default" r:id="rId9"/>
      <w:footerReference w:type="even" r:id="rId10"/>
      <w:footerReference w:type="default" r:id="rId11"/>
      <w:headerReference w:type="first" r:id="rId12"/>
      <w:footerReference w:type="first" r:id="rId13"/>
      <w:pgSz w:w="11906" w:h="16838"/>
      <w:pgMar w:top="1418"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833" w:rsidRDefault="00544833">
      <w:r>
        <w:separator/>
      </w:r>
    </w:p>
  </w:endnote>
  <w:endnote w:type="continuationSeparator" w:id="0">
    <w:p w:rsidR="00544833" w:rsidRDefault="0054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B88" w:rsidRDefault="00BC58B5" w:rsidP="007C7305">
    <w:pPr>
      <w:pStyle w:val="Pieddepage"/>
      <w:framePr w:wrap="around" w:vAnchor="text" w:hAnchor="margin" w:xAlign="right" w:y="1"/>
      <w:rPr>
        <w:rStyle w:val="Numrodepage"/>
      </w:rPr>
    </w:pPr>
    <w:r>
      <w:rPr>
        <w:rStyle w:val="Numrodepage"/>
      </w:rPr>
      <w:fldChar w:fldCharType="begin"/>
    </w:r>
    <w:r w:rsidR="002E3B88">
      <w:rPr>
        <w:rStyle w:val="Numrodepage"/>
      </w:rPr>
      <w:instrText xml:space="preserve">PAGE  </w:instrText>
    </w:r>
    <w:r>
      <w:rPr>
        <w:rStyle w:val="Numrodepage"/>
      </w:rPr>
      <w:fldChar w:fldCharType="end"/>
    </w:r>
  </w:p>
  <w:p w:rsidR="002E3B88" w:rsidRDefault="002E3B88" w:rsidP="00A550A3">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882" w:rsidRDefault="00801882" w:rsidP="00801882">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686A69">
      <w:rPr>
        <w:rStyle w:val="Numrodepage"/>
        <w:noProof/>
      </w:rPr>
      <w:t>2</w:t>
    </w:r>
    <w:r>
      <w:rPr>
        <w:rStyle w:val="Numrodepage"/>
      </w:rPr>
      <w:fldChar w:fldCharType="end"/>
    </w:r>
  </w:p>
  <w:p w:rsidR="002E3B88" w:rsidRPr="00801882" w:rsidRDefault="00801882" w:rsidP="00801882">
    <w:pPr>
      <w:pStyle w:val="Pieddepage"/>
      <w:tabs>
        <w:tab w:val="clear" w:pos="9072"/>
        <w:tab w:val="right" w:pos="9781"/>
      </w:tabs>
      <w:ind w:right="360"/>
      <w:rPr>
        <w:sz w:val="20"/>
      </w:rPr>
    </w:pPr>
    <w:r>
      <w:t>©Comptazine – Reproduction Interdite</w:t>
    </w:r>
    <w:r>
      <w:tab/>
      <w:t xml:space="preserve">                                     </w:t>
    </w:r>
    <w:r>
      <w:rPr>
        <w:sz w:val="20"/>
      </w:rPr>
      <w:t xml:space="preserve">DCG 2011 UE3 – Droit social </w:t>
    </w:r>
    <w:r>
      <w:rPr>
        <w:sz w:val="20"/>
      </w:rPr>
      <w:tab/>
    </w:r>
    <w:r>
      <w:rPr>
        <w:rStyle w:val="Numrodepage"/>
      </w:rPr>
      <w:fldChar w:fldCharType="begin"/>
    </w:r>
    <w:r>
      <w:rPr>
        <w:rStyle w:val="Numrodepage"/>
      </w:rPr>
      <w:instrText xml:space="preserve"> PAGE </w:instrText>
    </w:r>
    <w:r>
      <w:rPr>
        <w:rStyle w:val="Numrodepage"/>
      </w:rPr>
      <w:fldChar w:fldCharType="separate"/>
    </w:r>
    <w:r w:rsidR="00686A69">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686A69">
      <w:rPr>
        <w:rStyle w:val="Numrodepage"/>
        <w:noProof/>
      </w:rPr>
      <w:t>6</w:t>
    </w:r>
    <w:r>
      <w:rPr>
        <w:rStyle w:val="Numrodepag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882" w:rsidRDefault="0080188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833" w:rsidRDefault="00544833">
      <w:r>
        <w:separator/>
      </w:r>
    </w:p>
  </w:footnote>
  <w:footnote w:type="continuationSeparator" w:id="0">
    <w:p w:rsidR="00544833" w:rsidRDefault="00544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882" w:rsidRDefault="0080188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882" w:rsidRPr="00801882" w:rsidRDefault="00A648F7" w:rsidP="00801882">
    <w:pPr>
      <w:pStyle w:val="En-tte"/>
      <w:ind w:right="849"/>
      <w:jc w:val="right"/>
    </w:pPr>
    <w:r>
      <w:rPr>
        <w:noProof/>
        <w:lang w:eastAsia="fr-FR"/>
      </w:rPr>
      <w:drawing>
        <wp:anchor distT="0" distB="0" distL="114300" distR="114300" simplePos="0" relativeHeight="251660288" behindDoc="1" locked="0" layoutInCell="1" allowOverlap="1">
          <wp:simplePos x="0" y="0"/>
          <wp:positionH relativeFrom="margin">
            <wp:posOffset>6029960</wp:posOffset>
          </wp:positionH>
          <wp:positionV relativeFrom="margin">
            <wp:posOffset>-657225</wp:posOffset>
          </wp:positionV>
          <wp:extent cx="381000" cy="381000"/>
          <wp:effectExtent l="0" t="0" r="0" b="0"/>
          <wp:wrapNone/>
          <wp:docPr id="2" name="Image 4"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801882" w:rsidRPr="00120E9B">
        <w:rPr>
          <w:rStyle w:val="Lienhypertexte"/>
          <w:color w:val="E36C0A"/>
          <w:sz w:val="18"/>
        </w:rPr>
        <w:t>www.comptazine</w:t>
      </w:r>
      <w:bookmarkStart w:id="0" w:name="_GoBack"/>
      <w:bookmarkEnd w:id="0"/>
      <w:r w:rsidR="00801882" w:rsidRPr="00120E9B">
        <w:rPr>
          <w:rStyle w:val="Lienhypertexte"/>
          <w:color w:val="E36C0A"/>
          <w:sz w:val="18"/>
        </w:rPr>
        <w:t>.fr</w:t>
      </w:r>
    </w:hyperlink>
    <w:r w:rsidR="0080188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left:0;text-align:left;margin-left:0;margin-top:0;width:495.9pt;height:495.9pt;z-index:-251655168;mso-position-horizontal:center;mso-position-horizontal-relative:margin;mso-position-vertical:center;mso-position-vertical-relative:margin" o:allowincell="f">
          <v:imagedata r:id="rId3" o:title="logos_Comptazine_NB-OPACITE-20-200-x-200"/>
          <w10:wrap anchorx="margin" anchory="margin"/>
        </v:shape>
      </w:pict>
    </w:r>
    <w:r w:rsidR="00801882">
      <w:rPr>
        <w:noProof/>
      </w:rPr>
      <w:pict>
        <v:shape id="WordPictureWatermark1380604232" o:spid="_x0000_s2049" type="#_x0000_t75" style="position:absolute;left:0;text-align:left;margin-left:0;margin-top:0;width:510pt;height:510pt;z-index:-251657216;mso-position-horizontal:center;mso-position-horizontal-relative:margin;mso-position-vertical:center;mso-position-vertical-relative:margin" o:allowincell="f">
          <v:imagedata r:id="rId3" o:title="logos_Comptazine_NB-OPACITE-20-200-x-20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882" w:rsidRDefault="0080188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649A"/>
    <w:multiLevelType w:val="hybridMultilevel"/>
    <w:tmpl w:val="769CD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15247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8E5E9A"/>
    <w:multiLevelType w:val="hybridMultilevel"/>
    <w:tmpl w:val="E6643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496AA7"/>
    <w:multiLevelType w:val="hybridMultilevel"/>
    <w:tmpl w:val="799A7A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D2F0779"/>
    <w:multiLevelType w:val="multilevel"/>
    <w:tmpl w:val="E0084B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2E15456"/>
    <w:multiLevelType w:val="multilevel"/>
    <w:tmpl w:val="5FF4725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nsid w:val="53022C24"/>
    <w:multiLevelType w:val="hybridMultilevel"/>
    <w:tmpl w:val="5F48B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B6D013F"/>
    <w:multiLevelType w:val="hybridMultilevel"/>
    <w:tmpl w:val="0FF8DD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7"/>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824"/>
    <w:rsid w:val="00084F36"/>
    <w:rsid w:val="000854F5"/>
    <w:rsid w:val="000F0B86"/>
    <w:rsid w:val="000F250F"/>
    <w:rsid w:val="00165690"/>
    <w:rsid w:val="001A4496"/>
    <w:rsid w:val="001E279D"/>
    <w:rsid w:val="002144A4"/>
    <w:rsid w:val="00245F38"/>
    <w:rsid w:val="00250284"/>
    <w:rsid w:val="0027506E"/>
    <w:rsid w:val="002C4E04"/>
    <w:rsid w:val="002D2BBD"/>
    <w:rsid w:val="002E3B88"/>
    <w:rsid w:val="00344426"/>
    <w:rsid w:val="003E36C8"/>
    <w:rsid w:val="004B107A"/>
    <w:rsid w:val="004F0E10"/>
    <w:rsid w:val="00511DFD"/>
    <w:rsid w:val="00544833"/>
    <w:rsid w:val="0057482D"/>
    <w:rsid w:val="00574E03"/>
    <w:rsid w:val="005D59FD"/>
    <w:rsid w:val="00615824"/>
    <w:rsid w:val="00666D3B"/>
    <w:rsid w:val="00686A69"/>
    <w:rsid w:val="006E53AF"/>
    <w:rsid w:val="007C7305"/>
    <w:rsid w:val="007F176F"/>
    <w:rsid w:val="00801882"/>
    <w:rsid w:val="00865F5C"/>
    <w:rsid w:val="008D5061"/>
    <w:rsid w:val="00952B29"/>
    <w:rsid w:val="009869E2"/>
    <w:rsid w:val="009E65C6"/>
    <w:rsid w:val="00A26260"/>
    <w:rsid w:val="00A550A3"/>
    <w:rsid w:val="00A620BB"/>
    <w:rsid w:val="00A648F7"/>
    <w:rsid w:val="00A67E71"/>
    <w:rsid w:val="00A87D87"/>
    <w:rsid w:val="00AF7916"/>
    <w:rsid w:val="00B42DEC"/>
    <w:rsid w:val="00BA3941"/>
    <w:rsid w:val="00BC58B5"/>
    <w:rsid w:val="00C16576"/>
    <w:rsid w:val="00C41765"/>
    <w:rsid w:val="00C8554C"/>
    <w:rsid w:val="00D21B6D"/>
    <w:rsid w:val="00D92773"/>
    <w:rsid w:val="00DA0DD3"/>
    <w:rsid w:val="00DB2313"/>
    <w:rsid w:val="00E74801"/>
    <w:rsid w:val="00E76669"/>
    <w:rsid w:val="00EC2C95"/>
    <w:rsid w:val="00F769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824"/>
    <w:pPr>
      <w:suppressAutoHyphens/>
      <w:spacing w:after="200" w:line="276" w:lineRule="auto"/>
    </w:pPr>
    <w:rPr>
      <w:rFonts w:ascii="Calibri" w:eastAsia="Calibri" w:hAnsi="Calibri" w:cs="Calibri"/>
      <w:sz w:val="22"/>
      <w:szCs w:val="22"/>
      <w:lang w:eastAsia="ar-SA"/>
    </w:rPr>
  </w:style>
  <w:style w:type="paragraph" w:styleId="Titre1">
    <w:name w:val="heading 1"/>
    <w:basedOn w:val="Normal"/>
    <w:next w:val="Normal"/>
    <w:link w:val="Titre1Car"/>
    <w:qFormat/>
    <w:rsid w:val="00B42DEC"/>
    <w:pPr>
      <w:keepNext/>
      <w:suppressAutoHyphens w:val="0"/>
      <w:spacing w:after="0" w:line="240" w:lineRule="auto"/>
      <w:jc w:val="both"/>
      <w:outlineLvl w:val="0"/>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qFormat/>
    <w:rsid w:val="00B42DEC"/>
    <w:pPr>
      <w:keepNext/>
      <w:suppressAutoHyphens w:val="0"/>
      <w:spacing w:after="0" w:line="259" w:lineRule="auto"/>
      <w:jc w:val="center"/>
      <w:outlineLvl w:val="2"/>
    </w:pPr>
    <w:rPr>
      <w:rFonts w:ascii="Times New Roman" w:eastAsia="Times New Roman" w:hAnsi="Times New Roman" w:cs="Times New Roman"/>
      <w:b/>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qFormat/>
    <w:rsid w:val="00615824"/>
    <w:pPr>
      <w:suppressAutoHyphens/>
    </w:pPr>
    <w:rPr>
      <w:rFonts w:ascii="Calibri" w:eastAsia="Calibri" w:hAnsi="Calibri" w:cs="Calibri"/>
      <w:sz w:val="22"/>
      <w:szCs w:val="22"/>
      <w:lang w:eastAsia="ar-SA"/>
    </w:rPr>
  </w:style>
  <w:style w:type="character" w:customStyle="1" w:styleId="SansinterligneCar">
    <w:name w:val="Sans interligne Car"/>
    <w:basedOn w:val="Policepardfaut"/>
    <w:link w:val="Sansinterligne"/>
    <w:rsid w:val="00615824"/>
    <w:rPr>
      <w:rFonts w:ascii="Calibri" w:eastAsia="Calibri" w:hAnsi="Calibri" w:cs="Calibri"/>
      <w:sz w:val="22"/>
      <w:szCs w:val="22"/>
      <w:lang w:val="fr-FR" w:eastAsia="ar-SA" w:bidi="ar-SA"/>
    </w:rPr>
  </w:style>
  <w:style w:type="table" w:styleId="Grilledutableau">
    <w:name w:val="Table Grid"/>
    <w:basedOn w:val="TableauNormal"/>
    <w:rsid w:val="00615824"/>
    <w:pPr>
      <w:suppressAutoHyphens/>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rsid w:val="00A550A3"/>
    <w:pPr>
      <w:tabs>
        <w:tab w:val="center" w:pos="4536"/>
        <w:tab w:val="right" w:pos="9072"/>
      </w:tabs>
    </w:pPr>
  </w:style>
  <w:style w:type="character" w:styleId="Numrodepage">
    <w:name w:val="page number"/>
    <w:basedOn w:val="Policepardfaut"/>
    <w:rsid w:val="00A550A3"/>
  </w:style>
  <w:style w:type="paragraph" w:customStyle="1" w:styleId="Standard">
    <w:name w:val="Standard"/>
    <w:rsid w:val="00D21B6D"/>
    <w:pPr>
      <w:suppressAutoHyphens/>
      <w:autoSpaceDN w:val="0"/>
      <w:textAlignment w:val="baseline"/>
    </w:pPr>
    <w:rPr>
      <w:rFonts w:eastAsia="SimSun" w:cs="Mangal"/>
      <w:kern w:val="3"/>
      <w:sz w:val="24"/>
      <w:szCs w:val="24"/>
      <w:lang w:eastAsia="zh-CN" w:bidi="hi-IN"/>
    </w:rPr>
  </w:style>
  <w:style w:type="paragraph" w:styleId="En-tte">
    <w:name w:val="header"/>
    <w:basedOn w:val="Normal"/>
    <w:link w:val="En-tteCar"/>
    <w:rsid w:val="000854F5"/>
    <w:pPr>
      <w:tabs>
        <w:tab w:val="center" w:pos="4536"/>
        <w:tab w:val="right" w:pos="9072"/>
      </w:tabs>
    </w:pPr>
  </w:style>
  <w:style w:type="character" w:customStyle="1" w:styleId="En-tteCar">
    <w:name w:val="En-tête Car"/>
    <w:basedOn w:val="Policepardfaut"/>
    <w:link w:val="En-tte"/>
    <w:rsid w:val="000854F5"/>
    <w:rPr>
      <w:rFonts w:ascii="Calibri" w:eastAsia="Calibri" w:hAnsi="Calibri" w:cs="Calibri"/>
      <w:sz w:val="22"/>
      <w:szCs w:val="22"/>
      <w:lang w:eastAsia="ar-SA"/>
    </w:rPr>
  </w:style>
  <w:style w:type="character" w:customStyle="1" w:styleId="PieddepageCar">
    <w:name w:val="Pied de page Car"/>
    <w:basedOn w:val="Policepardfaut"/>
    <w:link w:val="Pieddepage"/>
    <w:uiPriority w:val="99"/>
    <w:rsid w:val="000854F5"/>
    <w:rPr>
      <w:rFonts w:ascii="Calibri" w:eastAsia="Calibri" w:hAnsi="Calibri" w:cs="Calibri"/>
      <w:sz w:val="22"/>
      <w:szCs w:val="22"/>
      <w:lang w:eastAsia="ar-SA"/>
    </w:rPr>
  </w:style>
  <w:style w:type="character" w:customStyle="1" w:styleId="Titre1Car">
    <w:name w:val="Titre 1 Car"/>
    <w:basedOn w:val="Policepardfaut"/>
    <w:link w:val="Titre1"/>
    <w:rsid w:val="00B42DEC"/>
    <w:rPr>
      <w:rFonts w:eastAsia="Times New Roman"/>
      <w:b/>
      <w:bCs/>
      <w:sz w:val="36"/>
      <w:szCs w:val="36"/>
    </w:rPr>
  </w:style>
  <w:style w:type="character" w:customStyle="1" w:styleId="Titre3Car">
    <w:name w:val="Titre 3 Car"/>
    <w:basedOn w:val="Policepardfaut"/>
    <w:link w:val="Titre3"/>
    <w:rsid w:val="00B42DEC"/>
    <w:rPr>
      <w:rFonts w:eastAsia="Times New Roman"/>
      <w:b/>
      <w:sz w:val="32"/>
      <w:szCs w:val="32"/>
    </w:rPr>
  </w:style>
  <w:style w:type="paragraph" w:styleId="Titre">
    <w:name w:val="Title"/>
    <w:basedOn w:val="Normal"/>
    <w:link w:val="TitreCar"/>
    <w:qFormat/>
    <w:rsid w:val="00B42DEC"/>
    <w:pPr>
      <w:widowControl w:val="0"/>
      <w:suppressAutoHyphens w:val="0"/>
      <w:overflowPunct w:val="0"/>
      <w:autoSpaceDE w:val="0"/>
      <w:autoSpaceDN w:val="0"/>
      <w:adjustRightInd w:val="0"/>
      <w:spacing w:after="0" w:line="240" w:lineRule="auto"/>
      <w:jc w:val="center"/>
      <w:textAlignment w:val="baseline"/>
    </w:pPr>
    <w:rPr>
      <w:rFonts w:ascii="Times New Roman" w:eastAsia="Times New Roman" w:hAnsi="Times New Roman" w:cs="Times New Roman"/>
      <w:noProof/>
      <w:sz w:val="28"/>
      <w:szCs w:val="28"/>
      <w:lang w:eastAsia="fr-FR"/>
    </w:rPr>
  </w:style>
  <w:style w:type="character" w:customStyle="1" w:styleId="TitreCar">
    <w:name w:val="Titre Car"/>
    <w:basedOn w:val="Policepardfaut"/>
    <w:link w:val="Titre"/>
    <w:rsid w:val="00B42DEC"/>
    <w:rPr>
      <w:rFonts w:eastAsia="Times New Roman"/>
      <w:noProof/>
      <w:sz w:val="28"/>
      <w:szCs w:val="28"/>
    </w:rPr>
  </w:style>
  <w:style w:type="character" w:styleId="Lienhypertexte">
    <w:name w:val="Hyperlink"/>
    <w:rsid w:val="008018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824"/>
    <w:pPr>
      <w:suppressAutoHyphens/>
      <w:spacing w:after="200" w:line="276" w:lineRule="auto"/>
    </w:pPr>
    <w:rPr>
      <w:rFonts w:ascii="Calibri" w:eastAsia="Calibri" w:hAnsi="Calibri" w:cs="Calibri"/>
      <w:sz w:val="22"/>
      <w:szCs w:val="22"/>
      <w:lang w:eastAsia="ar-SA"/>
    </w:rPr>
  </w:style>
  <w:style w:type="paragraph" w:styleId="Titre1">
    <w:name w:val="heading 1"/>
    <w:basedOn w:val="Normal"/>
    <w:next w:val="Normal"/>
    <w:link w:val="Titre1Car"/>
    <w:qFormat/>
    <w:rsid w:val="00B42DEC"/>
    <w:pPr>
      <w:keepNext/>
      <w:suppressAutoHyphens w:val="0"/>
      <w:spacing w:after="0" w:line="240" w:lineRule="auto"/>
      <w:jc w:val="both"/>
      <w:outlineLvl w:val="0"/>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qFormat/>
    <w:rsid w:val="00B42DEC"/>
    <w:pPr>
      <w:keepNext/>
      <w:suppressAutoHyphens w:val="0"/>
      <w:spacing w:after="0" w:line="259" w:lineRule="auto"/>
      <w:jc w:val="center"/>
      <w:outlineLvl w:val="2"/>
    </w:pPr>
    <w:rPr>
      <w:rFonts w:ascii="Times New Roman" w:eastAsia="Times New Roman" w:hAnsi="Times New Roman" w:cs="Times New Roman"/>
      <w:b/>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qFormat/>
    <w:rsid w:val="00615824"/>
    <w:pPr>
      <w:suppressAutoHyphens/>
    </w:pPr>
    <w:rPr>
      <w:rFonts w:ascii="Calibri" w:eastAsia="Calibri" w:hAnsi="Calibri" w:cs="Calibri"/>
      <w:sz w:val="22"/>
      <w:szCs w:val="22"/>
      <w:lang w:eastAsia="ar-SA"/>
    </w:rPr>
  </w:style>
  <w:style w:type="character" w:customStyle="1" w:styleId="SansinterligneCar">
    <w:name w:val="Sans interligne Car"/>
    <w:basedOn w:val="Policepardfaut"/>
    <w:link w:val="Sansinterligne"/>
    <w:rsid w:val="00615824"/>
    <w:rPr>
      <w:rFonts w:ascii="Calibri" w:eastAsia="Calibri" w:hAnsi="Calibri" w:cs="Calibri"/>
      <w:sz w:val="22"/>
      <w:szCs w:val="22"/>
      <w:lang w:val="fr-FR" w:eastAsia="ar-SA" w:bidi="ar-SA"/>
    </w:rPr>
  </w:style>
  <w:style w:type="table" w:styleId="Grilledutableau">
    <w:name w:val="Table Grid"/>
    <w:basedOn w:val="TableauNormal"/>
    <w:rsid w:val="00615824"/>
    <w:pPr>
      <w:suppressAutoHyphens/>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rsid w:val="00A550A3"/>
    <w:pPr>
      <w:tabs>
        <w:tab w:val="center" w:pos="4536"/>
        <w:tab w:val="right" w:pos="9072"/>
      </w:tabs>
    </w:pPr>
  </w:style>
  <w:style w:type="character" w:styleId="Numrodepage">
    <w:name w:val="page number"/>
    <w:basedOn w:val="Policepardfaut"/>
    <w:rsid w:val="00A550A3"/>
  </w:style>
  <w:style w:type="paragraph" w:customStyle="1" w:styleId="Standard">
    <w:name w:val="Standard"/>
    <w:rsid w:val="00D21B6D"/>
    <w:pPr>
      <w:suppressAutoHyphens/>
      <w:autoSpaceDN w:val="0"/>
      <w:textAlignment w:val="baseline"/>
    </w:pPr>
    <w:rPr>
      <w:rFonts w:eastAsia="SimSun" w:cs="Mangal"/>
      <w:kern w:val="3"/>
      <w:sz w:val="24"/>
      <w:szCs w:val="24"/>
      <w:lang w:eastAsia="zh-CN" w:bidi="hi-IN"/>
    </w:rPr>
  </w:style>
  <w:style w:type="paragraph" w:styleId="En-tte">
    <w:name w:val="header"/>
    <w:basedOn w:val="Normal"/>
    <w:link w:val="En-tteCar"/>
    <w:rsid w:val="000854F5"/>
    <w:pPr>
      <w:tabs>
        <w:tab w:val="center" w:pos="4536"/>
        <w:tab w:val="right" w:pos="9072"/>
      </w:tabs>
    </w:pPr>
  </w:style>
  <w:style w:type="character" w:customStyle="1" w:styleId="En-tteCar">
    <w:name w:val="En-tête Car"/>
    <w:basedOn w:val="Policepardfaut"/>
    <w:link w:val="En-tte"/>
    <w:rsid w:val="000854F5"/>
    <w:rPr>
      <w:rFonts w:ascii="Calibri" w:eastAsia="Calibri" w:hAnsi="Calibri" w:cs="Calibri"/>
      <w:sz w:val="22"/>
      <w:szCs w:val="22"/>
      <w:lang w:eastAsia="ar-SA"/>
    </w:rPr>
  </w:style>
  <w:style w:type="character" w:customStyle="1" w:styleId="PieddepageCar">
    <w:name w:val="Pied de page Car"/>
    <w:basedOn w:val="Policepardfaut"/>
    <w:link w:val="Pieddepage"/>
    <w:uiPriority w:val="99"/>
    <w:rsid w:val="000854F5"/>
    <w:rPr>
      <w:rFonts w:ascii="Calibri" w:eastAsia="Calibri" w:hAnsi="Calibri" w:cs="Calibri"/>
      <w:sz w:val="22"/>
      <w:szCs w:val="22"/>
      <w:lang w:eastAsia="ar-SA"/>
    </w:rPr>
  </w:style>
  <w:style w:type="character" w:customStyle="1" w:styleId="Titre1Car">
    <w:name w:val="Titre 1 Car"/>
    <w:basedOn w:val="Policepardfaut"/>
    <w:link w:val="Titre1"/>
    <w:rsid w:val="00B42DEC"/>
    <w:rPr>
      <w:rFonts w:eastAsia="Times New Roman"/>
      <w:b/>
      <w:bCs/>
      <w:sz w:val="36"/>
      <w:szCs w:val="36"/>
    </w:rPr>
  </w:style>
  <w:style w:type="character" w:customStyle="1" w:styleId="Titre3Car">
    <w:name w:val="Titre 3 Car"/>
    <w:basedOn w:val="Policepardfaut"/>
    <w:link w:val="Titre3"/>
    <w:rsid w:val="00B42DEC"/>
    <w:rPr>
      <w:rFonts w:eastAsia="Times New Roman"/>
      <w:b/>
      <w:sz w:val="32"/>
      <w:szCs w:val="32"/>
    </w:rPr>
  </w:style>
  <w:style w:type="paragraph" w:styleId="Titre">
    <w:name w:val="Title"/>
    <w:basedOn w:val="Normal"/>
    <w:link w:val="TitreCar"/>
    <w:qFormat/>
    <w:rsid w:val="00B42DEC"/>
    <w:pPr>
      <w:widowControl w:val="0"/>
      <w:suppressAutoHyphens w:val="0"/>
      <w:overflowPunct w:val="0"/>
      <w:autoSpaceDE w:val="0"/>
      <w:autoSpaceDN w:val="0"/>
      <w:adjustRightInd w:val="0"/>
      <w:spacing w:after="0" w:line="240" w:lineRule="auto"/>
      <w:jc w:val="center"/>
      <w:textAlignment w:val="baseline"/>
    </w:pPr>
    <w:rPr>
      <w:rFonts w:ascii="Times New Roman" w:eastAsia="Times New Roman" w:hAnsi="Times New Roman" w:cs="Times New Roman"/>
      <w:noProof/>
      <w:sz w:val="28"/>
      <w:szCs w:val="28"/>
      <w:lang w:eastAsia="fr-FR"/>
    </w:rPr>
  </w:style>
  <w:style w:type="character" w:customStyle="1" w:styleId="TitreCar">
    <w:name w:val="Titre Car"/>
    <w:basedOn w:val="Policepardfaut"/>
    <w:link w:val="Titre"/>
    <w:rsid w:val="00B42DEC"/>
    <w:rPr>
      <w:rFonts w:eastAsia="Times New Roman"/>
      <w:noProof/>
      <w:sz w:val="28"/>
      <w:szCs w:val="28"/>
    </w:rPr>
  </w:style>
  <w:style w:type="character" w:styleId="Lienhypertexte">
    <w:name w:val="Hyperlink"/>
    <w:rsid w:val="008018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1819</Words>
  <Characters>10009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11805</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2014-04-04T20:50:00Z</cp:lastPrinted>
  <dcterms:created xsi:type="dcterms:W3CDTF">2014-04-04T20:50:00Z</dcterms:created>
  <dcterms:modified xsi:type="dcterms:W3CDTF">2014-04-04T20:50:00Z</dcterms:modified>
</cp:coreProperties>
</file>