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B64" w:rsidRDefault="00D313F0">
      <w:pPr>
        <w:rPr>
          <w:b/>
          <w:bCs/>
          <w:sz w:val="20"/>
          <w:szCs w:val="20"/>
        </w:rPr>
      </w:pPr>
      <w:r>
        <w:rPr>
          <w:noProof/>
          <w:sz w:val="20"/>
          <w:szCs w:val="20"/>
        </w:rPr>
        <mc:AlternateContent>
          <mc:Choice Requires="wpg">
            <w:drawing>
              <wp:anchor distT="0" distB="0" distL="114300" distR="114300" simplePos="0" relativeHeight="251657728" behindDoc="0" locked="0" layoutInCell="1" allowOverlap="1">
                <wp:simplePos x="0" y="0"/>
                <wp:positionH relativeFrom="column">
                  <wp:posOffset>-254635</wp:posOffset>
                </wp:positionH>
                <wp:positionV relativeFrom="paragraph">
                  <wp:posOffset>48260</wp:posOffset>
                </wp:positionV>
                <wp:extent cx="1885950" cy="752475"/>
                <wp:effectExtent l="0" t="0" r="127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3"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B64" w:rsidRDefault="00306B64">
                              <w:pPr>
                                <w:jc w:val="center"/>
                                <w:rPr>
                                  <w:b/>
                                  <w:bCs/>
                                  <w:sz w:val="40"/>
                                </w:rPr>
                              </w:pPr>
                              <w:r>
                                <w:rPr>
                                  <w:b/>
                                  <w:bCs/>
                                  <w:sz w:val="40"/>
                                </w:rPr>
                                <w:t>DCG</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B64" w:rsidRDefault="00306B64">
                              <w:pPr>
                                <w:rPr>
                                  <w:sz w:val="32"/>
                                </w:rPr>
                              </w:pPr>
                              <w:r>
                                <w:rPr>
                                  <w:sz w:val="32"/>
                                </w:rPr>
                                <w:t>●</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B64" w:rsidRDefault="00306B64">
                              <w:pPr>
                                <w:rPr>
                                  <w:sz w:val="32"/>
                                </w:rPr>
                              </w:pPr>
                              <w:r>
                                <w:rPr>
                                  <w:sz w:val="32"/>
                                </w:rPr>
                                <w:t>●</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B64" w:rsidRDefault="00306B64">
                              <w:pPr>
                                <w:rPr>
                                  <w:sz w:val="32"/>
                                </w:rPr>
                              </w:pPr>
                              <w:r>
                                <w:rPr>
                                  <w:sz w:val="32"/>
                                </w:rPr>
                                <w:t>●</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B64" w:rsidRDefault="00306B64">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0.05pt;margin-top:3.8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d3tMQA&#10;AADaAAAADwAAAGRycy9kb3ducmV2LnhtbESPQWvCQBSE7wX/w/KE3upGBSmpGyliUGh7qFXo8TX7&#10;kg1m34bsmqT/visIPQ4z8w2z3oy2ET11vnasYD5LQBAXTtdcKTh95U/PIHxA1tg4JgW/5GGTTR7W&#10;mGo38Cf1x1CJCGGfogITQptK6QtDFv3MtcTRK11nMUTZVVJ3OES4beQiSVbSYs1xwWBLW0PF5Xi1&#10;Ct7fhtL/7L8/ikW+R3PO61W/2yr1OB1fX0AEGsN/+N4+aAVL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d7TEAAAA2gAAAA8AAAAAAAAAAAAAAAAAmAIAAGRycy9k&#10;b3ducmV2LnhtbFBLBQYAAAAABAAEAPUAAACJAw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306B64" w:rsidRDefault="00306B64">
                        <w:pPr>
                          <w:jc w:val="center"/>
                          <w:rPr>
                            <w:b/>
                            <w:bCs/>
                            <w:sz w:val="40"/>
                          </w:rPr>
                        </w:pPr>
                        <w:r>
                          <w:rPr>
                            <w:b/>
                            <w:bCs/>
                            <w:sz w:val="40"/>
                          </w:rPr>
                          <w:t>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306B64" w:rsidRDefault="00306B64">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306B64" w:rsidRDefault="00306B64">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306B64" w:rsidRDefault="00306B64">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306B64" w:rsidRDefault="00306B64">
                        <w:pPr>
                          <w:rPr>
                            <w:sz w:val="32"/>
                          </w:rPr>
                        </w:pPr>
                        <w:r>
                          <w:rPr>
                            <w:sz w:val="32"/>
                          </w:rPr>
                          <w:t>●</w:t>
                        </w:r>
                      </w:p>
                    </w:txbxContent>
                  </v:textbox>
                </v:shape>
              </v:group>
            </w:pict>
          </mc:Fallback>
        </mc:AlternateContent>
      </w:r>
      <w:r w:rsidR="00306B64">
        <w:rPr>
          <w:sz w:val="20"/>
          <w:szCs w:val="20"/>
        </w:rPr>
        <w:t xml:space="preserve">                </w:t>
      </w:r>
      <w:bookmarkStart w:id="0" w:name="_GoBack"/>
      <w:bookmarkEnd w:id="0"/>
    </w:p>
    <w:p w:rsidR="00306B64" w:rsidRDefault="00306B64">
      <w:pPr>
        <w:pStyle w:val="Titre1"/>
      </w:pPr>
    </w:p>
    <w:p w:rsidR="00306B64" w:rsidRDefault="00306B64">
      <w:pPr>
        <w:pStyle w:val="Titre1"/>
      </w:pPr>
    </w:p>
    <w:p w:rsidR="00306B64" w:rsidRDefault="00306B64">
      <w:pPr>
        <w:jc w:val="center"/>
        <w:rPr>
          <w:sz w:val="28"/>
          <w:szCs w:val="28"/>
        </w:rPr>
      </w:pPr>
    </w:p>
    <w:p w:rsidR="00306B64" w:rsidRDefault="00306B64">
      <w:pPr>
        <w:pStyle w:val="Titre1"/>
        <w:rPr>
          <w:sz w:val="48"/>
          <w:szCs w:val="48"/>
        </w:rPr>
      </w:pPr>
    </w:p>
    <w:p w:rsidR="00306B64" w:rsidRDefault="00306B64">
      <w:pPr>
        <w:pStyle w:val="Titre"/>
        <w:rPr>
          <w:b/>
          <w:bCs/>
          <w:caps/>
        </w:rPr>
      </w:pPr>
      <w:r>
        <w:rPr>
          <w:b/>
          <w:bCs/>
          <w:caps/>
        </w:rPr>
        <w:t>SESSION 2009</w:t>
      </w:r>
    </w:p>
    <w:p w:rsidR="00306B64" w:rsidRDefault="00306B64">
      <w:pPr>
        <w:jc w:val="center"/>
        <w:rPr>
          <w:sz w:val="28"/>
        </w:rPr>
      </w:pPr>
    </w:p>
    <w:p w:rsidR="00306B64" w:rsidRDefault="00306B64">
      <w:pPr>
        <w:spacing w:line="259" w:lineRule="auto"/>
        <w:jc w:val="center"/>
        <w:rPr>
          <w:b/>
          <w:sz w:val="22"/>
        </w:rPr>
      </w:pPr>
    </w:p>
    <w:p w:rsidR="00306B64" w:rsidRDefault="00306B64">
      <w:pPr>
        <w:pStyle w:val="Titre3"/>
      </w:pPr>
      <w:r>
        <w:t>UE 1 – INTRODUCTION AU DROIT</w:t>
      </w:r>
    </w:p>
    <w:p w:rsidR="00306B64" w:rsidRDefault="00306B64">
      <w:pPr>
        <w:pBdr>
          <w:bottom w:val="single" w:sz="6" w:space="1" w:color="auto"/>
        </w:pBdr>
        <w:tabs>
          <w:tab w:val="left" w:pos="8340"/>
        </w:tabs>
        <w:spacing w:before="60"/>
        <w:jc w:val="center"/>
        <w:rPr>
          <w:sz w:val="22"/>
        </w:rPr>
      </w:pPr>
    </w:p>
    <w:p w:rsidR="00306B64" w:rsidRDefault="00306B64">
      <w:pPr>
        <w:pBdr>
          <w:bottom w:val="single" w:sz="6" w:space="1" w:color="auto"/>
        </w:pBdr>
        <w:tabs>
          <w:tab w:val="left" w:pos="8340"/>
        </w:tabs>
        <w:spacing w:before="60"/>
        <w:jc w:val="center"/>
        <w:rPr>
          <w:sz w:val="22"/>
        </w:rPr>
      </w:pPr>
      <w:r>
        <w:rPr>
          <w:sz w:val="22"/>
        </w:rPr>
        <w:t>Durée de l’épreuve : 3 heures     -     coefficient : 1</w:t>
      </w:r>
    </w:p>
    <w:p w:rsidR="00306B64" w:rsidRDefault="00306B64">
      <w:pPr>
        <w:pBdr>
          <w:bottom w:val="single" w:sz="6" w:space="1" w:color="auto"/>
        </w:pBdr>
        <w:tabs>
          <w:tab w:val="left" w:pos="8340"/>
        </w:tabs>
        <w:spacing w:before="60"/>
        <w:jc w:val="center"/>
        <w:rPr>
          <w:sz w:val="22"/>
        </w:rPr>
      </w:pPr>
    </w:p>
    <w:p w:rsidR="00306B64" w:rsidRDefault="00306B64">
      <w:pPr>
        <w:pBdr>
          <w:bottom w:val="single" w:sz="6" w:space="1" w:color="auto"/>
        </w:pBdr>
        <w:tabs>
          <w:tab w:val="left" w:pos="8340"/>
        </w:tabs>
        <w:spacing w:before="60"/>
        <w:jc w:val="center"/>
        <w:rPr>
          <w:sz w:val="22"/>
        </w:rPr>
      </w:pPr>
    </w:p>
    <w:p w:rsidR="00306B64" w:rsidRDefault="00306B64">
      <w:pPr>
        <w:pBdr>
          <w:bottom w:val="single" w:sz="6" w:space="1" w:color="auto"/>
        </w:pBdr>
        <w:tabs>
          <w:tab w:val="left" w:pos="8340"/>
        </w:tabs>
        <w:spacing w:before="60"/>
        <w:jc w:val="center"/>
        <w:rPr>
          <w:sz w:val="22"/>
        </w:rPr>
      </w:pPr>
    </w:p>
    <w:p w:rsidR="00306B64" w:rsidRDefault="00306B64">
      <w:pPr>
        <w:pBdr>
          <w:bottom w:val="single" w:sz="6" w:space="1" w:color="auto"/>
        </w:pBdr>
        <w:tabs>
          <w:tab w:val="left" w:pos="8340"/>
        </w:tabs>
        <w:spacing w:before="60"/>
        <w:jc w:val="center"/>
        <w:rPr>
          <w:i/>
          <w:sz w:val="22"/>
        </w:rPr>
      </w:pPr>
      <w:r>
        <w:rPr>
          <w:i/>
          <w:sz w:val="22"/>
        </w:rPr>
        <w:t>Aucun document ni aucun matériel ne sont autorisés.</w:t>
      </w:r>
    </w:p>
    <w:p w:rsidR="00306B64" w:rsidRDefault="00306B64">
      <w:pPr>
        <w:pBdr>
          <w:bottom w:val="single" w:sz="6" w:space="1" w:color="auto"/>
        </w:pBdr>
        <w:tabs>
          <w:tab w:val="left" w:pos="8340"/>
        </w:tabs>
        <w:spacing w:before="60"/>
        <w:jc w:val="center"/>
        <w:rPr>
          <w:b/>
          <w:bCs/>
          <w:i/>
          <w:sz w:val="22"/>
        </w:rPr>
      </w:pPr>
      <w:r>
        <w:rPr>
          <w:i/>
          <w:sz w:val="22"/>
        </w:rPr>
        <w:t xml:space="preserve">En conséquence, tout usage de calculatrice est </w:t>
      </w:r>
      <w:r>
        <w:rPr>
          <w:b/>
          <w:bCs/>
          <w:i/>
          <w:sz w:val="22"/>
        </w:rPr>
        <w:t>INTERDIT</w:t>
      </w:r>
      <w:r>
        <w:rPr>
          <w:i/>
          <w:sz w:val="22"/>
        </w:rPr>
        <w:t xml:space="preserve"> et constituerait une </w:t>
      </w:r>
      <w:r>
        <w:rPr>
          <w:b/>
          <w:bCs/>
          <w:i/>
          <w:sz w:val="22"/>
        </w:rPr>
        <w:t>fraude</w:t>
      </w:r>
    </w:p>
    <w:p w:rsidR="00306B64" w:rsidRDefault="00306B64">
      <w:pPr>
        <w:pBdr>
          <w:bottom w:val="single" w:sz="6" w:space="1" w:color="auto"/>
        </w:pBdr>
        <w:tabs>
          <w:tab w:val="left" w:pos="8340"/>
        </w:tabs>
        <w:spacing w:before="60"/>
        <w:jc w:val="center"/>
        <w:rPr>
          <w:b/>
          <w:bCs/>
          <w:i/>
          <w:sz w:val="22"/>
        </w:rPr>
      </w:pPr>
    </w:p>
    <w:p w:rsidR="00306B64" w:rsidRDefault="00306B64">
      <w:pPr>
        <w:pBdr>
          <w:bottom w:val="single" w:sz="6" w:space="1" w:color="auto"/>
        </w:pBdr>
        <w:tabs>
          <w:tab w:val="left" w:pos="8340"/>
        </w:tabs>
        <w:spacing w:before="60"/>
        <w:jc w:val="center"/>
        <w:rPr>
          <w:b/>
          <w:bCs/>
          <w:i/>
          <w:sz w:val="22"/>
        </w:rPr>
      </w:pPr>
    </w:p>
    <w:p w:rsidR="00306B64" w:rsidRDefault="00306B64">
      <w:pPr>
        <w:pStyle w:val="Titre9"/>
        <w:widowControl/>
        <w:pBdr>
          <w:bottom w:val="single" w:sz="6" w:space="1" w:color="auto"/>
        </w:pBdr>
        <w:tabs>
          <w:tab w:val="left" w:pos="8340"/>
        </w:tabs>
        <w:autoSpaceDE/>
        <w:autoSpaceDN/>
        <w:adjustRightInd/>
        <w:spacing w:before="60"/>
        <w:rPr>
          <w:rFonts w:ascii="Times New Roman" w:hAnsi="Times New Roman" w:cs="Times New Roman"/>
          <w:iCs/>
          <w:szCs w:val="22"/>
        </w:rPr>
      </w:pPr>
      <w:r>
        <w:rPr>
          <w:rFonts w:ascii="Times New Roman" w:hAnsi="Times New Roman" w:cs="Times New Roman"/>
          <w:iCs/>
          <w:szCs w:val="22"/>
        </w:rPr>
        <w:t>Le sujet se compose de 4 pages numérotées de 1/4 à 4/4</w:t>
      </w:r>
    </w:p>
    <w:p w:rsidR="00306B64" w:rsidRDefault="00306B64">
      <w:pPr>
        <w:pBdr>
          <w:bottom w:val="single" w:sz="6" w:space="1" w:color="auto"/>
        </w:pBdr>
        <w:tabs>
          <w:tab w:val="left" w:pos="8340"/>
        </w:tabs>
        <w:spacing w:before="60"/>
        <w:jc w:val="center"/>
        <w:rPr>
          <w:b/>
          <w:bCs/>
          <w:iCs/>
          <w:sz w:val="22"/>
        </w:rPr>
      </w:pPr>
    </w:p>
    <w:p w:rsidR="00306B64" w:rsidRDefault="00306B64">
      <w:pPr>
        <w:pBdr>
          <w:bottom w:val="single" w:sz="6" w:space="1" w:color="auto"/>
        </w:pBdr>
        <w:tabs>
          <w:tab w:val="left" w:pos="8340"/>
        </w:tabs>
        <w:spacing w:before="60"/>
        <w:jc w:val="center"/>
        <w:rPr>
          <w:b/>
          <w:bCs/>
          <w:i/>
          <w:sz w:val="22"/>
        </w:rPr>
      </w:pPr>
    </w:p>
    <w:p w:rsidR="00306B64" w:rsidRDefault="00306B64">
      <w:pPr>
        <w:pBdr>
          <w:bottom w:val="single" w:sz="6" w:space="1" w:color="auto"/>
        </w:pBdr>
        <w:tabs>
          <w:tab w:val="left" w:pos="8340"/>
        </w:tabs>
        <w:spacing w:before="60"/>
        <w:jc w:val="center"/>
        <w:rPr>
          <w:b/>
          <w:bCs/>
          <w:i/>
          <w:sz w:val="22"/>
        </w:rPr>
      </w:pPr>
    </w:p>
    <w:p w:rsidR="00306B64" w:rsidRDefault="00306B64">
      <w:pPr>
        <w:pStyle w:val="Sous-titre"/>
        <w:spacing w:before="0"/>
        <w:rPr>
          <w:rFonts w:ascii="Times New Roman" w:hAnsi="Times New Roman" w:cs="Times New Roman"/>
          <w:b w:val="0"/>
          <w:i/>
          <w:iCs/>
          <w:spacing w:val="0"/>
        </w:rPr>
      </w:pPr>
      <w:r>
        <w:rPr>
          <w:rFonts w:ascii="Times New Roman" w:hAnsi="Times New Roman" w:cs="Times New Roman"/>
          <w:i/>
          <w:iCs/>
          <w:spacing w:val="0"/>
        </w:rPr>
        <w:t>Le sujet se présente sous la forme suivante :</w:t>
      </w:r>
    </w:p>
    <w:p w:rsidR="00306B64" w:rsidRDefault="00306B64">
      <w:pPr>
        <w:shd w:val="clear" w:color="auto" w:fill="FFFFFF"/>
        <w:tabs>
          <w:tab w:val="right" w:leader="dot" w:pos="3686"/>
          <w:tab w:val="right" w:leader="dot" w:pos="9356"/>
        </w:tabs>
        <w:ind w:left="29"/>
        <w:rPr>
          <w:color w:val="000000"/>
          <w:sz w:val="22"/>
        </w:rPr>
      </w:pPr>
      <w:r>
        <w:rPr>
          <w:b/>
          <w:color w:val="000000"/>
          <w:sz w:val="22"/>
        </w:rPr>
        <w:t>Page de garde</w:t>
      </w:r>
      <w:r>
        <w:rPr>
          <w:bCs/>
          <w:color w:val="000000"/>
          <w:sz w:val="22"/>
        </w:rPr>
        <w:tab/>
      </w:r>
      <w:r>
        <w:rPr>
          <w:bCs/>
          <w:color w:val="000000"/>
          <w:sz w:val="22"/>
        </w:rPr>
        <w:tab/>
      </w:r>
      <w:r>
        <w:rPr>
          <w:color w:val="000000"/>
          <w:sz w:val="22"/>
        </w:rPr>
        <w:t>page 1</w:t>
      </w:r>
    </w:p>
    <w:p w:rsidR="00306B64" w:rsidRDefault="00306B64">
      <w:pPr>
        <w:shd w:val="clear" w:color="auto" w:fill="FFFFFF"/>
        <w:tabs>
          <w:tab w:val="right" w:leader="dot" w:pos="3686"/>
          <w:tab w:val="left" w:leader="dot" w:pos="3969"/>
          <w:tab w:val="right" w:leader="dot" w:pos="9356"/>
        </w:tabs>
        <w:ind w:left="29"/>
        <w:rPr>
          <w:bCs/>
          <w:color w:val="000000"/>
          <w:sz w:val="22"/>
        </w:rPr>
      </w:pPr>
      <w:r>
        <w:rPr>
          <w:bCs/>
          <w:color w:val="000000"/>
          <w:sz w:val="22"/>
        </w:rPr>
        <w:t>I - Commentaire de texte</w:t>
      </w:r>
      <w:r>
        <w:rPr>
          <w:bCs/>
          <w:color w:val="000000"/>
          <w:sz w:val="22"/>
        </w:rPr>
        <w:tab/>
        <w:t>(6 points)</w:t>
      </w:r>
      <w:r>
        <w:rPr>
          <w:bCs/>
          <w:color w:val="000000"/>
          <w:sz w:val="22"/>
        </w:rPr>
        <w:tab/>
      </w:r>
      <w:r>
        <w:rPr>
          <w:bCs/>
          <w:color w:val="000000"/>
          <w:sz w:val="22"/>
        </w:rPr>
        <w:tab/>
        <w:t>page 2</w:t>
      </w:r>
    </w:p>
    <w:p w:rsidR="00306B64" w:rsidRDefault="00306B64">
      <w:pPr>
        <w:shd w:val="clear" w:color="auto" w:fill="FFFFFF"/>
        <w:tabs>
          <w:tab w:val="right" w:leader="dot" w:pos="3686"/>
          <w:tab w:val="left" w:leader="dot" w:pos="3969"/>
          <w:tab w:val="right" w:leader="dot" w:pos="9356"/>
        </w:tabs>
        <w:ind w:left="29"/>
        <w:rPr>
          <w:bCs/>
          <w:color w:val="000000"/>
          <w:sz w:val="22"/>
        </w:rPr>
      </w:pPr>
      <w:r>
        <w:rPr>
          <w:bCs/>
          <w:color w:val="000000"/>
          <w:sz w:val="22"/>
        </w:rPr>
        <w:t>II - Cas pratique</w:t>
      </w:r>
      <w:r>
        <w:rPr>
          <w:bCs/>
          <w:color w:val="000000"/>
          <w:sz w:val="22"/>
        </w:rPr>
        <w:tab/>
      </w:r>
      <w:r>
        <w:rPr>
          <w:color w:val="000000"/>
          <w:sz w:val="22"/>
        </w:rPr>
        <w:t>(11 points)</w:t>
      </w:r>
      <w:r>
        <w:rPr>
          <w:color w:val="000000"/>
          <w:sz w:val="22"/>
        </w:rPr>
        <w:tab/>
      </w:r>
      <w:r>
        <w:rPr>
          <w:color w:val="000000"/>
          <w:sz w:val="22"/>
        </w:rPr>
        <w:tab/>
        <w:t>page</w:t>
      </w:r>
      <w:r>
        <w:rPr>
          <w:bCs/>
          <w:color w:val="000000"/>
          <w:sz w:val="22"/>
        </w:rPr>
        <w:t xml:space="preserve"> 3</w:t>
      </w:r>
    </w:p>
    <w:p w:rsidR="00306B64" w:rsidRDefault="00306B64">
      <w:pPr>
        <w:shd w:val="clear" w:color="auto" w:fill="FFFFFF"/>
        <w:tabs>
          <w:tab w:val="right" w:leader="dot" w:pos="3686"/>
          <w:tab w:val="left" w:leader="dot" w:pos="3969"/>
          <w:tab w:val="right" w:leader="dot" w:pos="9356"/>
        </w:tabs>
        <w:ind w:left="32"/>
        <w:rPr>
          <w:color w:val="000000"/>
          <w:sz w:val="22"/>
        </w:rPr>
      </w:pPr>
      <w:r>
        <w:rPr>
          <w:bCs/>
          <w:color w:val="000000"/>
          <w:sz w:val="22"/>
        </w:rPr>
        <w:t xml:space="preserve">III - </w:t>
      </w:r>
      <w:r>
        <w:rPr>
          <w:color w:val="000000"/>
          <w:sz w:val="22"/>
        </w:rPr>
        <w:t>Question de cours</w:t>
      </w:r>
      <w:r>
        <w:rPr>
          <w:color w:val="000000"/>
          <w:sz w:val="22"/>
        </w:rPr>
        <w:tab/>
        <w:t>(3 points)</w:t>
      </w:r>
      <w:r>
        <w:rPr>
          <w:color w:val="000000"/>
          <w:sz w:val="22"/>
        </w:rPr>
        <w:tab/>
      </w:r>
      <w:r>
        <w:rPr>
          <w:color w:val="000000"/>
          <w:sz w:val="22"/>
        </w:rPr>
        <w:tab/>
        <w:t>page 3</w:t>
      </w:r>
    </w:p>
    <w:p w:rsidR="00306B64" w:rsidRDefault="00306B64">
      <w:pPr>
        <w:shd w:val="clear" w:color="auto" w:fill="FFFFFF"/>
        <w:jc w:val="center"/>
        <w:rPr>
          <w:b/>
          <w:bCs/>
          <w:color w:val="000000"/>
          <w:spacing w:val="-7"/>
          <w:sz w:val="22"/>
        </w:rPr>
      </w:pPr>
      <w:r>
        <w:rPr>
          <w:b/>
          <w:bCs/>
          <w:color w:val="000000"/>
          <w:spacing w:val="-7"/>
          <w:sz w:val="22"/>
        </w:rPr>
        <w:t>_____________________________________________________________________________________________</w:t>
      </w:r>
    </w:p>
    <w:p w:rsidR="00306B64" w:rsidRDefault="00306B64">
      <w:pPr>
        <w:shd w:val="clear" w:color="auto" w:fill="FFFFFF"/>
        <w:jc w:val="center"/>
        <w:rPr>
          <w:b/>
          <w:bCs/>
          <w:color w:val="000000"/>
          <w:spacing w:val="-7"/>
          <w:sz w:val="22"/>
        </w:rPr>
      </w:pPr>
    </w:p>
    <w:p w:rsidR="00306B64" w:rsidRDefault="00306B64">
      <w:pPr>
        <w:shd w:val="clear" w:color="auto" w:fill="FFFFFF"/>
        <w:jc w:val="center"/>
        <w:rPr>
          <w:b/>
          <w:bCs/>
          <w:i/>
          <w:iCs/>
          <w:sz w:val="22"/>
        </w:rPr>
      </w:pPr>
      <w:r>
        <w:rPr>
          <w:b/>
          <w:bCs/>
          <w:i/>
          <w:iCs/>
          <w:color w:val="000000"/>
          <w:sz w:val="22"/>
        </w:rPr>
        <w:t xml:space="preserve">Le sujet comporte une annexe </w:t>
      </w:r>
    </w:p>
    <w:p w:rsidR="00306B64" w:rsidRDefault="00306B64">
      <w:pPr>
        <w:tabs>
          <w:tab w:val="right" w:leader="dot" w:pos="9356"/>
        </w:tabs>
        <w:rPr>
          <w:w w:val="98"/>
          <w:sz w:val="22"/>
        </w:rPr>
      </w:pPr>
      <w:r>
        <w:rPr>
          <w:spacing w:val="-15"/>
          <w:sz w:val="22"/>
        </w:rPr>
        <w:t xml:space="preserve">Annexe </w:t>
      </w:r>
      <w:r>
        <w:rPr>
          <w:spacing w:val="-1"/>
          <w:sz w:val="22"/>
        </w:rPr>
        <w:t>:</w:t>
      </w:r>
      <w:r>
        <w:rPr>
          <w:spacing w:val="-1"/>
          <w:sz w:val="22"/>
        </w:rPr>
        <w:tab/>
      </w:r>
      <w:r>
        <w:rPr>
          <w:sz w:val="22"/>
        </w:rPr>
        <w:t>page 4</w:t>
      </w:r>
    </w:p>
    <w:p w:rsidR="00306B64" w:rsidRDefault="00306B64">
      <w:pPr>
        <w:tabs>
          <w:tab w:val="left" w:pos="284"/>
          <w:tab w:val="right" w:leader="dot" w:pos="9356"/>
        </w:tabs>
        <w:rPr>
          <w:b/>
          <w:bCs/>
          <w:sz w:val="16"/>
          <w:szCs w:val="16"/>
        </w:rPr>
      </w:pPr>
    </w:p>
    <w:p w:rsidR="00306B64" w:rsidRDefault="00306B64">
      <w:pPr>
        <w:shd w:val="clear" w:color="auto" w:fill="FFFFFF"/>
        <w:ind w:right="170"/>
        <w:rPr>
          <w:b/>
          <w:bCs/>
          <w:color w:val="000000"/>
          <w:spacing w:val="-5"/>
          <w:sz w:val="10"/>
          <w:szCs w:val="10"/>
        </w:rPr>
      </w:pPr>
    </w:p>
    <w:p w:rsidR="00306B64" w:rsidRDefault="00306B64">
      <w:pPr>
        <w:shd w:val="clear" w:color="auto" w:fill="FFFFFF"/>
        <w:ind w:right="170"/>
        <w:rPr>
          <w:b/>
          <w:bCs/>
          <w:color w:val="000000"/>
          <w:spacing w:val="-5"/>
          <w:sz w:val="10"/>
          <w:szCs w:val="10"/>
        </w:rPr>
      </w:pPr>
    </w:p>
    <w:p w:rsidR="00306B64" w:rsidRDefault="00306B64">
      <w:pPr>
        <w:shd w:val="clear" w:color="auto" w:fill="FFFFFF"/>
        <w:ind w:right="170"/>
        <w:rPr>
          <w:b/>
          <w:bCs/>
          <w:color w:val="000000"/>
          <w:spacing w:val="-5"/>
          <w:sz w:val="10"/>
          <w:szCs w:val="10"/>
        </w:rPr>
      </w:pPr>
    </w:p>
    <w:p w:rsidR="00306B64" w:rsidRDefault="00306B64">
      <w:pPr>
        <w:shd w:val="clear" w:color="auto" w:fill="FFFFFF"/>
        <w:ind w:right="170"/>
        <w:rPr>
          <w:b/>
          <w:bCs/>
          <w:color w:val="000000"/>
          <w:spacing w:val="-5"/>
          <w:sz w:val="10"/>
          <w:szCs w:val="10"/>
        </w:rPr>
      </w:pPr>
    </w:p>
    <w:p w:rsidR="00306B64" w:rsidRDefault="00306B64">
      <w:pPr>
        <w:shd w:val="clear" w:color="auto" w:fill="FFFFFF"/>
        <w:ind w:right="170"/>
        <w:rPr>
          <w:b/>
          <w:bCs/>
          <w:color w:val="000000"/>
          <w:spacing w:val="-5"/>
          <w:sz w:val="10"/>
          <w:szCs w:val="10"/>
        </w:rPr>
      </w:pPr>
    </w:p>
    <w:p w:rsidR="00306B64" w:rsidRDefault="00306B64">
      <w:pPr>
        <w:shd w:val="clear" w:color="auto" w:fill="FFFFFF"/>
        <w:ind w:right="170"/>
        <w:rPr>
          <w:b/>
          <w:bCs/>
          <w:color w:val="000000"/>
          <w:spacing w:val="-5"/>
          <w:sz w:val="10"/>
          <w:szCs w:val="10"/>
        </w:rPr>
      </w:pPr>
    </w:p>
    <w:p w:rsidR="00306B64" w:rsidRDefault="00306B64">
      <w:pPr>
        <w:shd w:val="clear" w:color="auto" w:fill="FFFFFF"/>
        <w:ind w:right="170"/>
        <w:rPr>
          <w:b/>
          <w:bCs/>
          <w:color w:val="000000"/>
          <w:spacing w:val="-5"/>
          <w:sz w:val="10"/>
          <w:szCs w:val="10"/>
        </w:rPr>
      </w:pPr>
    </w:p>
    <w:p w:rsidR="00306B64" w:rsidRDefault="00306B64">
      <w:pPr>
        <w:shd w:val="clear" w:color="auto" w:fill="FFFFFF"/>
        <w:ind w:right="170"/>
        <w:rPr>
          <w:b/>
          <w:bCs/>
          <w:color w:val="000000"/>
          <w:spacing w:val="-5"/>
          <w:sz w:val="10"/>
          <w:szCs w:val="10"/>
        </w:rPr>
      </w:pPr>
    </w:p>
    <w:p w:rsidR="00306B64" w:rsidRDefault="00306B64">
      <w:pPr>
        <w:shd w:val="clear" w:color="auto" w:fill="FFFFFF"/>
        <w:ind w:right="170"/>
        <w:rPr>
          <w:b/>
          <w:bCs/>
          <w:color w:val="000000"/>
          <w:spacing w:val="-5"/>
          <w:sz w:val="10"/>
          <w:szCs w:val="10"/>
        </w:rPr>
      </w:pPr>
    </w:p>
    <w:p w:rsidR="00306B64" w:rsidRDefault="00306B64">
      <w:pPr>
        <w:shd w:val="clear" w:color="auto" w:fill="FFFFFF"/>
        <w:ind w:right="170"/>
        <w:rPr>
          <w:b/>
          <w:bCs/>
          <w:color w:val="000000"/>
          <w:spacing w:val="-5"/>
          <w:sz w:val="10"/>
          <w:szCs w:val="10"/>
        </w:rPr>
      </w:pPr>
    </w:p>
    <w:p w:rsidR="00306B64" w:rsidRDefault="00306B64">
      <w:pPr>
        <w:shd w:val="clear" w:color="auto" w:fill="FFFFFF"/>
        <w:ind w:right="170"/>
        <w:rPr>
          <w:b/>
          <w:bCs/>
          <w:color w:val="000000"/>
          <w:spacing w:val="-5"/>
          <w:sz w:val="10"/>
          <w:szCs w:val="10"/>
        </w:rPr>
      </w:pPr>
    </w:p>
    <w:p w:rsidR="00306B64" w:rsidRDefault="00306B64">
      <w:pPr>
        <w:shd w:val="clear" w:color="auto" w:fill="FFFFFF"/>
        <w:ind w:right="170"/>
        <w:rPr>
          <w:b/>
          <w:bCs/>
          <w:color w:val="000000"/>
          <w:spacing w:val="-5"/>
          <w:sz w:val="10"/>
          <w:szCs w:val="10"/>
        </w:rPr>
      </w:pPr>
    </w:p>
    <w:p w:rsidR="00306B64" w:rsidRDefault="00306B64">
      <w:pPr>
        <w:shd w:val="clear" w:color="auto" w:fill="FFFFFF"/>
        <w:ind w:right="170"/>
        <w:rPr>
          <w:b/>
          <w:bCs/>
          <w:color w:val="000000"/>
          <w:spacing w:val="-5"/>
          <w:sz w:val="10"/>
          <w:szCs w:val="10"/>
        </w:rPr>
      </w:pPr>
    </w:p>
    <w:p w:rsidR="00306B64" w:rsidRDefault="00306B64">
      <w:pPr>
        <w:shd w:val="clear" w:color="auto" w:fill="FFFFFF"/>
        <w:ind w:right="170"/>
        <w:rPr>
          <w:b/>
          <w:bCs/>
          <w:color w:val="000000"/>
          <w:spacing w:val="-5"/>
          <w:sz w:val="10"/>
          <w:szCs w:val="10"/>
        </w:rPr>
      </w:pPr>
    </w:p>
    <w:p w:rsidR="00306B64" w:rsidRDefault="00306B64">
      <w:pPr>
        <w:shd w:val="clear" w:color="auto" w:fill="FFFFFF"/>
        <w:ind w:right="170"/>
        <w:rPr>
          <w:b/>
          <w:bCs/>
          <w:color w:val="000000"/>
          <w:spacing w:val="-5"/>
          <w:sz w:val="10"/>
          <w:szCs w:val="10"/>
        </w:rPr>
      </w:pPr>
    </w:p>
    <w:p w:rsidR="00306B64" w:rsidRDefault="00306B64">
      <w:pPr>
        <w:shd w:val="clear" w:color="auto" w:fill="FFFFFF"/>
        <w:ind w:right="170"/>
        <w:rPr>
          <w:b/>
          <w:bCs/>
          <w:color w:val="000000"/>
          <w:spacing w:val="-5"/>
          <w:sz w:val="10"/>
          <w:szCs w:val="10"/>
        </w:rPr>
      </w:pPr>
    </w:p>
    <w:p w:rsidR="00306B64" w:rsidRDefault="00306B64">
      <w:pPr>
        <w:shd w:val="clear" w:color="auto" w:fill="FFFFFF"/>
        <w:ind w:right="170"/>
        <w:rPr>
          <w:b/>
          <w:bCs/>
          <w:color w:val="000000"/>
          <w:spacing w:val="-5"/>
          <w:sz w:val="10"/>
          <w:szCs w:val="10"/>
        </w:rPr>
      </w:pPr>
    </w:p>
    <w:p w:rsidR="00306B64" w:rsidRDefault="00306B64">
      <w:pPr>
        <w:shd w:val="clear" w:color="auto" w:fill="FFFFFF"/>
        <w:ind w:right="170"/>
        <w:rPr>
          <w:b/>
          <w:bCs/>
          <w:color w:val="000000"/>
          <w:spacing w:val="-5"/>
          <w:sz w:val="10"/>
          <w:szCs w:val="10"/>
        </w:rPr>
      </w:pPr>
    </w:p>
    <w:p w:rsidR="00306B64" w:rsidRDefault="00306B64">
      <w:pPr>
        <w:shd w:val="clear" w:color="auto" w:fill="FFFFFF"/>
        <w:ind w:right="170"/>
        <w:rPr>
          <w:b/>
          <w:bCs/>
          <w:color w:val="000000"/>
          <w:spacing w:val="-5"/>
          <w:sz w:val="10"/>
          <w:szCs w:val="10"/>
        </w:rPr>
      </w:pPr>
    </w:p>
    <w:p w:rsidR="00306B64" w:rsidRDefault="00306B64">
      <w:pPr>
        <w:shd w:val="clear" w:color="auto" w:fill="FFFFFF"/>
        <w:ind w:right="170"/>
        <w:rPr>
          <w:b/>
          <w:bCs/>
          <w:color w:val="000000"/>
          <w:spacing w:val="-5"/>
          <w:sz w:val="10"/>
          <w:szCs w:val="10"/>
        </w:rPr>
      </w:pPr>
    </w:p>
    <w:p w:rsidR="00306B64" w:rsidRDefault="00306B64">
      <w:pPr>
        <w:shd w:val="clear" w:color="auto" w:fill="FFFFFF"/>
        <w:ind w:right="170"/>
        <w:rPr>
          <w:b/>
          <w:bCs/>
          <w:color w:val="000000"/>
          <w:spacing w:val="-5"/>
          <w:sz w:val="10"/>
          <w:szCs w:val="10"/>
        </w:rPr>
      </w:pPr>
    </w:p>
    <w:p w:rsidR="00306B64" w:rsidRDefault="00306B64">
      <w:pPr>
        <w:shd w:val="clear" w:color="auto" w:fill="FFFFFF"/>
        <w:ind w:right="170"/>
        <w:rPr>
          <w:b/>
          <w:bCs/>
          <w:color w:val="000000"/>
          <w:spacing w:val="-5"/>
          <w:sz w:val="10"/>
          <w:szCs w:val="10"/>
        </w:rPr>
      </w:pPr>
    </w:p>
    <w:p w:rsidR="00306B64" w:rsidRDefault="00306B64">
      <w:pPr>
        <w:shd w:val="clear" w:color="auto" w:fill="FFFFFF"/>
        <w:ind w:right="170"/>
        <w:rPr>
          <w:b/>
          <w:bCs/>
          <w:color w:val="000000"/>
          <w:spacing w:val="-5"/>
          <w:sz w:val="10"/>
          <w:szCs w:val="10"/>
        </w:rPr>
      </w:pPr>
    </w:p>
    <w:p w:rsidR="00306B64" w:rsidRDefault="00306B64">
      <w:pPr>
        <w:shd w:val="clear" w:color="auto" w:fill="FFFFFF"/>
        <w:rPr>
          <w:b/>
          <w:bCs/>
          <w:color w:val="000000"/>
          <w:spacing w:val="-5"/>
          <w:sz w:val="10"/>
          <w:szCs w:val="10"/>
        </w:rPr>
      </w:pPr>
    </w:p>
    <w:p w:rsidR="00306B64" w:rsidRDefault="00306B64">
      <w:pPr>
        <w:pStyle w:val="Titre"/>
        <w:pBdr>
          <w:top w:val="single" w:sz="4" w:space="1" w:color="auto"/>
          <w:left w:val="single" w:sz="4" w:space="4" w:color="auto"/>
          <w:bottom w:val="single" w:sz="4" w:space="1" w:color="auto"/>
          <w:right w:val="single" w:sz="4" w:space="4" w:color="auto"/>
        </w:pBdr>
        <w:shd w:val="clear" w:color="auto" w:fill="E0E0E0"/>
        <w:rPr>
          <w:b/>
          <w:bCs/>
          <w:sz w:val="22"/>
          <w:szCs w:val="22"/>
          <w:u w:val="single"/>
        </w:rPr>
      </w:pPr>
      <w:r>
        <w:rPr>
          <w:b/>
          <w:bCs/>
          <w:sz w:val="22"/>
          <w:szCs w:val="22"/>
          <w:u w:val="single"/>
        </w:rPr>
        <w:t>AVERTISSEMENT</w:t>
      </w:r>
    </w:p>
    <w:p w:rsidR="00306B64" w:rsidRDefault="00306B64">
      <w:pPr>
        <w:pStyle w:val="Titre"/>
        <w:pBdr>
          <w:top w:val="single" w:sz="4" w:space="1" w:color="auto"/>
          <w:left w:val="single" w:sz="4" w:space="4" w:color="auto"/>
          <w:bottom w:val="single" w:sz="4" w:space="1" w:color="auto"/>
          <w:right w:val="single" w:sz="4" w:space="4" w:color="auto"/>
        </w:pBdr>
        <w:shd w:val="clear" w:color="auto" w:fill="E0E0E0"/>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306B64" w:rsidRDefault="00306B64">
      <w:pPr>
        <w:pStyle w:val="Titre1"/>
        <w:keepNext w:val="0"/>
        <w:jc w:val="center"/>
        <w:rPr>
          <w:sz w:val="24"/>
        </w:rPr>
      </w:pPr>
      <w:r>
        <w:br w:type="page"/>
      </w:r>
      <w:r>
        <w:rPr>
          <w:sz w:val="24"/>
        </w:rPr>
        <w:lastRenderedPageBreak/>
        <w:t>SUJET</w:t>
      </w:r>
    </w:p>
    <w:p w:rsidR="00306B64" w:rsidRDefault="00306B64">
      <w:pPr>
        <w:shd w:val="clear" w:color="auto" w:fill="FFFFFF"/>
        <w:rPr>
          <w:b/>
          <w:bCs/>
          <w:color w:val="000000"/>
          <w:spacing w:val="-5"/>
          <w:szCs w:val="24"/>
        </w:rPr>
      </w:pPr>
    </w:p>
    <w:p w:rsidR="00306B64" w:rsidRDefault="00306B64">
      <w:pPr>
        <w:pStyle w:val="Corpsdetexte"/>
      </w:pPr>
      <w:r>
        <w:t xml:space="preserve">Il vous est demandé d’apporter un soin particulier à la présentation de votre copie et à la qualité rédactionnelle. </w:t>
      </w:r>
    </w:p>
    <w:p w:rsidR="00306B64" w:rsidRDefault="00306B64">
      <w:pPr>
        <w:pBdr>
          <w:top w:val="single" w:sz="4" w:space="1" w:color="auto"/>
          <w:left w:val="single" w:sz="4" w:space="4" w:color="auto"/>
          <w:bottom w:val="single" w:sz="4" w:space="1" w:color="auto"/>
          <w:right w:val="single" w:sz="4" w:space="4" w:color="auto"/>
        </w:pBdr>
        <w:shd w:val="clear" w:color="auto" w:fill="FFFFFF"/>
        <w:jc w:val="center"/>
        <w:rPr>
          <w:i/>
          <w:iCs/>
          <w:color w:val="000000"/>
          <w:spacing w:val="-5"/>
        </w:rPr>
      </w:pPr>
      <w:r>
        <w:rPr>
          <w:i/>
          <w:iCs/>
          <w:color w:val="000000"/>
          <w:spacing w:val="-5"/>
        </w:rPr>
        <w:t>Il sera tenu compte de ces éléments dans l’évaluation de votre travail.</w:t>
      </w:r>
    </w:p>
    <w:p w:rsidR="00306B64" w:rsidRDefault="00306B64">
      <w:pPr>
        <w:shd w:val="clear" w:color="auto" w:fill="FFFFFF"/>
        <w:rPr>
          <w:color w:val="000000"/>
          <w:spacing w:val="-7"/>
          <w:szCs w:val="24"/>
        </w:rPr>
      </w:pPr>
    </w:p>
    <w:p w:rsidR="00306B64" w:rsidRDefault="00306B64">
      <w:pPr>
        <w:shd w:val="clear" w:color="auto" w:fill="FFFFFF"/>
        <w:rPr>
          <w:color w:val="000000"/>
          <w:spacing w:val="-7"/>
          <w:szCs w:val="24"/>
        </w:rPr>
      </w:pPr>
    </w:p>
    <w:p w:rsidR="00306B64" w:rsidRDefault="00306B64">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Pr>
          <w:caps/>
          <w:position w:val="-48"/>
          <w:sz w:val="28"/>
          <w:szCs w:val="28"/>
        </w:rPr>
        <w:t>I – commentaire de texte</w:t>
      </w:r>
    </w:p>
    <w:p w:rsidR="00306B64" w:rsidRDefault="00306B64">
      <w:pPr>
        <w:shd w:val="clear" w:color="auto" w:fill="FFFFFF"/>
        <w:rPr>
          <w:color w:val="000000"/>
          <w:spacing w:val="-7"/>
          <w:szCs w:val="24"/>
        </w:rPr>
      </w:pPr>
    </w:p>
    <w:p w:rsidR="00306B64" w:rsidRDefault="00306B64">
      <w:r>
        <w:t xml:space="preserve">La loi n°2008-776 du 4 août 2008 de modernisation de l’économie comporte des dispositions en faveur des entrepreneurs individuels. </w:t>
      </w:r>
    </w:p>
    <w:p w:rsidR="00306B64" w:rsidRDefault="00306B64">
      <w:r>
        <w:t xml:space="preserve">À partir de l'annexe jointe et de vos connaissances, vous répondrez aux questions suivantes : </w:t>
      </w:r>
    </w:p>
    <w:p w:rsidR="00306B64" w:rsidRDefault="00306B64">
      <w:pPr>
        <w:ind w:right="-1"/>
      </w:pPr>
    </w:p>
    <w:p w:rsidR="00306B64" w:rsidRDefault="00306B64">
      <w:pPr>
        <w:ind w:right="-1"/>
      </w:pPr>
    </w:p>
    <w:p w:rsidR="00306B64" w:rsidRDefault="00306B64">
      <w:pPr>
        <w:pStyle w:val="Titre9"/>
        <w:rPr>
          <w:rFonts w:ascii="Times New Roman" w:hAnsi="Times New Roman" w:cs="Times New Roman"/>
          <w:sz w:val="22"/>
          <w:szCs w:val="22"/>
          <w:u w:val="single"/>
        </w:rPr>
      </w:pPr>
      <w:r>
        <w:rPr>
          <w:rFonts w:ascii="Times New Roman" w:hAnsi="Times New Roman" w:cs="Times New Roman"/>
          <w:sz w:val="22"/>
          <w:szCs w:val="22"/>
          <w:u w:val="single"/>
        </w:rPr>
        <w:t>Travail à faire</w:t>
      </w:r>
    </w:p>
    <w:p w:rsidR="00306B64" w:rsidRDefault="00306B64">
      <w:pPr>
        <w:rPr>
          <w:b/>
          <w:bCs/>
          <w:color w:val="000000"/>
        </w:rPr>
      </w:pPr>
    </w:p>
    <w:p w:rsidR="00306B64" w:rsidRDefault="00306B64">
      <w:pPr>
        <w:rPr>
          <w:b/>
        </w:rPr>
      </w:pPr>
      <w:r>
        <w:rPr>
          <w:b/>
          <w:bCs/>
          <w:color w:val="000000"/>
        </w:rPr>
        <w:t>1.</w:t>
      </w:r>
      <w:r>
        <w:rPr>
          <w:b/>
        </w:rPr>
        <w:t xml:space="preserve"> Définissez la notion de patrimoine.</w:t>
      </w:r>
    </w:p>
    <w:p w:rsidR="00306B64" w:rsidRDefault="00306B64">
      <w:pPr>
        <w:ind w:left="284"/>
        <w:rPr>
          <w:b/>
        </w:rPr>
      </w:pPr>
      <w:r>
        <w:rPr>
          <w:b/>
        </w:rPr>
        <w:t>Présentez la théorie personnaliste du patrimoine et la théorie du patrimoine d’affectation.</w:t>
      </w:r>
    </w:p>
    <w:p w:rsidR="00306B64" w:rsidRDefault="00306B64">
      <w:pPr>
        <w:rPr>
          <w:b/>
        </w:rPr>
      </w:pPr>
    </w:p>
    <w:p w:rsidR="00306B64" w:rsidRDefault="00306B64">
      <w:pPr>
        <w:pStyle w:val="Retraitcorpsdetexte2"/>
      </w:pPr>
      <w:r>
        <w:t>2. Dans quelle mesure la loi du 4 août 2008 remet-elle en cause la conception du patrimoine en droit positif français ?</w:t>
      </w:r>
    </w:p>
    <w:p w:rsidR="00306B64" w:rsidRDefault="00306B64">
      <w:pPr>
        <w:rPr>
          <w:b/>
        </w:rPr>
      </w:pPr>
    </w:p>
    <w:p w:rsidR="00306B64" w:rsidRDefault="00306B64">
      <w:pPr>
        <w:rPr>
          <w:b/>
        </w:rPr>
      </w:pPr>
      <w:r>
        <w:rPr>
          <w:b/>
        </w:rPr>
        <w:t xml:space="preserve">3. Quelle est la raison essentielle qui explique ce nouveau texte ? </w:t>
      </w:r>
    </w:p>
    <w:p w:rsidR="00306B64" w:rsidRDefault="00306B64">
      <w:pPr>
        <w:rPr>
          <w:b/>
        </w:rPr>
      </w:pPr>
    </w:p>
    <w:p w:rsidR="00306B64" w:rsidRDefault="00306B64">
      <w:pPr>
        <w:ind w:left="284" w:hanging="284"/>
      </w:pPr>
      <w:r>
        <w:rPr>
          <w:b/>
        </w:rPr>
        <w:t>4. Quelles sont les limites des articles L.526-1</w:t>
      </w:r>
      <w:r>
        <w:t xml:space="preserve"> </w:t>
      </w:r>
      <w:r>
        <w:rPr>
          <w:b/>
        </w:rPr>
        <w:t>et</w:t>
      </w:r>
      <w:r>
        <w:t xml:space="preserve"> </w:t>
      </w:r>
      <w:r>
        <w:rPr>
          <w:b/>
        </w:rPr>
        <w:t>L.526-3 al. 4 du Code de commerce, en particulier dans le contexte actuel de crise financière et de réduction de l’accès au crédit des entreprises ?</w:t>
      </w:r>
    </w:p>
    <w:p w:rsidR="00306B64" w:rsidRDefault="00306B64">
      <w:pPr>
        <w:rPr>
          <w:b/>
          <w:bCs/>
          <w:color w:val="000000"/>
        </w:rPr>
      </w:pPr>
    </w:p>
    <w:p w:rsidR="00306B64" w:rsidRDefault="00306B64">
      <w:pPr>
        <w:rPr>
          <w:b/>
          <w:bCs/>
          <w:color w:val="000000"/>
        </w:rPr>
      </w:pPr>
    </w:p>
    <w:p w:rsidR="00306B64" w:rsidRDefault="00306B64">
      <w:pPr>
        <w:rPr>
          <w:b/>
          <w:bCs/>
        </w:rPr>
      </w:pPr>
    </w:p>
    <w:p w:rsidR="00306B64" w:rsidRDefault="00306B64">
      <w:pPr>
        <w:rPr>
          <w:b/>
          <w:bCs/>
        </w:rPr>
      </w:pPr>
    </w:p>
    <w:p w:rsidR="00306B64" w:rsidRDefault="00306B64">
      <w:pPr>
        <w:rPr>
          <w:b/>
          <w:bCs/>
        </w:rPr>
      </w:pPr>
    </w:p>
    <w:p w:rsidR="00306B64" w:rsidRDefault="00306B64">
      <w:pPr>
        <w:rPr>
          <w:b/>
          <w:bCs/>
        </w:rPr>
      </w:pPr>
      <w:r>
        <w:rPr>
          <w:b/>
          <w:bCs/>
        </w:rPr>
        <w:br w:type="page"/>
      </w:r>
    </w:p>
    <w:p w:rsidR="00306B64" w:rsidRDefault="00306B64">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Pr>
          <w:caps/>
          <w:position w:val="-48"/>
          <w:sz w:val="28"/>
          <w:szCs w:val="28"/>
        </w:rPr>
        <w:lastRenderedPageBreak/>
        <w:t>ii – cas pratique</w:t>
      </w:r>
    </w:p>
    <w:p w:rsidR="00306B64" w:rsidRDefault="00306B64">
      <w:pPr>
        <w:rPr>
          <w:b/>
          <w:bCs/>
        </w:rPr>
      </w:pPr>
    </w:p>
    <w:p w:rsidR="00306B64" w:rsidRDefault="00306B64">
      <w:pPr>
        <w:rPr>
          <w:b/>
          <w:bCs/>
        </w:rPr>
      </w:pPr>
    </w:p>
    <w:p w:rsidR="00306B64" w:rsidRDefault="00306B64">
      <w:pPr>
        <w:rPr>
          <w:szCs w:val="24"/>
        </w:rPr>
      </w:pPr>
      <w:r>
        <w:rPr>
          <w:szCs w:val="24"/>
        </w:rPr>
        <w:t>M. HECTOR, ophtalmologiste depuis quelques années, exerce son activité dans des locaux loués en centre ville de LYON. Son activité se développe et il souhaite perfectionner ses prestations médicales par l’acquisition de matériels plus performants. Les locaux actuels étant devenus trop exigus, il se décide à devenir propriétaire et fait l’acquisition, toujours en centre ville, de locaux à usage professionnel d’une superficie beaucoup plus étendue mais nécessitant une rénovation et une remise aux normes de l’installation électrique.</w:t>
      </w:r>
    </w:p>
    <w:p w:rsidR="00306B64" w:rsidRDefault="00306B64">
      <w:pPr>
        <w:rPr>
          <w:szCs w:val="24"/>
        </w:rPr>
      </w:pPr>
    </w:p>
    <w:p w:rsidR="00306B64" w:rsidRDefault="00306B64">
      <w:pPr>
        <w:rPr>
          <w:szCs w:val="24"/>
        </w:rPr>
      </w:pPr>
      <w:r>
        <w:rPr>
          <w:szCs w:val="24"/>
        </w:rPr>
        <w:t xml:space="preserve">Il s’adresse à l’entreprise TOP ELEC, exploitée et dirigée par M. QUENOT, électricien, avec l’aide de dix salariés. M. QUENOT établit un devis fixant un prix de 6000 euros payable à réception des travaux. Le contrat est signé. Il stipule un délai impératif pour la fin des travaux, à savoir le 15 septembre 2008 au plus tard. </w:t>
      </w:r>
    </w:p>
    <w:p w:rsidR="00306B64" w:rsidRDefault="00306B64">
      <w:pPr>
        <w:rPr>
          <w:szCs w:val="24"/>
        </w:rPr>
      </w:pPr>
    </w:p>
    <w:p w:rsidR="00306B64" w:rsidRDefault="00306B64">
      <w:pPr>
        <w:rPr>
          <w:szCs w:val="24"/>
        </w:rPr>
      </w:pPr>
      <w:r>
        <w:rPr>
          <w:szCs w:val="24"/>
        </w:rPr>
        <w:t>En effet, l’intervention des derniers corps de métier (peintre et plâtrier) débute à cette date et d’autre part, M. HECTOR a prévu la réouverture de son cabinet le 1</w:t>
      </w:r>
      <w:r>
        <w:rPr>
          <w:szCs w:val="24"/>
          <w:vertAlign w:val="superscript"/>
        </w:rPr>
        <w:t>er</w:t>
      </w:r>
      <w:r>
        <w:rPr>
          <w:szCs w:val="24"/>
        </w:rPr>
        <w:t xml:space="preserve"> octobre 2008. Le chantier débute le 2 septembre mais 3 jours plus tard, M. QUENOT contacte M. HECTOR pour l’avertir d’une interruption des travaux d’une durée de trois semaines, en raison d’un arrêt de travail du salarié chargé de l’ouvrage, consécutif à une blessure occasionnée sur le chantier. Le remplacement de ce dernier est impossible, tout le personnel technique étant déjà engagé ailleurs. M. HECTOR en déduit alors l’impossibilité pour lui d’ouvrir son cabinet à la date prévue, alors même que son carnet de rendez-vous est déjà bien rempli à partir de cette date. </w:t>
      </w:r>
    </w:p>
    <w:p w:rsidR="00306B64" w:rsidRDefault="00306B64">
      <w:pPr>
        <w:tabs>
          <w:tab w:val="left" w:pos="426"/>
        </w:tabs>
        <w:rPr>
          <w:b/>
          <w:bCs/>
          <w:sz w:val="22"/>
          <w:u w:val="single"/>
        </w:rPr>
      </w:pPr>
    </w:p>
    <w:p w:rsidR="00306B64" w:rsidRDefault="00306B64">
      <w:pPr>
        <w:pStyle w:val="Titre2"/>
        <w:keepNext w:val="0"/>
        <w:tabs>
          <w:tab w:val="left" w:pos="426"/>
        </w:tabs>
        <w:jc w:val="center"/>
        <w:rPr>
          <w:b/>
          <w:bCs/>
          <w:sz w:val="24"/>
          <w:szCs w:val="22"/>
          <w:u w:val="single"/>
        </w:rPr>
      </w:pPr>
    </w:p>
    <w:p w:rsidR="00306B64" w:rsidRDefault="00306B64">
      <w:pPr>
        <w:pStyle w:val="Titre2"/>
        <w:keepNext w:val="0"/>
        <w:tabs>
          <w:tab w:val="left" w:pos="426"/>
        </w:tabs>
        <w:jc w:val="center"/>
        <w:rPr>
          <w:b/>
          <w:bCs/>
          <w:sz w:val="24"/>
          <w:szCs w:val="22"/>
          <w:u w:val="single"/>
        </w:rPr>
      </w:pPr>
      <w:r>
        <w:rPr>
          <w:b/>
          <w:bCs/>
          <w:sz w:val="24"/>
          <w:szCs w:val="22"/>
          <w:u w:val="single"/>
        </w:rPr>
        <w:t>Travail à faire</w:t>
      </w:r>
    </w:p>
    <w:p w:rsidR="00306B64" w:rsidRDefault="00306B64"/>
    <w:p w:rsidR="00306B64" w:rsidRDefault="00306B64">
      <w:pPr>
        <w:pStyle w:val="Paragraphedeliste"/>
        <w:spacing w:after="200"/>
        <w:ind w:left="0"/>
        <w:rPr>
          <w:b/>
          <w:szCs w:val="24"/>
        </w:rPr>
      </w:pPr>
      <w:r>
        <w:rPr>
          <w:b/>
          <w:szCs w:val="24"/>
        </w:rPr>
        <w:t>1. Qualifiez et définissez le contrat liant M. HECTOR et M. QUENOT.</w:t>
      </w:r>
    </w:p>
    <w:p w:rsidR="00306B64" w:rsidRDefault="00306B64">
      <w:pPr>
        <w:pStyle w:val="Paragraphedeliste"/>
        <w:spacing w:after="200"/>
        <w:ind w:left="360"/>
        <w:rPr>
          <w:b/>
          <w:szCs w:val="24"/>
        </w:rPr>
      </w:pPr>
    </w:p>
    <w:p w:rsidR="00306B64" w:rsidRDefault="00306B64">
      <w:pPr>
        <w:pStyle w:val="Paragraphedeliste"/>
        <w:spacing w:after="200"/>
        <w:ind w:left="284" w:hanging="284"/>
        <w:rPr>
          <w:b/>
          <w:szCs w:val="24"/>
        </w:rPr>
      </w:pPr>
      <w:r>
        <w:rPr>
          <w:b/>
          <w:szCs w:val="24"/>
        </w:rPr>
        <w:t>2. Quelles solutions juridiques s’offrent à M. HECTOR face au retard pris dans l’exécution des travaux ?</w:t>
      </w:r>
    </w:p>
    <w:p w:rsidR="00306B64" w:rsidRDefault="00306B64">
      <w:pPr>
        <w:pStyle w:val="Paragraphedeliste"/>
        <w:spacing w:after="200"/>
        <w:ind w:left="360"/>
        <w:rPr>
          <w:b/>
          <w:szCs w:val="24"/>
        </w:rPr>
      </w:pPr>
      <w:r>
        <w:rPr>
          <w:b/>
          <w:szCs w:val="24"/>
        </w:rPr>
        <w:t> </w:t>
      </w:r>
    </w:p>
    <w:p w:rsidR="00306B64" w:rsidRDefault="00306B64">
      <w:pPr>
        <w:pStyle w:val="Paragraphedeliste"/>
        <w:spacing w:after="200"/>
        <w:ind w:left="0"/>
        <w:rPr>
          <w:b/>
          <w:szCs w:val="24"/>
        </w:rPr>
      </w:pPr>
      <w:r>
        <w:rPr>
          <w:b/>
          <w:szCs w:val="24"/>
        </w:rPr>
        <w:t>3. Quel moyen de défense M. QUENOT peut-il invoquer ?</w:t>
      </w:r>
    </w:p>
    <w:p w:rsidR="00306B64" w:rsidRDefault="00306B64">
      <w:pPr>
        <w:pStyle w:val="Paragraphedeliste"/>
        <w:ind w:left="360"/>
        <w:rPr>
          <w:b/>
          <w:szCs w:val="24"/>
        </w:rPr>
      </w:pPr>
    </w:p>
    <w:p w:rsidR="00306B64" w:rsidRDefault="00306B64">
      <w:pPr>
        <w:pStyle w:val="Paragraphedeliste"/>
        <w:spacing w:after="200"/>
        <w:ind w:left="284" w:hanging="284"/>
        <w:rPr>
          <w:b/>
          <w:szCs w:val="24"/>
        </w:rPr>
      </w:pPr>
      <w:r>
        <w:rPr>
          <w:b/>
          <w:szCs w:val="24"/>
        </w:rPr>
        <w:t>4. Par quels aménagements contractuels, M. HECTOR aurait-il pu anticiper les conséquences de l’inexécution ou de la mauvaise exécution du contrat ?</w:t>
      </w:r>
    </w:p>
    <w:p w:rsidR="00306B64" w:rsidRDefault="00306B64">
      <w:pPr>
        <w:rPr>
          <w:b/>
          <w:bCs/>
          <w:color w:val="000000"/>
        </w:rPr>
      </w:pPr>
    </w:p>
    <w:p w:rsidR="00306B64" w:rsidRDefault="00306B64">
      <w:pPr>
        <w:pBdr>
          <w:top w:val="single" w:sz="4" w:space="1" w:color="auto"/>
          <w:left w:val="single" w:sz="4" w:space="4" w:color="auto"/>
          <w:bottom w:val="single" w:sz="4" w:space="1" w:color="auto"/>
          <w:right w:val="single" w:sz="4" w:space="4" w:color="auto"/>
        </w:pBdr>
        <w:shd w:val="clear" w:color="auto" w:fill="E0E0E0"/>
        <w:ind w:right="-82"/>
        <w:jc w:val="center"/>
        <w:rPr>
          <w:b/>
        </w:rPr>
      </w:pPr>
    </w:p>
    <w:p w:rsidR="00306B64" w:rsidRDefault="00306B64">
      <w:pPr>
        <w:pBdr>
          <w:top w:val="single" w:sz="4" w:space="1" w:color="auto"/>
          <w:left w:val="single" w:sz="4" w:space="4" w:color="auto"/>
          <w:bottom w:val="single" w:sz="4" w:space="1" w:color="auto"/>
          <w:right w:val="single" w:sz="4" w:space="4" w:color="auto"/>
        </w:pBdr>
        <w:shd w:val="clear" w:color="auto" w:fill="E0E0E0"/>
        <w:ind w:right="-82"/>
        <w:jc w:val="center"/>
        <w:rPr>
          <w:b/>
        </w:rPr>
      </w:pPr>
      <w:r>
        <w:rPr>
          <w:b/>
        </w:rPr>
        <w:t>III - QUESTION DE COURS</w:t>
      </w:r>
    </w:p>
    <w:p w:rsidR="00306B64" w:rsidRDefault="00306B64">
      <w:pPr>
        <w:pBdr>
          <w:top w:val="single" w:sz="4" w:space="1" w:color="auto"/>
          <w:left w:val="single" w:sz="4" w:space="4" w:color="auto"/>
          <w:bottom w:val="single" w:sz="4" w:space="1" w:color="auto"/>
          <w:right w:val="single" w:sz="4" w:space="4" w:color="auto"/>
        </w:pBdr>
        <w:shd w:val="clear" w:color="auto" w:fill="E0E0E0"/>
        <w:ind w:right="-82"/>
        <w:jc w:val="center"/>
        <w:rPr>
          <w:b/>
        </w:rPr>
      </w:pPr>
    </w:p>
    <w:p w:rsidR="00306B64" w:rsidRDefault="00306B64">
      <w:pPr>
        <w:shd w:val="clear" w:color="auto" w:fill="FFFFFF"/>
        <w:ind w:right="567"/>
        <w:jc w:val="left"/>
        <w:rPr>
          <w:b/>
        </w:rPr>
      </w:pPr>
    </w:p>
    <w:p w:rsidR="00306B64" w:rsidRDefault="00306B64">
      <w:pPr>
        <w:shd w:val="clear" w:color="auto" w:fill="FFFFFF"/>
        <w:ind w:right="567"/>
        <w:jc w:val="left"/>
        <w:rPr>
          <w:b/>
        </w:rPr>
      </w:pPr>
    </w:p>
    <w:p w:rsidR="00306B64" w:rsidRDefault="00306B64">
      <w:pPr>
        <w:shd w:val="clear" w:color="auto" w:fill="FFFFFF"/>
        <w:ind w:right="567"/>
        <w:jc w:val="left"/>
        <w:rPr>
          <w:b/>
        </w:rPr>
      </w:pPr>
      <w:r>
        <w:rPr>
          <w:b/>
        </w:rPr>
        <w:t>Quels sont les éléments constitutifs de l’infraction ?</w:t>
      </w:r>
    </w:p>
    <w:p w:rsidR="00306B64" w:rsidRDefault="00306B64">
      <w:pPr>
        <w:shd w:val="clear" w:color="auto" w:fill="FFFFFF"/>
        <w:ind w:right="567"/>
        <w:jc w:val="center"/>
        <w:rPr>
          <w:b/>
        </w:rPr>
      </w:pPr>
    </w:p>
    <w:p w:rsidR="00306B64" w:rsidRDefault="00306B64">
      <w:pPr>
        <w:shd w:val="clear" w:color="auto" w:fill="FFFFFF"/>
        <w:ind w:right="567"/>
        <w:jc w:val="center"/>
        <w:rPr>
          <w:b/>
          <w:bCs/>
          <w:szCs w:val="24"/>
          <w:u w:val="single"/>
        </w:rPr>
      </w:pPr>
      <w:r>
        <w:br w:type="page"/>
      </w:r>
      <w:r>
        <w:rPr>
          <w:b/>
          <w:bCs/>
          <w:szCs w:val="24"/>
          <w:u w:val="single"/>
        </w:rPr>
        <w:lastRenderedPageBreak/>
        <w:t xml:space="preserve">Annexe </w:t>
      </w:r>
    </w:p>
    <w:p w:rsidR="00306B64" w:rsidRDefault="00306B64">
      <w:pPr>
        <w:shd w:val="clear" w:color="auto" w:fill="FFFFFF"/>
        <w:ind w:right="567"/>
        <w:jc w:val="center"/>
        <w:rPr>
          <w:b/>
          <w:bCs/>
          <w:szCs w:val="24"/>
        </w:rPr>
      </w:pPr>
    </w:p>
    <w:p w:rsidR="00306B64" w:rsidRDefault="00306B64">
      <w:pPr>
        <w:rPr>
          <w:szCs w:val="24"/>
        </w:rPr>
      </w:pPr>
    </w:p>
    <w:p w:rsidR="00306B64" w:rsidRDefault="00306B64">
      <w:pPr>
        <w:pStyle w:val="Paragraphedeliste"/>
        <w:numPr>
          <w:ilvl w:val="1"/>
          <w:numId w:val="12"/>
        </w:numPr>
        <w:spacing w:after="200" w:line="276" w:lineRule="auto"/>
        <w:jc w:val="left"/>
        <w:rPr>
          <w:b/>
          <w:szCs w:val="24"/>
        </w:rPr>
      </w:pPr>
      <w:r>
        <w:rPr>
          <w:b/>
          <w:szCs w:val="24"/>
        </w:rPr>
        <w:t>Extraits du Code de commerce</w:t>
      </w:r>
    </w:p>
    <w:p w:rsidR="00306B64" w:rsidRDefault="00306B64">
      <w:r>
        <w:rPr>
          <w:b/>
        </w:rPr>
        <w:t>Article L.526-1</w:t>
      </w:r>
      <w:r>
        <w:t> dans sa rédaction issue de la loi n°2008-776 du 4 août 2008 :</w:t>
      </w:r>
    </w:p>
    <w:p w:rsidR="00306B64" w:rsidRDefault="00306B64"/>
    <w:p w:rsidR="00306B64" w:rsidRDefault="00306B64">
      <w:r>
        <w:t xml:space="preserve">Par dérogation aux articles 2284 et 2285 du code civil, une personne physique immatriculée à un registre de publicité légale à caractère professionnel ou exerçant une activité professionnelle agricole ou indépendante peut déclarer insaisissables ses droits sur l’immeuble où est fixée sa résidence principale ainsi que sur tout bien foncier bâti ou non bâti qu’elle n’a pas affecté à son usage professionnel. Cette déclaration, publiée au bureau des hypothèques ou, dans les départements du Bas-Rhin, du Haut-Rhin et de la Moselle, au livre foncier, n’a d’effet qu’à l’égard des créanciers dont les droits naissent, postérieurement à la publication, à l’occasion de l’activité professionnelle du déclarant. </w:t>
      </w:r>
    </w:p>
    <w:p w:rsidR="00306B64" w:rsidRDefault="00306B64">
      <w:r>
        <w:t>Lorsque le bien foncier n’est pas utilisé en totalité pour un usage professionnel, la partie non affectée à un usage professionnel ne peut faire l’objet de la déclaration que si elle est désignée dans un état descriptif de division. […]</w:t>
      </w:r>
    </w:p>
    <w:p w:rsidR="00306B64" w:rsidRDefault="00306B64"/>
    <w:p w:rsidR="00306B64" w:rsidRDefault="00306B64">
      <w:pPr>
        <w:rPr>
          <w:b/>
        </w:rPr>
      </w:pPr>
      <w:r>
        <w:rPr>
          <w:b/>
        </w:rPr>
        <w:t>Article L.526-3 al. 4 </w:t>
      </w:r>
      <w:r>
        <w:t xml:space="preserve">dans sa rédaction issue de la loi n°2008-776 du 4 août 2008 </w:t>
      </w:r>
      <w:r>
        <w:rPr>
          <w:b/>
        </w:rPr>
        <w:t xml:space="preserve">: </w:t>
      </w:r>
    </w:p>
    <w:p w:rsidR="00306B64" w:rsidRDefault="00306B64"/>
    <w:p w:rsidR="00306B64" w:rsidRDefault="00306B64">
      <w:r>
        <w:t>La déclaration peut, à tout moment, faire l’objet d’une renonciation soumise aux mêmes conditions de validité et d’opposabilité. La renonciation peut porter sur tout ou partie des biens ; elle peut être faite au bénéfice d’un ou plusieurs créanciers mentionnés à l’article L.526-1 désignés par l’acte authentique de renonciation. Lorsque le bénéficiaire de cette renonciation cède sa créance, le cessionnaire peut se prévaloir de celle-ci. </w:t>
      </w:r>
    </w:p>
    <w:p w:rsidR="00306B64" w:rsidRDefault="00306B64"/>
    <w:p w:rsidR="00306B64" w:rsidRDefault="00306B64">
      <w:pPr>
        <w:pStyle w:val="Paragraphedeliste"/>
        <w:numPr>
          <w:ilvl w:val="1"/>
          <w:numId w:val="12"/>
        </w:numPr>
        <w:rPr>
          <w:b/>
          <w:bCs/>
        </w:rPr>
      </w:pPr>
      <w:r>
        <w:rPr>
          <w:b/>
          <w:bCs/>
        </w:rPr>
        <w:t>Extraits du Code civil</w:t>
      </w:r>
    </w:p>
    <w:p w:rsidR="00306B64" w:rsidRDefault="00306B64">
      <w:pPr>
        <w:pStyle w:val="Paragraphedeliste"/>
        <w:ind w:left="360"/>
        <w:rPr>
          <w:b/>
          <w:bCs/>
        </w:rPr>
      </w:pPr>
    </w:p>
    <w:p w:rsidR="00306B64" w:rsidRDefault="00306B64">
      <w:pPr>
        <w:pStyle w:val="Paragraphedeliste"/>
        <w:ind w:left="0"/>
        <w:rPr>
          <w:szCs w:val="24"/>
        </w:rPr>
      </w:pPr>
      <w:r>
        <w:rPr>
          <w:b/>
          <w:szCs w:val="24"/>
        </w:rPr>
        <w:t>Article 2284</w:t>
      </w:r>
      <w:r>
        <w:rPr>
          <w:szCs w:val="24"/>
        </w:rPr>
        <w:t> :</w:t>
      </w:r>
    </w:p>
    <w:p w:rsidR="00306B64" w:rsidRDefault="00306B64">
      <w:pPr>
        <w:pStyle w:val="Paragraphedeliste"/>
        <w:ind w:left="0"/>
        <w:rPr>
          <w:szCs w:val="24"/>
        </w:rPr>
      </w:pPr>
    </w:p>
    <w:p w:rsidR="00306B64" w:rsidRDefault="00306B64">
      <w:pPr>
        <w:pStyle w:val="Paragraphedeliste"/>
        <w:ind w:left="0"/>
        <w:rPr>
          <w:szCs w:val="24"/>
        </w:rPr>
      </w:pPr>
      <w:r>
        <w:rPr>
          <w:szCs w:val="24"/>
        </w:rPr>
        <w:t>Quiconque s’est obligé personnellement, est tenu de remplir son engagement sur tous ses biens mobiliers et immobiliers, présents et à venir. </w:t>
      </w:r>
    </w:p>
    <w:p w:rsidR="00306B64" w:rsidRDefault="00306B64">
      <w:pPr>
        <w:pStyle w:val="Paragraphedeliste"/>
        <w:ind w:left="0"/>
        <w:rPr>
          <w:szCs w:val="24"/>
        </w:rPr>
      </w:pPr>
    </w:p>
    <w:p w:rsidR="00306B64" w:rsidRDefault="00306B64">
      <w:pPr>
        <w:rPr>
          <w:b/>
          <w:szCs w:val="24"/>
        </w:rPr>
      </w:pPr>
      <w:r>
        <w:rPr>
          <w:b/>
          <w:szCs w:val="24"/>
        </w:rPr>
        <w:t>Article 2285 :</w:t>
      </w:r>
    </w:p>
    <w:p w:rsidR="00306B64" w:rsidRDefault="00306B64">
      <w:pPr>
        <w:rPr>
          <w:szCs w:val="24"/>
        </w:rPr>
      </w:pPr>
    </w:p>
    <w:p w:rsidR="00306B64" w:rsidRDefault="00306B64">
      <w:r>
        <w:rPr>
          <w:szCs w:val="24"/>
        </w:rPr>
        <w:t>Les biens du débiteur sont le gage commun de ses créanciers ; et le prix s’en distribue entre eux par contribution, à moins qu’il n’y ait entre les créanciers des causes légitimes de préférence. </w:t>
      </w:r>
    </w:p>
    <w:p w:rsidR="00306B64" w:rsidRDefault="00306B64"/>
    <w:p w:rsidR="00306B64" w:rsidRDefault="00306B64"/>
    <w:sectPr w:rsidR="00306B64">
      <w:headerReference w:type="default" r:id="rId8"/>
      <w:footerReference w:type="even" r:id="rId9"/>
      <w:footerReference w:type="default" r:id="rId10"/>
      <w:pgSz w:w="11906" w:h="16838" w:code="9"/>
      <w:pgMar w:top="851" w:right="1134" w:bottom="851"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857" w:rsidRDefault="00557857">
      <w:r>
        <w:separator/>
      </w:r>
    </w:p>
  </w:endnote>
  <w:endnote w:type="continuationSeparator" w:id="0">
    <w:p w:rsidR="00557857" w:rsidRDefault="0055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64" w:rsidRDefault="00306B6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06B64" w:rsidRDefault="00306B6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64" w:rsidRDefault="00DC463A">
    <w:pPr>
      <w:pStyle w:val="Pieddepage"/>
      <w:tabs>
        <w:tab w:val="clear" w:pos="9072"/>
        <w:tab w:val="right" w:pos="9781"/>
      </w:tabs>
      <w:ind w:right="360"/>
      <w:jc w:val="left"/>
      <w:rPr>
        <w:sz w:val="20"/>
      </w:rPr>
    </w:pPr>
    <w:r w:rsidRPr="00DC463A">
      <w:rPr>
        <w:sz w:val="20"/>
      </w:rPr>
      <w:t xml:space="preserve">© Comptazine </w:t>
    </w:r>
    <w:r w:rsidR="00306B64">
      <w:rPr>
        <w:sz w:val="20"/>
      </w:rPr>
      <w:t xml:space="preserve">DCG 2009 – UE1 – Introduction au droit </w:t>
    </w:r>
    <w:r w:rsidR="00306B64">
      <w:rPr>
        <w:sz w:val="20"/>
      </w:rPr>
      <w:tab/>
    </w:r>
    <w:r w:rsidR="00306B64">
      <w:rPr>
        <w:sz w:val="20"/>
      </w:rPr>
      <w:tab/>
    </w:r>
    <w:r w:rsidR="00306B64">
      <w:rPr>
        <w:rStyle w:val="Numrodepage"/>
        <w:sz w:val="20"/>
      </w:rPr>
      <w:fldChar w:fldCharType="begin"/>
    </w:r>
    <w:r w:rsidR="00306B64">
      <w:rPr>
        <w:rStyle w:val="Numrodepage"/>
        <w:sz w:val="20"/>
      </w:rPr>
      <w:instrText xml:space="preserve"> PAGE </w:instrText>
    </w:r>
    <w:r w:rsidR="00306B64">
      <w:rPr>
        <w:rStyle w:val="Numrodepage"/>
        <w:sz w:val="20"/>
      </w:rPr>
      <w:fldChar w:fldCharType="separate"/>
    </w:r>
    <w:r w:rsidR="00AD459D">
      <w:rPr>
        <w:rStyle w:val="Numrodepage"/>
        <w:noProof/>
        <w:sz w:val="20"/>
      </w:rPr>
      <w:t>1</w:t>
    </w:r>
    <w:r w:rsidR="00306B64">
      <w:rPr>
        <w:rStyle w:val="Numrodepage"/>
        <w:sz w:val="20"/>
      </w:rPr>
      <w:fldChar w:fldCharType="end"/>
    </w:r>
    <w:r w:rsidR="00306B64">
      <w:rPr>
        <w:rStyle w:val="Numrodepage"/>
        <w:sz w:val="20"/>
      </w:rPr>
      <w:t>/</w:t>
    </w:r>
    <w:r w:rsidR="00306B64">
      <w:rPr>
        <w:rStyle w:val="Numrodepage"/>
        <w:sz w:val="20"/>
      </w:rPr>
      <w:fldChar w:fldCharType="begin"/>
    </w:r>
    <w:r w:rsidR="00306B64">
      <w:rPr>
        <w:rStyle w:val="Numrodepage"/>
        <w:sz w:val="20"/>
      </w:rPr>
      <w:instrText xml:space="preserve"> NUMPAGES </w:instrText>
    </w:r>
    <w:r w:rsidR="00306B64">
      <w:rPr>
        <w:rStyle w:val="Numrodepage"/>
        <w:sz w:val="20"/>
      </w:rPr>
      <w:fldChar w:fldCharType="separate"/>
    </w:r>
    <w:r w:rsidR="00AD459D">
      <w:rPr>
        <w:rStyle w:val="Numrodepage"/>
        <w:noProof/>
        <w:sz w:val="20"/>
      </w:rPr>
      <w:t>4</w:t>
    </w:r>
    <w:r w:rsidR="00306B64">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857" w:rsidRDefault="00557857">
      <w:r>
        <w:separator/>
      </w:r>
    </w:p>
  </w:footnote>
  <w:footnote w:type="continuationSeparator" w:id="0">
    <w:p w:rsidR="00557857" w:rsidRDefault="00557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3A" w:rsidRDefault="00D313F0" w:rsidP="00DC463A">
    <w:pPr>
      <w:pStyle w:val="En-tte"/>
      <w:ind w:right="849"/>
      <w:jc w:val="right"/>
    </w:pPr>
    <w:r>
      <w:rPr>
        <w:noProof/>
      </w:rPr>
      <w:drawing>
        <wp:anchor distT="0" distB="0" distL="114300" distR="114300" simplePos="0" relativeHeight="251657216" behindDoc="1" locked="0" layoutInCell="1" allowOverlap="1">
          <wp:simplePos x="0" y="0"/>
          <wp:positionH relativeFrom="margin">
            <wp:posOffset>5828030</wp:posOffset>
          </wp:positionH>
          <wp:positionV relativeFrom="margin">
            <wp:posOffset>-502920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00DC463A">
        <w:rPr>
          <w:rStyle w:val="Lienhypertexte"/>
          <w:rFonts w:ascii="Calibri" w:hAnsi="Calibri" w:cs="Calibri"/>
          <w:color w:val="E36C0A"/>
          <w:sz w:val="18"/>
        </w:rPr>
        <w:t>www.comptazine.fr</w:t>
      </w:r>
    </w:hyperlink>
    <w:r w:rsidR="00DC463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p w:rsidR="00DC463A" w:rsidRDefault="00DC463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0ABF"/>
    <w:multiLevelType w:val="hybridMultilevel"/>
    <w:tmpl w:val="04DCB5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FB51D8"/>
    <w:multiLevelType w:val="hybridMultilevel"/>
    <w:tmpl w:val="C71E57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126437"/>
    <w:multiLevelType w:val="multilevel"/>
    <w:tmpl w:val="9A4A958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B822CDE"/>
    <w:multiLevelType w:val="hybridMultilevel"/>
    <w:tmpl w:val="964EC28C"/>
    <w:lvl w:ilvl="0" w:tplc="26ACDD04">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49303B6"/>
    <w:multiLevelType w:val="hybridMultilevel"/>
    <w:tmpl w:val="9874248E"/>
    <w:lvl w:ilvl="0" w:tplc="86E437EA">
      <w:start w:val="2"/>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D610EA0"/>
    <w:multiLevelType w:val="hybridMultilevel"/>
    <w:tmpl w:val="9A4A958C"/>
    <w:lvl w:ilvl="0" w:tplc="7EE23FC8">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C06449"/>
    <w:multiLevelType w:val="multilevel"/>
    <w:tmpl w:val="E564E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89D2B08"/>
    <w:multiLevelType w:val="multilevel"/>
    <w:tmpl w:val="0C1CDE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C74789C"/>
    <w:multiLevelType w:val="hybridMultilevel"/>
    <w:tmpl w:val="B6FEE5AE"/>
    <w:lvl w:ilvl="0" w:tplc="570CDD70">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DF80DA9"/>
    <w:multiLevelType w:val="hybridMultilevel"/>
    <w:tmpl w:val="15407920"/>
    <w:lvl w:ilvl="0" w:tplc="436E383A">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03270B0"/>
    <w:multiLevelType w:val="hybridMultilevel"/>
    <w:tmpl w:val="A6129AB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C0B0CEA"/>
    <w:multiLevelType w:val="hybridMultilevel"/>
    <w:tmpl w:val="32DC7596"/>
    <w:lvl w:ilvl="0" w:tplc="6CA0B61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EE4436B"/>
    <w:multiLevelType w:val="hybridMultilevel"/>
    <w:tmpl w:val="162C1CDA"/>
    <w:lvl w:ilvl="0" w:tplc="24B81FCA">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12"/>
  </w:num>
  <w:num w:numId="5">
    <w:abstractNumId w:val="9"/>
  </w:num>
  <w:num w:numId="6">
    <w:abstractNumId w:val="2"/>
  </w:num>
  <w:num w:numId="7">
    <w:abstractNumId w:val="4"/>
  </w:num>
  <w:num w:numId="8">
    <w:abstractNumId w:val="1"/>
  </w:num>
  <w:num w:numId="9">
    <w:abstractNumId w:val="10"/>
  </w:num>
  <w:num w:numId="10">
    <w:abstractNumId w:val="0"/>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A35"/>
    <w:rsid w:val="00306B64"/>
    <w:rsid w:val="00557857"/>
    <w:rsid w:val="00805A35"/>
    <w:rsid w:val="00AD459D"/>
    <w:rsid w:val="00C878BE"/>
    <w:rsid w:val="00D313F0"/>
    <w:rsid w:val="00DC46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semiHidden/>
    <w:pPr>
      <w:widowControl w:val="0"/>
      <w:autoSpaceDE w:val="0"/>
      <w:autoSpaceDN w:val="0"/>
      <w:adjustRightInd w:val="0"/>
    </w:pPr>
    <w:rPr>
      <w:rFonts w:ascii="Arial" w:hAnsi="Arial" w:cs="Arial"/>
      <w:sz w:val="22"/>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En-tte">
    <w:name w:val="header"/>
    <w:basedOn w:val="Normal"/>
    <w:link w:val="En-tteCar"/>
    <w:semiHidden/>
    <w:pPr>
      <w:tabs>
        <w:tab w:val="center" w:pos="4536"/>
        <w:tab w:val="right" w:pos="9072"/>
      </w:tabs>
    </w:pPr>
  </w:style>
  <w:style w:type="character" w:customStyle="1" w:styleId="PieddepageCar">
    <w:name w:val="Pied de page Car"/>
    <w:basedOn w:val="Policepardfaut"/>
    <w:rPr>
      <w:sz w:val="24"/>
      <w:szCs w:val="22"/>
    </w:rPr>
  </w:style>
  <w:style w:type="paragraph" w:styleId="Paragraphedeliste">
    <w:name w:val="List Paragraph"/>
    <w:basedOn w:val="Normal"/>
    <w:qFormat/>
    <w:pPr>
      <w:ind w:left="720"/>
      <w:contextualSpacing/>
    </w:pPr>
  </w:style>
  <w:style w:type="paragraph" w:styleId="Textedebulles">
    <w:name w:val="Balloon Text"/>
    <w:basedOn w:val="Normal"/>
    <w:semiHidden/>
    <w:rPr>
      <w:rFonts w:ascii="Tahoma" w:hAnsi="Tahoma" w:cs="Tahoma"/>
      <w:sz w:val="16"/>
      <w:szCs w:val="16"/>
    </w:rPr>
  </w:style>
  <w:style w:type="paragraph" w:styleId="Corpsdetexte">
    <w:name w:val="Body Text"/>
    <w:basedOn w:val="Normal"/>
    <w:semiHidden/>
    <w:pPr>
      <w:pBdr>
        <w:top w:val="single" w:sz="4" w:space="1" w:color="auto"/>
        <w:left w:val="single" w:sz="4" w:space="4" w:color="auto"/>
        <w:bottom w:val="single" w:sz="4" w:space="1" w:color="auto"/>
        <w:right w:val="single" w:sz="4" w:space="4" w:color="auto"/>
      </w:pBdr>
      <w:shd w:val="clear" w:color="auto" w:fill="FFFFFF"/>
      <w:jc w:val="center"/>
    </w:pPr>
    <w:rPr>
      <w:i/>
      <w:iCs/>
      <w:color w:val="000000"/>
      <w:spacing w:val="-5"/>
    </w:rPr>
  </w:style>
  <w:style w:type="paragraph" w:styleId="Retraitcorpsdetexte2">
    <w:name w:val="Body Text Indent 2"/>
    <w:basedOn w:val="Normal"/>
    <w:semiHidden/>
    <w:pPr>
      <w:ind w:left="284" w:hanging="284"/>
    </w:pPr>
    <w:rPr>
      <w:b/>
    </w:rPr>
  </w:style>
  <w:style w:type="character" w:styleId="Lienhypertexte">
    <w:name w:val="Hyperlink"/>
    <w:uiPriority w:val="99"/>
    <w:semiHidden/>
    <w:unhideWhenUsed/>
    <w:rsid w:val="00DC463A"/>
    <w:rPr>
      <w:color w:val="0000FF"/>
      <w:u w:val="single"/>
    </w:rPr>
  </w:style>
  <w:style w:type="character" w:customStyle="1" w:styleId="En-tteCar">
    <w:name w:val="En-tête Car"/>
    <w:link w:val="En-tte"/>
    <w:semiHidden/>
    <w:rsid w:val="00DC463A"/>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semiHidden/>
    <w:pPr>
      <w:widowControl w:val="0"/>
      <w:autoSpaceDE w:val="0"/>
      <w:autoSpaceDN w:val="0"/>
      <w:adjustRightInd w:val="0"/>
    </w:pPr>
    <w:rPr>
      <w:rFonts w:ascii="Arial" w:hAnsi="Arial" w:cs="Arial"/>
      <w:sz w:val="22"/>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En-tte">
    <w:name w:val="header"/>
    <w:basedOn w:val="Normal"/>
    <w:link w:val="En-tteCar"/>
    <w:semiHidden/>
    <w:pPr>
      <w:tabs>
        <w:tab w:val="center" w:pos="4536"/>
        <w:tab w:val="right" w:pos="9072"/>
      </w:tabs>
    </w:pPr>
  </w:style>
  <w:style w:type="character" w:customStyle="1" w:styleId="PieddepageCar">
    <w:name w:val="Pied de page Car"/>
    <w:basedOn w:val="Policepardfaut"/>
    <w:rPr>
      <w:sz w:val="24"/>
      <w:szCs w:val="22"/>
    </w:rPr>
  </w:style>
  <w:style w:type="paragraph" w:styleId="Paragraphedeliste">
    <w:name w:val="List Paragraph"/>
    <w:basedOn w:val="Normal"/>
    <w:qFormat/>
    <w:pPr>
      <w:ind w:left="720"/>
      <w:contextualSpacing/>
    </w:pPr>
  </w:style>
  <w:style w:type="paragraph" w:styleId="Textedebulles">
    <w:name w:val="Balloon Text"/>
    <w:basedOn w:val="Normal"/>
    <w:semiHidden/>
    <w:rPr>
      <w:rFonts w:ascii="Tahoma" w:hAnsi="Tahoma" w:cs="Tahoma"/>
      <w:sz w:val="16"/>
      <w:szCs w:val="16"/>
    </w:rPr>
  </w:style>
  <w:style w:type="paragraph" w:styleId="Corpsdetexte">
    <w:name w:val="Body Text"/>
    <w:basedOn w:val="Normal"/>
    <w:semiHidden/>
    <w:pPr>
      <w:pBdr>
        <w:top w:val="single" w:sz="4" w:space="1" w:color="auto"/>
        <w:left w:val="single" w:sz="4" w:space="4" w:color="auto"/>
        <w:bottom w:val="single" w:sz="4" w:space="1" w:color="auto"/>
        <w:right w:val="single" w:sz="4" w:space="4" w:color="auto"/>
      </w:pBdr>
      <w:shd w:val="clear" w:color="auto" w:fill="FFFFFF"/>
      <w:jc w:val="center"/>
    </w:pPr>
    <w:rPr>
      <w:i/>
      <w:iCs/>
      <w:color w:val="000000"/>
      <w:spacing w:val="-5"/>
    </w:rPr>
  </w:style>
  <w:style w:type="paragraph" w:styleId="Retraitcorpsdetexte2">
    <w:name w:val="Body Text Indent 2"/>
    <w:basedOn w:val="Normal"/>
    <w:semiHidden/>
    <w:pPr>
      <w:ind w:left="284" w:hanging="284"/>
    </w:pPr>
    <w:rPr>
      <w:b/>
    </w:rPr>
  </w:style>
  <w:style w:type="character" w:styleId="Lienhypertexte">
    <w:name w:val="Hyperlink"/>
    <w:uiPriority w:val="99"/>
    <w:semiHidden/>
    <w:unhideWhenUsed/>
    <w:rsid w:val="00DC463A"/>
    <w:rPr>
      <w:color w:val="0000FF"/>
      <w:u w:val="single"/>
    </w:rPr>
  </w:style>
  <w:style w:type="character" w:customStyle="1" w:styleId="En-tteCar">
    <w:name w:val="En-tête Car"/>
    <w:link w:val="En-tte"/>
    <w:semiHidden/>
    <w:rsid w:val="00DC463A"/>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5068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DESCF</vt:lpstr>
    </vt:vector>
  </TitlesOfParts>
  <Company>SIEC</Company>
  <LinksUpToDate>false</LinksUpToDate>
  <CharactersWithSpaces>5978</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2</cp:revision>
  <cp:lastPrinted>2009-03-16T15:15:00Z</cp:lastPrinted>
  <dcterms:created xsi:type="dcterms:W3CDTF">2012-09-11T17:44:00Z</dcterms:created>
  <dcterms:modified xsi:type="dcterms:W3CDTF">2012-09-11T17:44:00Z</dcterms:modified>
</cp:coreProperties>
</file>