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D7C1E" w:rsidRDefault="00247A40">
      <w:pPr>
        <w:rPr>
          <w:sz w:val="20"/>
          <w:szCs w:val="20"/>
          <w:lang w:val="fr-FR"/>
        </w:rPr>
      </w:pPr>
      <w:r>
        <w:rPr>
          <w:noProof/>
          <w:lang w:eastAsia="fr-FR"/>
        </w:rPr>
        <mc:AlternateContent>
          <mc:Choice Requires="wpg">
            <w:drawing>
              <wp:anchor distT="0" distB="0" distL="0" distR="0" simplePos="0" relativeHeight="251657728" behindDoc="0" locked="0" layoutInCell="1" allowOverlap="1">
                <wp:simplePos x="0" y="0"/>
                <wp:positionH relativeFrom="page">
                  <wp:posOffset>316865</wp:posOffset>
                </wp:positionH>
                <wp:positionV relativeFrom="paragraph">
                  <wp:posOffset>67310</wp:posOffset>
                </wp:positionV>
                <wp:extent cx="1884045" cy="75184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045" cy="751840"/>
                          <a:chOff x="709" y="-239"/>
                          <a:chExt cx="2966" cy="1183"/>
                        </a:xfrm>
                      </wpg:grpSpPr>
                      <wps:wsp>
                        <wps:cNvPr id="4" name="AutoShape 3"/>
                        <wps:cNvSpPr>
                          <a:spLocks noChangeArrowheads="1"/>
                        </wps:cNvSpPr>
                        <wps:spPr bwMode="auto">
                          <a:xfrm>
                            <a:off x="832" y="-91"/>
                            <a:ext cx="2622" cy="882"/>
                          </a:xfrm>
                          <a:prstGeom prst="plus">
                            <a:avLst>
                              <a:gd name="adj" fmla="val 250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 name="Text Box 4"/>
                        <wps:cNvSpPr txBox="1">
                          <a:spLocks noChangeArrowheads="1"/>
                        </wps:cNvSpPr>
                        <wps:spPr bwMode="auto">
                          <a:xfrm>
                            <a:off x="1220" y="26"/>
                            <a:ext cx="2067" cy="5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D7C1E" w:rsidRDefault="003D7C1E">
                              <w:pPr>
                                <w:jc w:val="center"/>
                                <w:rPr>
                                  <w:b/>
                                  <w:bCs/>
                                  <w:sz w:val="40"/>
                                </w:rPr>
                              </w:pPr>
                              <w:r>
                                <w:rPr>
                                  <w:b/>
                                  <w:bCs/>
                                  <w:sz w:val="40"/>
                                </w:rPr>
                                <w:t>DCG</w:t>
                              </w:r>
                            </w:p>
                          </w:txbxContent>
                        </wps:txbx>
                        <wps:bodyPr rot="0" vert="horz" wrap="square" lIns="91440" tIns="45720" rIns="91440" bIns="45720" anchor="ctr" anchorCtr="0">
                          <a:noAutofit/>
                        </wps:bodyPr>
                      </wps:wsp>
                      <wps:wsp>
                        <wps:cNvPr id="6" name="Text Box 5"/>
                        <wps:cNvSpPr txBox="1">
                          <a:spLocks noChangeArrowheads="1"/>
                        </wps:cNvSpPr>
                        <wps:spPr bwMode="auto">
                          <a:xfrm>
                            <a:off x="709" y="-239"/>
                            <a:ext cx="507" cy="5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D7C1E" w:rsidRDefault="003D7C1E">
                              <w:pPr>
                                <w:rPr>
                                  <w:sz w:val="32"/>
                                </w:rPr>
                              </w:pPr>
                              <w:r>
                                <w:rPr>
                                  <w:sz w:val="32"/>
                                </w:rPr>
                                <w:t>●</w:t>
                              </w:r>
                            </w:p>
                          </w:txbxContent>
                        </wps:txbx>
                        <wps:bodyPr rot="0" vert="horz" wrap="square" lIns="91440" tIns="45720" rIns="91440" bIns="45720" anchor="ctr" anchorCtr="0">
                          <a:noAutofit/>
                        </wps:bodyPr>
                      </wps:wsp>
                      <wps:wsp>
                        <wps:cNvPr id="7" name="Text Box 6"/>
                        <wps:cNvSpPr txBox="1">
                          <a:spLocks noChangeArrowheads="1"/>
                        </wps:cNvSpPr>
                        <wps:spPr bwMode="auto">
                          <a:xfrm>
                            <a:off x="3153" y="-239"/>
                            <a:ext cx="522" cy="5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D7C1E" w:rsidRDefault="003D7C1E">
                              <w:pPr>
                                <w:rPr>
                                  <w:sz w:val="32"/>
                                </w:rPr>
                              </w:pPr>
                              <w:r>
                                <w:rPr>
                                  <w:sz w:val="32"/>
                                </w:rPr>
                                <w:t>●</w:t>
                              </w:r>
                            </w:p>
                          </w:txbxContent>
                        </wps:txbx>
                        <wps:bodyPr rot="0" vert="horz" wrap="square" lIns="91440" tIns="45720" rIns="91440" bIns="45720" anchor="ctr" anchorCtr="0">
                          <a:noAutofit/>
                        </wps:bodyPr>
                      </wps:wsp>
                      <wps:wsp>
                        <wps:cNvPr id="8" name="Text Box 7"/>
                        <wps:cNvSpPr txBox="1">
                          <a:spLocks noChangeArrowheads="1"/>
                        </wps:cNvSpPr>
                        <wps:spPr bwMode="auto">
                          <a:xfrm>
                            <a:off x="3154" y="422"/>
                            <a:ext cx="477" cy="5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D7C1E" w:rsidRDefault="003D7C1E">
                              <w:pPr>
                                <w:rPr>
                                  <w:sz w:val="32"/>
                                </w:rPr>
                              </w:pPr>
                              <w:r>
                                <w:rPr>
                                  <w:sz w:val="32"/>
                                </w:rPr>
                                <w:t>●</w:t>
                              </w:r>
                            </w:p>
                          </w:txbxContent>
                        </wps:txbx>
                        <wps:bodyPr rot="0" vert="horz" wrap="square" lIns="91440" tIns="45720" rIns="91440" bIns="45720" anchor="ctr" anchorCtr="0">
                          <a:noAutofit/>
                        </wps:bodyPr>
                      </wps:wsp>
                      <wps:wsp>
                        <wps:cNvPr id="9" name="Text Box 8"/>
                        <wps:cNvSpPr txBox="1">
                          <a:spLocks noChangeArrowheads="1"/>
                        </wps:cNvSpPr>
                        <wps:spPr bwMode="auto">
                          <a:xfrm>
                            <a:off x="724" y="437"/>
                            <a:ext cx="492" cy="5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D7C1E" w:rsidRDefault="003D7C1E">
                              <w:pPr>
                                <w:rPr>
                                  <w:sz w:val="32"/>
                                </w:rPr>
                              </w:pPr>
                              <w:r>
                                <w:rPr>
                                  <w:sz w:val="32"/>
                                </w:rPr>
                                <w:t>●</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4.95pt;margin-top:5.3pt;width:148.35pt;height:59.2pt;z-index:251657728;mso-wrap-distance-left:0;mso-wrap-distance-right:0;mso-position-horizontal-relative:page" coordorigin="709,-239" coordsize="2966,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832;top:-91;width:2622;height: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GABsMA&#10;AADaAAAADwAAAGRycy9kb3ducmV2LnhtbESPQYvCMBSE74L/ITzBm6Yusko1isoKguxBV9Tjo3m2&#10;xealNLGt++s3grDHYWa+YebL1hSipsrllhWMhhEI4sTqnFMFp5/tYArCeWSNhWVS8CQHy0W3M8dY&#10;24YPVB99KgKEXYwKMu/LWEqXZGTQDW1JHLybrQz6IKtU6gqbADeF/IiiT2kw57CQYUmbjJL78WEU&#10;uMtoIutD/Ttt5Hn9/bW/Tk7XnVL9XruagfDU+v/wu73TCsbwuhJu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GABsMAAADaAAAADwAAAAAAAAAAAAAAAACYAgAAZHJzL2Rv&#10;d25yZXYueG1sUEsFBgAAAAAEAAQA9QAAAIgDAAAAAA==&#10;" strokeweight=".26mm"/>
                <v:shapetype id="_x0000_t202" coordsize="21600,21600" o:spt="202" path="m,l,21600r21600,l21600,xe">
                  <v:stroke joinstyle="miter"/>
                  <v:path gradientshapeok="t" o:connecttype="rect"/>
                </v:shapetype>
                <v:shape id="Text Box 4" o:spid="_x0000_s1028" type="#_x0000_t202" style="position:absolute;left:1220;top:26;width:2067;height: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f9KcEA&#10;AADaAAAADwAAAGRycy9kb3ducmV2LnhtbESP0YrCMBRE34X9h3AXfBFNFdS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H/SnBAAAA2gAAAA8AAAAAAAAAAAAAAAAAmAIAAGRycy9kb3du&#10;cmV2LnhtbFBLBQYAAAAABAAEAPUAAACGAwAAAAA=&#10;" filled="f" stroked="f">
                  <v:stroke joinstyle="round"/>
                  <v:textbox>
                    <w:txbxContent>
                      <w:p w:rsidR="003D7C1E" w:rsidRDefault="003D7C1E">
                        <w:pPr>
                          <w:jc w:val="center"/>
                          <w:rPr>
                            <w:b/>
                            <w:bCs/>
                            <w:sz w:val="40"/>
                          </w:rPr>
                        </w:pPr>
                        <w:r>
                          <w:rPr>
                            <w:b/>
                            <w:bCs/>
                            <w:sz w:val="40"/>
                          </w:rPr>
                          <w:t>DCG</w:t>
                        </w:r>
                      </w:p>
                    </w:txbxContent>
                  </v:textbox>
                </v:shape>
                <v:shape id="Text Box 5" o:spid="_x0000_s1029" type="#_x0000_t202" style="position:absolute;left:709;top:-239;width:507;height: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jXsMA&#10;AADaAAAADwAAAGRycy9kb3ducmV2LnhtbESPwWrDMBBE74H+g9hCL6GW04MbXCuhBALBNIcm+YCt&#10;tbaMrZWxVNv9+ypQ6HGYmTdMsV9sLyYafetYwSZJQRBXTrfcKLhdj89bED4ga+wdk4If8rDfPawK&#10;zLWb+ZOmS2hEhLDPUYEJYcil9JUhiz5xA3H0ajdaDFGOjdQjzhFue/mSppm02HJcMDjQwVDVXb6t&#10;grUZ0vNHffo66qwyXenx1U6lUk+Py/sbiEBL+A//tU9aQQb3K/EG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VjXsMAAADaAAAADwAAAAAAAAAAAAAAAACYAgAAZHJzL2Rv&#10;d25yZXYueG1sUEsFBgAAAAAEAAQA9QAAAIgDAAAAAA==&#10;" filled="f" stroked="f">
                  <v:stroke joinstyle="round"/>
                  <v:textbox>
                    <w:txbxContent>
                      <w:p w:rsidR="003D7C1E" w:rsidRDefault="003D7C1E">
                        <w:pPr>
                          <w:rPr>
                            <w:sz w:val="32"/>
                          </w:rPr>
                        </w:pPr>
                        <w:r>
                          <w:rPr>
                            <w:sz w:val="32"/>
                          </w:rPr>
                          <w:t>●</w:t>
                        </w:r>
                      </w:p>
                    </w:txbxContent>
                  </v:textbox>
                </v:shape>
                <v:shape id="Text Box 6" o:spid="_x0000_s1030" type="#_x0000_t202" style="position:absolute;left:3153;top:-239;width:522;height: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GxcIA&#10;AADaAAAADwAAAGRycy9kb3ducmV2LnhtbESP3YrCMBSE74V9h3AWvJFtqhe6dI1lWSiI6IU/D3C2&#10;OTbF5qQ0sda3N4Lg5TAz3zDLfLCN6KnztWMF0yQFQVw6XXOl4HQsvr5B+ICssXFMCu7kIV99jJaY&#10;aXfjPfWHUIkIYZ+hAhNCm0npS0MWfeJa4uidXWcxRNlVUnd4i3DbyFmazqXFmuOCwZb+DJWXw9Uq&#10;mJg23W3P6/9Cz0tz2Xhc2H6j1Phz+P0BEWgI7/CrvdYKFv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cbFwgAAANoAAAAPAAAAAAAAAAAAAAAAAJgCAABkcnMvZG93&#10;bnJldi54bWxQSwUGAAAAAAQABAD1AAAAhwMAAAAA&#10;" filled="f" stroked="f">
                  <v:stroke joinstyle="round"/>
                  <v:textbox>
                    <w:txbxContent>
                      <w:p w:rsidR="003D7C1E" w:rsidRDefault="003D7C1E">
                        <w:pPr>
                          <w:rPr>
                            <w:sz w:val="32"/>
                          </w:rPr>
                        </w:pPr>
                        <w:r>
                          <w:rPr>
                            <w:sz w:val="32"/>
                          </w:rPr>
                          <w:t>●</w:t>
                        </w:r>
                      </w:p>
                    </w:txbxContent>
                  </v:textbox>
                </v:shape>
                <v:shape id="Text Box 7" o:spid="_x0000_s1031" type="#_x0000_t202" style="position:absolute;left:3154;top:422;width:477;height: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stroke joinstyle="round"/>
                  <v:textbox>
                    <w:txbxContent>
                      <w:p w:rsidR="003D7C1E" w:rsidRDefault="003D7C1E">
                        <w:pPr>
                          <w:rPr>
                            <w:sz w:val="32"/>
                          </w:rPr>
                        </w:pPr>
                        <w:r>
                          <w:rPr>
                            <w:sz w:val="32"/>
                          </w:rPr>
                          <w:t>●</w:t>
                        </w:r>
                      </w:p>
                    </w:txbxContent>
                  </v:textbox>
                </v:shape>
                <v:shape id="Text Box 8" o:spid="_x0000_s1032" type="#_x0000_t202" style="position:absolute;left:724;top:437;width:492;height: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3LMIA&#10;AADaAAAADwAAAGRycy9kb3ducmV2LnhtbESPQYvCMBSE78L+h/AWvIimelC32yiLIIisB3V/wLN5&#10;bYrNS2lirf9+Iwgeh5n5hsnWva1FR62vHCuYThIQxLnTFZcK/s7b8RKED8gaa8ek4EEe1quPQYap&#10;dnc+UncKpYgQ9ikqMCE0qZQ+N2TRT1xDHL3CtRZDlG0pdYv3CLe1nCXJXFqsOC4YbGhjKL+eblbB&#10;yDTJ4bfYXbZ6npvr3uPCdnulhp/9zzeIQH14h1/tnVbwBc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vcswgAAANoAAAAPAAAAAAAAAAAAAAAAAJgCAABkcnMvZG93&#10;bnJldi54bWxQSwUGAAAAAAQABAD1AAAAhwMAAAAA&#10;" filled="f" stroked="f">
                  <v:stroke joinstyle="round"/>
                  <v:textbox>
                    <w:txbxContent>
                      <w:p w:rsidR="003D7C1E" w:rsidRDefault="003D7C1E">
                        <w:pPr>
                          <w:rPr>
                            <w:sz w:val="32"/>
                          </w:rPr>
                        </w:pPr>
                        <w:r>
                          <w:rPr>
                            <w:sz w:val="32"/>
                          </w:rPr>
                          <w:t>●</w:t>
                        </w:r>
                      </w:p>
                    </w:txbxContent>
                  </v:textbox>
                </v:shape>
                <w10:wrap anchorx="page"/>
              </v:group>
            </w:pict>
          </mc:Fallback>
        </mc:AlternateContent>
      </w:r>
      <w:r w:rsidR="005616D0">
        <w:rPr>
          <w:sz w:val="20"/>
          <w:szCs w:val="20"/>
          <w:lang w:val="fr-FR"/>
        </w:rPr>
        <w:t xml:space="preserve">          </w:t>
      </w:r>
    </w:p>
    <w:p w:rsidR="003D7C1E" w:rsidRDefault="003D7C1E">
      <w:pPr>
        <w:pStyle w:val="Titre1"/>
      </w:pPr>
    </w:p>
    <w:p w:rsidR="003D7C1E" w:rsidRDefault="003D7C1E">
      <w:pPr>
        <w:pStyle w:val="Titre1"/>
      </w:pPr>
    </w:p>
    <w:p w:rsidR="003D7C1E" w:rsidRDefault="003D7C1E">
      <w:pPr>
        <w:jc w:val="center"/>
        <w:rPr>
          <w:sz w:val="28"/>
          <w:szCs w:val="28"/>
        </w:rPr>
      </w:pPr>
    </w:p>
    <w:p w:rsidR="003D7C1E" w:rsidRDefault="003D7C1E">
      <w:pPr>
        <w:pStyle w:val="Titre1"/>
        <w:rPr>
          <w:sz w:val="48"/>
          <w:szCs w:val="48"/>
        </w:rPr>
      </w:pPr>
    </w:p>
    <w:p w:rsidR="003D7C1E" w:rsidRPr="00BE1317" w:rsidRDefault="003D7C1E">
      <w:pPr>
        <w:pStyle w:val="Titre"/>
        <w:rPr>
          <w:b/>
          <w:bCs/>
          <w:caps/>
          <w:sz w:val="36"/>
          <w:szCs w:val="36"/>
        </w:rPr>
      </w:pPr>
      <w:r w:rsidRPr="00BE1317">
        <w:rPr>
          <w:b/>
          <w:bCs/>
          <w:caps/>
          <w:sz w:val="36"/>
          <w:szCs w:val="36"/>
        </w:rPr>
        <w:t>SESSION 2010</w:t>
      </w:r>
    </w:p>
    <w:p w:rsidR="003D7C1E" w:rsidRDefault="003D7C1E">
      <w:pPr>
        <w:jc w:val="center"/>
        <w:rPr>
          <w:sz w:val="22"/>
        </w:rPr>
      </w:pPr>
    </w:p>
    <w:p w:rsidR="003D7C1E" w:rsidRDefault="003D7C1E">
      <w:pPr>
        <w:spacing w:line="252" w:lineRule="auto"/>
        <w:jc w:val="center"/>
        <w:rPr>
          <w:b/>
          <w:sz w:val="22"/>
        </w:rPr>
      </w:pPr>
    </w:p>
    <w:p w:rsidR="003D7C1E" w:rsidRDefault="003D7C1E" w:rsidP="00BE1317">
      <w:pPr>
        <w:pStyle w:val="Titre3"/>
        <w:tabs>
          <w:tab w:val="clear" w:pos="720"/>
          <w:tab w:val="num" w:pos="0"/>
        </w:tabs>
      </w:pPr>
      <w:r>
        <w:t xml:space="preserve">UE 1 - INTRODUCTION AU DROIT </w:t>
      </w:r>
    </w:p>
    <w:p w:rsidR="00BE1317" w:rsidRPr="00BE1317" w:rsidRDefault="00BE1317" w:rsidP="00BE1317"/>
    <w:p w:rsidR="003D7C1E" w:rsidRPr="00BE1317" w:rsidRDefault="003D7C1E">
      <w:pPr>
        <w:pBdr>
          <w:bottom w:val="single" w:sz="4" w:space="1" w:color="000000"/>
        </w:pBdr>
        <w:tabs>
          <w:tab w:val="left" w:pos="8340"/>
        </w:tabs>
        <w:spacing w:before="60"/>
        <w:jc w:val="center"/>
        <w:rPr>
          <w:b/>
          <w:szCs w:val="24"/>
        </w:rPr>
      </w:pPr>
      <w:r w:rsidRPr="00BE1317">
        <w:rPr>
          <w:b/>
          <w:szCs w:val="24"/>
        </w:rPr>
        <w:t>Durée de l’épreuve : 3 heures     -     coefficient : 1</w:t>
      </w:r>
    </w:p>
    <w:p w:rsidR="003D7C1E" w:rsidRDefault="003D7C1E">
      <w:pPr>
        <w:pBdr>
          <w:bottom w:val="single" w:sz="4" w:space="1" w:color="000000"/>
        </w:pBdr>
        <w:tabs>
          <w:tab w:val="left" w:pos="8340"/>
        </w:tabs>
        <w:spacing w:before="60"/>
        <w:jc w:val="center"/>
        <w:rPr>
          <w:sz w:val="22"/>
        </w:rPr>
      </w:pPr>
    </w:p>
    <w:p w:rsidR="003D7C1E" w:rsidRDefault="003D7C1E">
      <w:pPr>
        <w:pBdr>
          <w:bottom w:val="single" w:sz="4" w:space="1" w:color="000000"/>
        </w:pBdr>
        <w:tabs>
          <w:tab w:val="left" w:pos="8340"/>
        </w:tabs>
        <w:spacing w:before="60"/>
        <w:jc w:val="center"/>
        <w:rPr>
          <w:sz w:val="22"/>
        </w:rPr>
      </w:pPr>
    </w:p>
    <w:p w:rsidR="003D7C1E" w:rsidRDefault="003D7C1E">
      <w:pPr>
        <w:pStyle w:val="Titre"/>
        <w:jc w:val="both"/>
        <w:rPr>
          <w:sz w:val="22"/>
          <w:szCs w:val="22"/>
        </w:rPr>
      </w:pPr>
    </w:p>
    <w:p w:rsidR="003D7C1E" w:rsidRDefault="003D7C1E">
      <w:pPr>
        <w:pStyle w:val="Titre"/>
        <w:jc w:val="both"/>
        <w:rPr>
          <w:sz w:val="22"/>
          <w:szCs w:val="22"/>
        </w:rPr>
      </w:pPr>
    </w:p>
    <w:p w:rsidR="003D7C1E" w:rsidRPr="002F2808" w:rsidRDefault="003D7C1E">
      <w:pPr>
        <w:pStyle w:val="Titre"/>
        <w:jc w:val="both"/>
        <w:rPr>
          <w:b/>
          <w:bCs/>
          <w:sz w:val="24"/>
          <w:szCs w:val="24"/>
        </w:rPr>
      </w:pPr>
      <w:r w:rsidRPr="002F2808">
        <w:rPr>
          <w:sz w:val="24"/>
          <w:szCs w:val="24"/>
        </w:rPr>
        <w:t xml:space="preserve">Aucun document ni aucun matériel ne sont autorisés. En conséquence, tout usage d'une calculatrice est </w:t>
      </w:r>
      <w:r w:rsidRPr="002F2808">
        <w:rPr>
          <w:b/>
          <w:bCs/>
          <w:sz w:val="24"/>
          <w:szCs w:val="24"/>
        </w:rPr>
        <w:t>INTERDIT</w:t>
      </w:r>
      <w:r w:rsidRPr="002F2808">
        <w:rPr>
          <w:sz w:val="24"/>
          <w:szCs w:val="24"/>
        </w:rPr>
        <w:t xml:space="preserve"> et constituerait une </w:t>
      </w:r>
      <w:r w:rsidRPr="002F2808">
        <w:rPr>
          <w:b/>
          <w:bCs/>
          <w:sz w:val="24"/>
          <w:szCs w:val="24"/>
        </w:rPr>
        <w:t>fraude.</w:t>
      </w:r>
    </w:p>
    <w:p w:rsidR="003D7C1E" w:rsidRPr="002F2808" w:rsidRDefault="003D7C1E">
      <w:pPr>
        <w:pStyle w:val="Sous-titre"/>
        <w:jc w:val="both"/>
        <w:rPr>
          <w:sz w:val="24"/>
          <w:szCs w:val="24"/>
        </w:rPr>
      </w:pPr>
    </w:p>
    <w:p w:rsidR="003D7C1E" w:rsidRPr="002F2808" w:rsidRDefault="003D7C1E">
      <w:pPr>
        <w:pStyle w:val="Titre"/>
        <w:jc w:val="both"/>
        <w:rPr>
          <w:b/>
          <w:bCs/>
          <w:sz w:val="24"/>
          <w:szCs w:val="24"/>
        </w:rPr>
      </w:pPr>
    </w:p>
    <w:p w:rsidR="003D7C1E" w:rsidRPr="002F2808" w:rsidRDefault="003D7C1E">
      <w:pPr>
        <w:pStyle w:val="Titre"/>
        <w:jc w:val="both"/>
        <w:rPr>
          <w:sz w:val="24"/>
          <w:szCs w:val="24"/>
        </w:rPr>
      </w:pPr>
      <w:r w:rsidRPr="002F2808">
        <w:rPr>
          <w:sz w:val="24"/>
          <w:szCs w:val="24"/>
        </w:rPr>
        <w:t>Document remis au candidat :</w:t>
      </w:r>
    </w:p>
    <w:p w:rsidR="003D7C1E" w:rsidRPr="002F2808" w:rsidRDefault="003D7C1E" w:rsidP="00CE00EB">
      <w:pPr>
        <w:pStyle w:val="Titre"/>
        <w:jc w:val="both"/>
        <w:rPr>
          <w:b/>
          <w:bCs/>
          <w:sz w:val="24"/>
          <w:szCs w:val="24"/>
        </w:rPr>
      </w:pPr>
      <w:r w:rsidRPr="002F2808">
        <w:rPr>
          <w:b/>
          <w:bCs/>
          <w:sz w:val="24"/>
          <w:szCs w:val="24"/>
        </w:rPr>
        <w:t xml:space="preserve">Le sujet comporte </w:t>
      </w:r>
      <w:r w:rsidR="00CE00EB" w:rsidRPr="002F2808">
        <w:rPr>
          <w:b/>
          <w:bCs/>
          <w:sz w:val="24"/>
          <w:szCs w:val="24"/>
        </w:rPr>
        <w:t>4</w:t>
      </w:r>
      <w:r w:rsidRPr="002F2808">
        <w:rPr>
          <w:b/>
          <w:bCs/>
          <w:sz w:val="24"/>
          <w:szCs w:val="24"/>
        </w:rPr>
        <w:t xml:space="preserve"> pages</w:t>
      </w:r>
      <w:r w:rsidRPr="002F2808">
        <w:rPr>
          <w:b/>
          <w:bCs/>
          <w:color w:val="FF0000"/>
          <w:sz w:val="24"/>
          <w:szCs w:val="24"/>
        </w:rPr>
        <w:t xml:space="preserve"> </w:t>
      </w:r>
      <w:r w:rsidRPr="002F2808">
        <w:rPr>
          <w:b/>
          <w:bCs/>
          <w:sz w:val="24"/>
          <w:szCs w:val="24"/>
        </w:rPr>
        <w:t xml:space="preserve">numérotées de 1 à </w:t>
      </w:r>
      <w:r w:rsidR="00CE00EB" w:rsidRPr="002F2808">
        <w:rPr>
          <w:b/>
          <w:bCs/>
          <w:sz w:val="24"/>
          <w:szCs w:val="24"/>
        </w:rPr>
        <w:t>4</w:t>
      </w:r>
      <w:r w:rsidRPr="002F2808">
        <w:rPr>
          <w:b/>
          <w:bCs/>
          <w:sz w:val="24"/>
          <w:szCs w:val="24"/>
        </w:rPr>
        <w:t>, dont 2 annexes.</w:t>
      </w:r>
    </w:p>
    <w:p w:rsidR="003D7C1E" w:rsidRPr="002F2808" w:rsidRDefault="003D7C1E">
      <w:pPr>
        <w:pStyle w:val="Titre"/>
        <w:jc w:val="both"/>
        <w:rPr>
          <w:b/>
          <w:bCs/>
          <w:sz w:val="24"/>
          <w:szCs w:val="24"/>
        </w:rPr>
      </w:pPr>
    </w:p>
    <w:p w:rsidR="003D7C1E" w:rsidRPr="002F2808" w:rsidRDefault="003D7C1E">
      <w:pPr>
        <w:pStyle w:val="Sous-titre"/>
        <w:jc w:val="both"/>
        <w:rPr>
          <w:sz w:val="24"/>
          <w:szCs w:val="24"/>
        </w:rPr>
      </w:pPr>
    </w:p>
    <w:p w:rsidR="003D7C1E" w:rsidRPr="002F2808" w:rsidRDefault="003D7C1E">
      <w:pPr>
        <w:pStyle w:val="Titre"/>
        <w:jc w:val="both"/>
        <w:rPr>
          <w:sz w:val="24"/>
          <w:szCs w:val="24"/>
        </w:rPr>
      </w:pPr>
      <w:r w:rsidRPr="002F2808">
        <w:rPr>
          <w:sz w:val="24"/>
          <w:szCs w:val="24"/>
        </w:rPr>
        <w:t>Il vous est demandé de vérifier que le sujet est complet dès sa mise à votre disposition.</w:t>
      </w:r>
    </w:p>
    <w:p w:rsidR="003D7C1E" w:rsidRDefault="003D7C1E">
      <w:pPr>
        <w:pStyle w:val="Sous-titre"/>
        <w:jc w:val="both"/>
      </w:pPr>
    </w:p>
    <w:p w:rsidR="003D7C1E" w:rsidRDefault="003D7C1E">
      <w:pPr>
        <w:pStyle w:val="Corpsdetexte"/>
        <w:pBdr>
          <w:bottom w:val="single" w:sz="4" w:space="1" w:color="000000"/>
        </w:pBdr>
        <w:rPr>
          <w:sz w:val="22"/>
        </w:rPr>
      </w:pPr>
    </w:p>
    <w:p w:rsidR="003D7C1E" w:rsidRPr="002F2808" w:rsidRDefault="003D7C1E">
      <w:pPr>
        <w:pStyle w:val="Sous-titre"/>
        <w:spacing w:before="0"/>
        <w:rPr>
          <w:rFonts w:ascii="Times New Roman" w:hAnsi="Times New Roman" w:cs="Times New Roman"/>
          <w:i/>
          <w:iCs/>
          <w:sz w:val="24"/>
          <w:szCs w:val="24"/>
        </w:rPr>
      </w:pPr>
      <w:r w:rsidRPr="002F2808">
        <w:rPr>
          <w:rFonts w:ascii="Times New Roman" w:hAnsi="Times New Roman" w:cs="Times New Roman"/>
          <w:i/>
          <w:iCs/>
          <w:sz w:val="24"/>
          <w:szCs w:val="24"/>
        </w:rPr>
        <w:t>Le sujet se présente sous la forme de trois dossiers indépendants</w:t>
      </w:r>
    </w:p>
    <w:p w:rsidR="003D7C1E" w:rsidRPr="002F2808" w:rsidRDefault="003D7C1E" w:rsidP="002F2808">
      <w:pPr>
        <w:shd w:val="clear" w:color="auto" w:fill="FFFFFF"/>
        <w:tabs>
          <w:tab w:val="left" w:pos="9356"/>
        </w:tabs>
        <w:ind w:left="29"/>
        <w:rPr>
          <w:b/>
          <w:bCs/>
          <w:szCs w:val="24"/>
        </w:rPr>
      </w:pPr>
      <w:r w:rsidRPr="002F2808">
        <w:rPr>
          <w:b/>
          <w:bCs/>
          <w:szCs w:val="24"/>
        </w:rPr>
        <w:t>Page de garde</w:t>
      </w:r>
      <w:r w:rsidR="002F2808">
        <w:rPr>
          <w:szCs w:val="24"/>
        </w:rPr>
        <w:t>……………………………………………………………………………</w:t>
      </w:r>
      <w:r w:rsidRPr="002F2808">
        <w:rPr>
          <w:szCs w:val="24"/>
        </w:rPr>
        <w:t>………..</w:t>
      </w:r>
      <w:r w:rsidRPr="002F2808">
        <w:rPr>
          <w:b/>
          <w:bCs/>
          <w:szCs w:val="24"/>
        </w:rPr>
        <w:tab/>
      </w:r>
      <w:proofErr w:type="gramStart"/>
      <w:r w:rsidRPr="002F2808">
        <w:rPr>
          <w:b/>
          <w:bCs/>
          <w:szCs w:val="24"/>
        </w:rPr>
        <w:t>page</w:t>
      </w:r>
      <w:proofErr w:type="gramEnd"/>
      <w:r w:rsidRPr="002F2808">
        <w:rPr>
          <w:b/>
          <w:bCs/>
          <w:szCs w:val="24"/>
        </w:rPr>
        <w:t xml:space="preserve"> 1</w:t>
      </w:r>
    </w:p>
    <w:p w:rsidR="003D7C1E" w:rsidRPr="002F2808" w:rsidRDefault="003D7C1E" w:rsidP="002F2808">
      <w:pPr>
        <w:shd w:val="clear" w:color="auto" w:fill="FFFFFF"/>
        <w:tabs>
          <w:tab w:val="left" w:leader="dot" w:pos="5670"/>
          <w:tab w:val="left" w:leader="dot" w:pos="9356"/>
        </w:tabs>
        <w:ind w:left="32"/>
        <w:rPr>
          <w:b/>
          <w:bCs/>
          <w:szCs w:val="24"/>
        </w:rPr>
      </w:pPr>
      <w:r w:rsidRPr="002F2808">
        <w:rPr>
          <w:b/>
          <w:bCs/>
          <w:szCs w:val="24"/>
        </w:rPr>
        <w:t xml:space="preserve">DOSSIER 1 : </w:t>
      </w:r>
      <w:r w:rsidR="00587894" w:rsidRPr="002F2808">
        <w:rPr>
          <w:b/>
          <w:bCs/>
          <w:szCs w:val="24"/>
        </w:rPr>
        <w:t>SITUATION</w:t>
      </w:r>
      <w:r w:rsidRPr="002F2808">
        <w:rPr>
          <w:b/>
          <w:bCs/>
          <w:szCs w:val="24"/>
        </w:rPr>
        <w:t xml:space="preserve"> PRATIQUE</w:t>
      </w:r>
      <w:r w:rsidRPr="002F2808">
        <w:rPr>
          <w:szCs w:val="24"/>
        </w:rPr>
        <w:t>.......</w:t>
      </w:r>
      <w:r w:rsidR="002F2808">
        <w:rPr>
          <w:szCs w:val="24"/>
        </w:rPr>
        <w:t>...............</w:t>
      </w:r>
      <w:r w:rsidRPr="002F2808">
        <w:rPr>
          <w:szCs w:val="24"/>
        </w:rPr>
        <w:tab/>
        <w:t>(1</w:t>
      </w:r>
      <w:r w:rsidR="00587894" w:rsidRPr="002F2808">
        <w:rPr>
          <w:szCs w:val="24"/>
        </w:rPr>
        <w:t>1</w:t>
      </w:r>
      <w:r w:rsidR="002F2808">
        <w:rPr>
          <w:szCs w:val="24"/>
        </w:rPr>
        <w:t xml:space="preserve"> points)</w:t>
      </w:r>
      <w:r w:rsidR="002F2808" w:rsidRPr="002F2808">
        <w:rPr>
          <w:b/>
          <w:bCs/>
          <w:szCs w:val="24"/>
        </w:rPr>
        <w:t xml:space="preserve"> </w:t>
      </w:r>
      <w:r w:rsidR="002F2808" w:rsidRPr="002F2808">
        <w:rPr>
          <w:bCs/>
          <w:szCs w:val="24"/>
        </w:rPr>
        <w:tab/>
      </w:r>
      <w:r w:rsidRPr="002F2808">
        <w:rPr>
          <w:b/>
          <w:bCs/>
          <w:szCs w:val="24"/>
        </w:rPr>
        <w:t>page 2</w:t>
      </w:r>
    </w:p>
    <w:p w:rsidR="003D7C1E" w:rsidRPr="002F2808" w:rsidRDefault="003D7C1E" w:rsidP="002F2808">
      <w:pPr>
        <w:shd w:val="clear" w:color="auto" w:fill="FFFFFF"/>
        <w:tabs>
          <w:tab w:val="left" w:leader="dot" w:pos="5670"/>
          <w:tab w:val="left" w:leader="dot" w:pos="9356"/>
        </w:tabs>
        <w:ind w:left="32"/>
        <w:rPr>
          <w:b/>
          <w:bCs/>
          <w:szCs w:val="24"/>
        </w:rPr>
      </w:pPr>
      <w:r w:rsidRPr="002F2808">
        <w:rPr>
          <w:b/>
          <w:bCs/>
          <w:szCs w:val="24"/>
        </w:rPr>
        <w:t xml:space="preserve">DOSSIER 2 : </w:t>
      </w:r>
      <w:r w:rsidR="00587894" w:rsidRPr="002F2808">
        <w:rPr>
          <w:b/>
          <w:bCs/>
          <w:szCs w:val="24"/>
        </w:rPr>
        <w:t>COMMENTAIRE DE DOCUMENT</w:t>
      </w:r>
      <w:r w:rsidR="00587894" w:rsidRPr="002F2808">
        <w:rPr>
          <w:szCs w:val="24"/>
        </w:rPr>
        <w:tab/>
        <w:t>(5 points</w:t>
      </w:r>
      <w:r w:rsidR="002F2808">
        <w:rPr>
          <w:szCs w:val="24"/>
        </w:rPr>
        <w:t>)</w:t>
      </w:r>
      <w:r w:rsidR="002F2808" w:rsidRPr="002F2808">
        <w:rPr>
          <w:b/>
          <w:bCs/>
          <w:szCs w:val="24"/>
        </w:rPr>
        <w:t xml:space="preserve"> </w:t>
      </w:r>
      <w:r w:rsidR="002F2808" w:rsidRPr="002F2808">
        <w:rPr>
          <w:bCs/>
          <w:szCs w:val="24"/>
        </w:rPr>
        <w:tab/>
      </w:r>
      <w:r w:rsidRPr="002F2808">
        <w:rPr>
          <w:b/>
          <w:bCs/>
          <w:szCs w:val="24"/>
        </w:rPr>
        <w:t>page 3</w:t>
      </w:r>
    </w:p>
    <w:p w:rsidR="003D7C1E" w:rsidRPr="002F2808" w:rsidRDefault="003D7C1E" w:rsidP="002F2808">
      <w:pPr>
        <w:pBdr>
          <w:bottom w:val="single" w:sz="8" w:space="2" w:color="000000"/>
        </w:pBdr>
        <w:shd w:val="clear" w:color="auto" w:fill="FFFFFF"/>
        <w:tabs>
          <w:tab w:val="left" w:leader="dot" w:pos="5670"/>
          <w:tab w:val="left" w:leader="dot" w:pos="9356"/>
        </w:tabs>
        <w:ind w:left="32"/>
        <w:rPr>
          <w:b/>
          <w:bCs/>
          <w:szCs w:val="24"/>
        </w:rPr>
      </w:pPr>
      <w:r w:rsidRPr="002F2808">
        <w:rPr>
          <w:b/>
          <w:bCs/>
          <w:szCs w:val="24"/>
        </w:rPr>
        <w:t xml:space="preserve">DOSSIER 3 : QUESTION </w:t>
      </w:r>
      <w:r w:rsidRPr="002F2808">
        <w:rPr>
          <w:szCs w:val="24"/>
        </w:rPr>
        <w:t>..............................</w:t>
      </w:r>
      <w:r w:rsidRPr="002F2808">
        <w:rPr>
          <w:szCs w:val="24"/>
        </w:rPr>
        <w:tab/>
        <w:t>(4 points)</w:t>
      </w:r>
      <w:r w:rsidR="002F2808" w:rsidRPr="002F2808">
        <w:rPr>
          <w:b/>
          <w:bCs/>
          <w:szCs w:val="24"/>
        </w:rPr>
        <w:t xml:space="preserve"> </w:t>
      </w:r>
      <w:r w:rsidR="002F2808" w:rsidRPr="002F2808">
        <w:rPr>
          <w:bCs/>
          <w:szCs w:val="24"/>
        </w:rPr>
        <w:tab/>
      </w:r>
      <w:r w:rsidRPr="002F2808">
        <w:rPr>
          <w:b/>
          <w:bCs/>
          <w:szCs w:val="24"/>
        </w:rPr>
        <w:t xml:space="preserve">page </w:t>
      </w:r>
      <w:r w:rsidR="00CE00EB" w:rsidRPr="002F2808">
        <w:rPr>
          <w:b/>
          <w:bCs/>
          <w:szCs w:val="24"/>
        </w:rPr>
        <w:t>3</w:t>
      </w:r>
    </w:p>
    <w:p w:rsidR="003D7C1E" w:rsidRPr="002F2808" w:rsidRDefault="003D7C1E">
      <w:pPr>
        <w:shd w:val="clear" w:color="auto" w:fill="FFFFFF"/>
        <w:jc w:val="center"/>
        <w:rPr>
          <w:i/>
          <w:iCs/>
          <w:color w:val="000000"/>
          <w:spacing w:val="-7"/>
          <w:szCs w:val="24"/>
        </w:rPr>
      </w:pPr>
    </w:p>
    <w:p w:rsidR="003D7C1E" w:rsidRPr="002F2808" w:rsidRDefault="003D7C1E">
      <w:pPr>
        <w:shd w:val="clear" w:color="auto" w:fill="FFFFFF"/>
        <w:jc w:val="center"/>
        <w:rPr>
          <w:i/>
          <w:iCs/>
          <w:color w:val="000000"/>
          <w:spacing w:val="-7"/>
          <w:szCs w:val="24"/>
        </w:rPr>
      </w:pPr>
      <w:r w:rsidRPr="002F2808">
        <w:rPr>
          <w:i/>
          <w:iCs/>
          <w:color w:val="000000"/>
          <w:spacing w:val="-7"/>
          <w:szCs w:val="24"/>
        </w:rPr>
        <w:t xml:space="preserve">Le sujet comporte les annexes suivantes : </w:t>
      </w:r>
    </w:p>
    <w:p w:rsidR="003D7C1E" w:rsidRPr="002F2808" w:rsidRDefault="003D7C1E">
      <w:pPr>
        <w:pStyle w:val="Titre6"/>
        <w:rPr>
          <w:sz w:val="24"/>
          <w:szCs w:val="24"/>
        </w:rPr>
      </w:pPr>
    </w:p>
    <w:p w:rsidR="003D7C1E" w:rsidRPr="002F2808" w:rsidRDefault="003D7C1E">
      <w:pPr>
        <w:pStyle w:val="Titre7"/>
        <w:rPr>
          <w:sz w:val="24"/>
          <w:szCs w:val="24"/>
        </w:rPr>
      </w:pPr>
    </w:p>
    <w:p w:rsidR="003D7C1E" w:rsidRPr="002F2808" w:rsidRDefault="003D7C1E" w:rsidP="002F2808">
      <w:pPr>
        <w:tabs>
          <w:tab w:val="left" w:pos="284"/>
          <w:tab w:val="left" w:pos="709"/>
          <w:tab w:val="left" w:leader="dot" w:pos="9356"/>
        </w:tabs>
        <w:rPr>
          <w:szCs w:val="24"/>
        </w:rPr>
      </w:pPr>
      <w:r w:rsidRPr="002F2808">
        <w:rPr>
          <w:spacing w:val="-1"/>
          <w:szCs w:val="24"/>
        </w:rPr>
        <w:tab/>
        <w:t xml:space="preserve">Annexe 1 : Arrêt de </w:t>
      </w:r>
      <w:smartTag w:uri="urn:schemas-microsoft-com:office:smarttags" w:element="PersonName">
        <w:smartTagPr>
          <w:attr w:name="ProductID" w:val="la Cour"/>
        </w:smartTagPr>
        <w:r w:rsidRPr="002F2808">
          <w:rPr>
            <w:spacing w:val="-1"/>
            <w:szCs w:val="24"/>
          </w:rPr>
          <w:t>la Cour</w:t>
        </w:r>
      </w:smartTag>
      <w:r w:rsidRPr="002F2808">
        <w:rPr>
          <w:spacing w:val="-1"/>
          <w:szCs w:val="24"/>
        </w:rPr>
        <w:t xml:space="preserve"> de cassation</w:t>
      </w:r>
      <w:r w:rsidR="002F2808" w:rsidRPr="002F2808">
        <w:rPr>
          <w:spacing w:val="-1"/>
          <w:szCs w:val="24"/>
        </w:rPr>
        <w:tab/>
      </w:r>
      <w:r w:rsidRPr="002F2808">
        <w:rPr>
          <w:szCs w:val="24"/>
        </w:rPr>
        <w:t xml:space="preserve">page </w:t>
      </w:r>
      <w:r w:rsidR="00CE00EB" w:rsidRPr="002F2808">
        <w:rPr>
          <w:szCs w:val="24"/>
        </w:rPr>
        <w:t>4</w:t>
      </w:r>
    </w:p>
    <w:p w:rsidR="003D7C1E" w:rsidRPr="002F2808" w:rsidRDefault="003D7C1E" w:rsidP="002F2808">
      <w:pPr>
        <w:tabs>
          <w:tab w:val="left" w:pos="284"/>
          <w:tab w:val="left" w:pos="709"/>
          <w:tab w:val="left" w:leader="dot" w:pos="9356"/>
        </w:tabs>
        <w:rPr>
          <w:spacing w:val="-1"/>
          <w:szCs w:val="24"/>
        </w:rPr>
      </w:pPr>
      <w:r w:rsidRPr="002F2808">
        <w:rPr>
          <w:spacing w:val="-1"/>
          <w:szCs w:val="24"/>
        </w:rPr>
        <w:tab/>
        <w:t>Annexe 2 : Article 1147 du Code civil</w:t>
      </w:r>
      <w:r w:rsidR="002F2808" w:rsidRPr="002F2808">
        <w:rPr>
          <w:spacing w:val="-1"/>
          <w:szCs w:val="24"/>
        </w:rPr>
        <w:tab/>
      </w:r>
      <w:r w:rsidRPr="002F2808">
        <w:rPr>
          <w:szCs w:val="24"/>
        </w:rPr>
        <w:t>page</w:t>
      </w:r>
      <w:r w:rsidRPr="002F2808">
        <w:rPr>
          <w:spacing w:val="-1"/>
          <w:szCs w:val="24"/>
        </w:rPr>
        <w:t xml:space="preserve"> </w:t>
      </w:r>
      <w:r w:rsidR="00CE00EB" w:rsidRPr="002F2808">
        <w:rPr>
          <w:spacing w:val="-1"/>
          <w:szCs w:val="24"/>
        </w:rPr>
        <w:t>4</w:t>
      </w:r>
    </w:p>
    <w:p w:rsidR="003D7C1E" w:rsidRPr="002F2808" w:rsidRDefault="003D7C1E">
      <w:pPr>
        <w:tabs>
          <w:tab w:val="left" w:pos="284"/>
          <w:tab w:val="left" w:pos="709"/>
          <w:tab w:val="left" w:leader="dot" w:pos="9310"/>
          <w:tab w:val="left" w:pos="9356"/>
        </w:tabs>
        <w:rPr>
          <w:spacing w:val="-15"/>
          <w:szCs w:val="24"/>
        </w:rPr>
      </w:pPr>
    </w:p>
    <w:p w:rsidR="003D7C1E" w:rsidRDefault="003D7C1E">
      <w:pPr>
        <w:shd w:val="clear" w:color="auto" w:fill="FFFFFF"/>
        <w:tabs>
          <w:tab w:val="left" w:pos="9356"/>
        </w:tabs>
        <w:rPr>
          <w:b/>
          <w:bCs/>
          <w:color w:val="000000"/>
          <w:spacing w:val="-15"/>
          <w:szCs w:val="24"/>
        </w:rPr>
      </w:pPr>
    </w:p>
    <w:p w:rsidR="005616D0" w:rsidRDefault="005616D0">
      <w:pPr>
        <w:shd w:val="clear" w:color="auto" w:fill="FFFFFF"/>
        <w:tabs>
          <w:tab w:val="left" w:pos="9356"/>
        </w:tabs>
        <w:rPr>
          <w:b/>
          <w:bCs/>
          <w:color w:val="000000"/>
          <w:spacing w:val="-15"/>
          <w:szCs w:val="24"/>
        </w:rPr>
      </w:pPr>
    </w:p>
    <w:p w:rsidR="00BE1317" w:rsidRDefault="00BE1317">
      <w:pPr>
        <w:shd w:val="clear" w:color="auto" w:fill="FFFFFF"/>
        <w:tabs>
          <w:tab w:val="left" w:pos="9356"/>
        </w:tabs>
        <w:rPr>
          <w:b/>
          <w:bCs/>
          <w:color w:val="000000"/>
          <w:spacing w:val="-15"/>
          <w:szCs w:val="24"/>
        </w:rPr>
      </w:pPr>
    </w:p>
    <w:p w:rsidR="005616D0" w:rsidRPr="002F2808" w:rsidRDefault="005616D0">
      <w:pPr>
        <w:shd w:val="clear" w:color="auto" w:fill="FFFFFF"/>
        <w:tabs>
          <w:tab w:val="left" w:pos="9356"/>
        </w:tabs>
        <w:rPr>
          <w:b/>
          <w:bCs/>
          <w:color w:val="000000"/>
          <w:spacing w:val="-15"/>
          <w:szCs w:val="24"/>
        </w:rPr>
      </w:pPr>
    </w:p>
    <w:p w:rsidR="003D7C1E" w:rsidRPr="002F2808" w:rsidRDefault="003D7C1E">
      <w:pPr>
        <w:shd w:val="clear" w:color="auto" w:fill="FFFFFF"/>
        <w:tabs>
          <w:tab w:val="left" w:pos="9356"/>
        </w:tabs>
        <w:ind w:right="170"/>
        <w:rPr>
          <w:b/>
          <w:bCs/>
          <w:color w:val="000000"/>
          <w:spacing w:val="-5"/>
          <w:szCs w:val="24"/>
        </w:rPr>
      </w:pPr>
    </w:p>
    <w:p w:rsidR="003D7C1E" w:rsidRPr="002F2808" w:rsidRDefault="003D7C1E">
      <w:pPr>
        <w:shd w:val="clear" w:color="auto" w:fill="FFFFFF"/>
        <w:rPr>
          <w:b/>
          <w:bCs/>
          <w:color w:val="000000"/>
          <w:spacing w:val="-5"/>
          <w:szCs w:val="24"/>
        </w:rPr>
      </w:pPr>
    </w:p>
    <w:p w:rsidR="003D7C1E" w:rsidRPr="002F2808" w:rsidRDefault="003D7C1E">
      <w:pPr>
        <w:pStyle w:val="Titre"/>
        <w:pBdr>
          <w:top w:val="single" w:sz="4" w:space="1" w:color="000000"/>
          <w:left w:val="single" w:sz="4" w:space="4" w:color="000000"/>
          <w:bottom w:val="single" w:sz="4" w:space="1" w:color="000000"/>
          <w:right w:val="single" w:sz="4" w:space="4" w:color="000000"/>
        </w:pBdr>
        <w:shd w:val="clear" w:color="auto" w:fill="FFFFFF"/>
        <w:rPr>
          <w:b/>
          <w:bCs/>
          <w:sz w:val="24"/>
          <w:szCs w:val="24"/>
          <w:u w:val="single"/>
        </w:rPr>
      </w:pPr>
      <w:r w:rsidRPr="002F2808">
        <w:rPr>
          <w:b/>
          <w:bCs/>
          <w:sz w:val="24"/>
          <w:szCs w:val="24"/>
          <w:u w:val="single"/>
        </w:rPr>
        <w:t>AVERTISSEMENT</w:t>
      </w:r>
    </w:p>
    <w:p w:rsidR="003D7C1E" w:rsidRPr="002F2808" w:rsidRDefault="003D7C1E">
      <w:pPr>
        <w:pStyle w:val="Titre"/>
        <w:pBdr>
          <w:top w:val="single" w:sz="4" w:space="1" w:color="000000"/>
          <w:left w:val="single" w:sz="4" w:space="4" w:color="000000"/>
          <w:bottom w:val="single" w:sz="4" w:space="1" w:color="000000"/>
          <w:right w:val="single" w:sz="4" w:space="4" w:color="000000"/>
        </w:pBdr>
        <w:shd w:val="clear" w:color="auto" w:fill="FFFFFF"/>
        <w:rPr>
          <w:b/>
          <w:bCs/>
          <w:sz w:val="24"/>
          <w:szCs w:val="24"/>
        </w:rPr>
      </w:pPr>
      <w:r w:rsidRPr="002F2808">
        <w:rPr>
          <w:b/>
          <w:bCs/>
          <w:sz w:val="24"/>
          <w:szCs w:val="24"/>
        </w:rPr>
        <w:t>Si le texte du sujet, de ses questions ou de ses annexes, vous conduit à formuler une ou plusieurs hypothèses, il vous est demandé de la (ou les) mentionner explicitement dans votre copie.</w:t>
      </w:r>
    </w:p>
    <w:p w:rsidR="003D7C1E" w:rsidRPr="002F2808" w:rsidRDefault="003D7C1E">
      <w:pPr>
        <w:pStyle w:val="Titre1"/>
        <w:keepNext w:val="0"/>
        <w:pageBreakBefore/>
        <w:jc w:val="center"/>
        <w:rPr>
          <w:sz w:val="24"/>
          <w:szCs w:val="24"/>
        </w:rPr>
      </w:pPr>
      <w:r w:rsidRPr="002F2808">
        <w:rPr>
          <w:sz w:val="24"/>
          <w:szCs w:val="24"/>
        </w:rPr>
        <w:lastRenderedPageBreak/>
        <w:t>SUJET</w:t>
      </w:r>
    </w:p>
    <w:p w:rsidR="003D7C1E" w:rsidRPr="002F2808" w:rsidRDefault="003D7C1E">
      <w:pPr>
        <w:shd w:val="clear" w:color="auto" w:fill="FFFFFF"/>
        <w:rPr>
          <w:b/>
          <w:bCs/>
          <w:color w:val="000000"/>
          <w:spacing w:val="-5"/>
          <w:szCs w:val="24"/>
        </w:rPr>
      </w:pPr>
    </w:p>
    <w:p w:rsidR="003D7C1E" w:rsidRPr="002F2808" w:rsidRDefault="003D7C1E">
      <w:pPr>
        <w:pBdr>
          <w:top w:val="single" w:sz="4" w:space="1" w:color="000000"/>
          <w:left w:val="single" w:sz="4" w:space="4" w:color="000000"/>
          <w:bottom w:val="single" w:sz="4" w:space="1" w:color="000000"/>
          <w:right w:val="single" w:sz="4" w:space="4" w:color="000000"/>
        </w:pBdr>
        <w:shd w:val="clear" w:color="auto" w:fill="FFFFFF"/>
        <w:jc w:val="center"/>
        <w:rPr>
          <w:color w:val="000000"/>
          <w:spacing w:val="-5"/>
          <w:szCs w:val="24"/>
        </w:rPr>
      </w:pPr>
      <w:r w:rsidRPr="002F2808">
        <w:rPr>
          <w:color w:val="000000"/>
          <w:spacing w:val="-5"/>
          <w:szCs w:val="24"/>
        </w:rPr>
        <w:t>Il vous est demandé d’apporter un soin particulier à la présentation de votre copie</w:t>
      </w:r>
      <w:r w:rsidR="00587894" w:rsidRPr="002F2808">
        <w:rPr>
          <w:color w:val="000000"/>
          <w:spacing w:val="-5"/>
          <w:szCs w:val="24"/>
        </w:rPr>
        <w:t xml:space="preserve"> et à la qualité rédactionnelle</w:t>
      </w:r>
      <w:r w:rsidRPr="002F2808">
        <w:rPr>
          <w:color w:val="000000"/>
          <w:spacing w:val="-5"/>
          <w:szCs w:val="24"/>
        </w:rPr>
        <w:t xml:space="preserve">. </w:t>
      </w:r>
    </w:p>
    <w:p w:rsidR="003D7C1E" w:rsidRPr="002F2808" w:rsidRDefault="00587894">
      <w:pPr>
        <w:pBdr>
          <w:top w:val="single" w:sz="4" w:space="1" w:color="000000"/>
          <w:left w:val="single" w:sz="4" w:space="4" w:color="000000"/>
          <w:bottom w:val="single" w:sz="4" w:space="1" w:color="000000"/>
          <w:right w:val="single" w:sz="4" w:space="4" w:color="000000"/>
        </w:pBdr>
        <w:shd w:val="clear" w:color="auto" w:fill="FFFFFF"/>
        <w:jc w:val="center"/>
        <w:rPr>
          <w:color w:val="000000"/>
          <w:spacing w:val="-5"/>
          <w:szCs w:val="24"/>
        </w:rPr>
      </w:pPr>
      <w:r w:rsidRPr="002F2808">
        <w:rPr>
          <w:color w:val="000000"/>
          <w:spacing w:val="-5"/>
          <w:szCs w:val="24"/>
        </w:rPr>
        <w:t>Il sera tenu compte de ces éléments dans l’évaluation de votre travail.</w:t>
      </w:r>
    </w:p>
    <w:p w:rsidR="003D7C1E" w:rsidRDefault="003D7C1E">
      <w:pPr>
        <w:shd w:val="clear" w:color="auto" w:fill="FFFFFF"/>
        <w:rPr>
          <w:b/>
          <w:bCs/>
          <w:color w:val="000000"/>
          <w:spacing w:val="-7"/>
          <w:szCs w:val="24"/>
        </w:rPr>
      </w:pPr>
    </w:p>
    <w:p w:rsidR="00587894" w:rsidRDefault="00587894" w:rsidP="00587894">
      <w:pPr>
        <w:pStyle w:val="Titre1"/>
        <w:keepNext w:val="0"/>
        <w:pBdr>
          <w:top w:val="single" w:sz="4" w:space="1" w:color="000000"/>
          <w:left w:val="single" w:sz="4" w:space="4" w:color="000000"/>
          <w:bottom w:val="single" w:sz="4" w:space="1" w:color="000000"/>
          <w:right w:val="single" w:sz="4" w:space="4" w:color="000000"/>
        </w:pBdr>
        <w:shd w:val="clear" w:color="auto" w:fill="C0C0C0"/>
        <w:ind w:left="431" w:hanging="431"/>
        <w:jc w:val="center"/>
        <w:rPr>
          <w:caps/>
          <w:position w:val="-19"/>
          <w:sz w:val="28"/>
          <w:szCs w:val="28"/>
        </w:rPr>
      </w:pPr>
      <w:r>
        <w:rPr>
          <w:caps/>
          <w:position w:val="-19"/>
          <w:sz w:val="28"/>
          <w:szCs w:val="28"/>
        </w:rPr>
        <w:t>DOSSIER 1 </w:t>
      </w:r>
      <w:r w:rsidR="005616D0">
        <w:rPr>
          <w:caps/>
          <w:position w:val="-19"/>
          <w:sz w:val="28"/>
          <w:szCs w:val="28"/>
        </w:rPr>
        <w:t>-</w:t>
      </w:r>
      <w:r>
        <w:rPr>
          <w:caps/>
          <w:position w:val="-19"/>
          <w:sz w:val="28"/>
          <w:szCs w:val="28"/>
        </w:rPr>
        <w:t xml:space="preserve"> SITUATION PRATIQUE</w:t>
      </w:r>
    </w:p>
    <w:p w:rsidR="003D7C1E" w:rsidRDefault="003D7C1E">
      <w:pPr>
        <w:shd w:val="clear" w:color="auto" w:fill="FFFFFF"/>
        <w:rPr>
          <w:color w:val="000000"/>
          <w:spacing w:val="-7"/>
          <w:szCs w:val="24"/>
        </w:rPr>
      </w:pPr>
    </w:p>
    <w:p w:rsidR="003D7C1E" w:rsidRPr="002F2808" w:rsidRDefault="003D7C1E" w:rsidP="004D3865">
      <w:r w:rsidRPr="002F2808">
        <w:t>Florence BERNARD a exercé pendant de nombreuses années la fonction de comptable, avant d'accomplir son rêve : exploiter seule une boutique de prêt-à-porter. Elle a fait l'acquisition d'un petit immeuble dans le centre-ville de Belfort. Le rez-de-chaussée accueille le magasin que F</w:t>
      </w:r>
      <w:r w:rsidR="004D3865">
        <w:t>lorence a appelé « Pourquoi pas</w:t>
      </w:r>
      <w:r w:rsidRPr="002F2808">
        <w:t xml:space="preserve">? ». Le chiffre d'affaires qu'elle a réalisé la première année s'est avéré modeste. Cette seconde année d'activité est, en revanche, encourageante : le chiffre d'affaires enregistré au cours du premier trimestre a augmenté de 80 % par rapport au premier trimestre de l'année précédente. </w:t>
      </w:r>
    </w:p>
    <w:p w:rsidR="003D7C1E" w:rsidRPr="002F2808" w:rsidRDefault="003D7C1E">
      <w:pPr>
        <w:shd w:val="clear" w:color="auto" w:fill="FFFFFF"/>
        <w:rPr>
          <w:color w:val="000000"/>
          <w:spacing w:val="-7"/>
          <w:szCs w:val="24"/>
        </w:rPr>
      </w:pPr>
    </w:p>
    <w:p w:rsidR="003D7C1E" w:rsidRPr="002F2808" w:rsidRDefault="003D7C1E" w:rsidP="00587894">
      <w:pPr>
        <w:rPr>
          <w:szCs w:val="24"/>
        </w:rPr>
      </w:pPr>
      <w:r w:rsidRPr="002F2808">
        <w:rPr>
          <w:szCs w:val="24"/>
        </w:rPr>
        <w:t xml:space="preserve">Il y a quelques mois, Florence a décidé de procéder à quelques travaux dans le magasin. </w:t>
      </w:r>
      <w:smartTag w:uri="urn:schemas-microsoft-com:office:smarttags" w:element="PersonName">
        <w:smartTagPr>
          <w:attr w:name="ProductID" w:val="La SARL IDECO"/>
        </w:smartTagPr>
        <w:r w:rsidRPr="002F2808">
          <w:rPr>
            <w:szCs w:val="24"/>
          </w:rPr>
          <w:t xml:space="preserve">La </w:t>
        </w:r>
        <w:r w:rsidR="00587894" w:rsidRPr="002F2808">
          <w:rPr>
            <w:szCs w:val="24"/>
          </w:rPr>
          <w:t>SARL</w:t>
        </w:r>
        <w:r w:rsidRPr="002F2808">
          <w:rPr>
            <w:szCs w:val="24"/>
          </w:rPr>
          <w:t xml:space="preserve"> IDECO</w:t>
        </w:r>
      </w:smartTag>
      <w:r w:rsidRPr="002F2808">
        <w:rPr>
          <w:szCs w:val="24"/>
        </w:rPr>
        <w:t>, située à Dijon et spécialisée dans la décoration intérieure, s'est engagée à accomplir les aménagements. Trois mois plus tard, les travaux sont inachevés et un certain nombre de malfaçons apparaissent. Les lames de parquet se décollent et Florence craint qu'une cliente ne se blesse. E</w:t>
      </w:r>
      <w:r w:rsidR="00587894" w:rsidRPr="002F2808">
        <w:rPr>
          <w:szCs w:val="24"/>
        </w:rPr>
        <w:t xml:space="preserve">lle a contacté le gérant de </w:t>
      </w:r>
      <w:smartTag w:uri="urn:schemas-microsoft-com:office:smarttags" w:element="PersonName">
        <w:smartTagPr>
          <w:attr w:name="ProductID" w:val="La SARL IDECO"/>
        </w:smartTagPr>
        <w:r w:rsidR="00587894" w:rsidRPr="002F2808">
          <w:rPr>
            <w:szCs w:val="24"/>
          </w:rPr>
          <w:t>la SARL</w:t>
        </w:r>
        <w:r w:rsidRPr="002F2808">
          <w:rPr>
            <w:szCs w:val="24"/>
          </w:rPr>
          <w:t xml:space="preserve"> IDECO</w:t>
        </w:r>
      </w:smartTag>
      <w:r w:rsidRPr="002F2808">
        <w:rPr>
          <w:szCs w:val="24"/>
        </w:rPr>
        <w:t xml:space="preserve"> pour lui demander de procéder aux réparations et de termin</w:t>
      </w:r>
      <w:r w:rsidR="004D3865">
        <w:rPr>
          <w:szCs w:val="24"/>
        </w:rPr>
        <w:t>er rapidement les travaux. Mais</w:t>
      </w:r>
      <w:r w:rsidRPr="002F2808">
        <w:rPr>
          <w:szCs w:val="24"/>
        </w:rPr>
        <w:t xml:space="preserve"> celui-ci répond que le personnel termine actuellement un gros chantier et qu'il faudra attendre encore six mois avant qu'une équipe puisse se rendre à Belfort.</w:t>
      </w:r>
    </w:p>
    <w:p w:rsidR="003D7C1E" w:rsidRPr="002F2808" w:rsidRDefault="003D7C1E">
      <w:pPr>
        <w:rPr>
          <w:szCs w:val="24"/>
        </w:rPr>
      </w:pPr>
    </w:p>
    <w:p w:rsidR="003D7C1E" w:rsidRPr="002F2808" w:rsidRDefault="003D7C1E">
      <w:pPr>
        <w:ind w:right="-1"/>
        <w:rPr>
          <w:szCs w:val="24"/>
        </w:rPr>
      </w:pPr>
      <w:r w:rsidRPr="002F2808">
        <w:rPr>
          <w:szCs w:val="24"/>
        </w:rPr>
        <w:t>Florence envisage d'intenter une action en justice. Elle vous contacte pour vous demander conseil.</w:t>
      </w:r>
    </w:p>
    <w:p w:rsidR="003D7C1E" w:rsidRPr="002F2808" w:rsidRDefault="003D7C1E">
      <w:pPr>
        <w:ind w:right="-1"/>
        <w:rPr>
          <w:szCs w:val="24"/>
        </w:rPr>
      </w:pPr>
    </w:p>
    <w:p w:rsidR="003D7C1E" w:rsidRPr="002F2808" w:rsidRDefault="003D7C1E" w:rsidP="00587894">
      <w:pPr>
        <w:pStyle w:val="Titre9"/>
        <w:numPr>
          <w:ilvl w:val="0"/>
          <w:numId w:val="0"/>
        </w:numPr>
        <w:rPr>
          <w:rFonts w:ascii="Times New Roman" w:hAnsi="Times New Roman" w:cs="Times New Roman"/>
          <w:u w:val="single"/>
        </w:rPr>
      </w:pPr>
      <w:r w:rsidRPr="002F2808">
        <w:rPr>
          <w:rFonts w:ascii="Times New Roman" w:hAnsi="Times New Roman" w:cs="Times New Roman"/>
          <w:u w:val="single"/>
        </w:rPr>
        <w:t>Travail à faire</w:t>
      </w:r>
    </w:p>
    <w:p w:rsidR="003D7C1E" w:rsidRPr="002F2808" w:rsidRDefault="003D7C1E">
      <w:pPr>
        <w:rPr>
          <w:b/>
          <w:bCs/>
          <w:color w:val="000000"/>
          <w:szCs w:val="24"/>
        </w:rPr>
      </w:pPr>
    </w:p>
    <w:p w:rsidR="003D7C1E" w:rsidRPr="002F2808" w:rsidRDefault="003D7C1E" w:rsidP="00587894">
      <w:pPr>
        <w:rPr>
          <w:b/>
          <w:bCs/>
          <w:color w:val="000000"/>
          <w:szCs w:val="24"/>
        </w:rPr>
      </w:pPr>
      <w:r w:rsidRPr="002F2808">
        <w:rPr>
          <w:b/>
          <w:bCs/>
          <w:color w:val="000000"/>
          <w:szCs w:val="24"/>
        </w:rPr>
        <w:t>1.</w:t>
      </w:r>
      <w:r w:rsidR="00587894" w:rsidRPr="002F2808">
        <w:rPr>
          <w:b/>
          <w:bCs/>
          <w:color w:val="000000"/>
          <w:szCs w:val="24"/>
        </w:rPr>
        <w:t>1</w:t>
      </w:r>
      <w:r w:rsidRPr="002F2808">
        <w:rPr>
          <w:b/>
          <w:bCs/>
          <w:color w:val="000000"/>
          <w:szCs w:val="24"/>
        </w:rPr>
        <w:tab/>
        <w:t xml:space="preserve">Quelle juridiction sera compétente pour trancher ce litige ? </w:t>
      </w:r>
    </w:p>
    <w:p w:rsidR="003D7C1E" w:rsidRPr="002F2808" w:rsidRDefault="003D7C1E">
      <w:pPr>
        <w:rPr>
          <w:b/>
          <w:bCs/>
          <w:color w:val="000000"/>
          <w:szCs w:val="24"/>
        </w:rPr>
      </w:pPr>
    </w:p>
    <w:p w:rsidR="003D7C1E" w:rsidRPr="002F2808" w:rsidRDefault="003D7C1E" w:rsidP="00587894">
      <w:pPr>
        <w:rPr>
          <w:i/>
          <w:iCs/>
          <w:color w:val="000000"/>
          <w:szCs w:val="24"/>
        </w:rPr>
      </w:pPr>
      <w:r w:rsidRPr="002F2808">
        <w:rPr>
          <w:szCs w:val="24"/>
        </w:rPr>
        <w:t>Après une lecture très attentive du contrat</w:t>
      </w:r>
      <w:r w:rsidR="00587894" w:rsidRPr="002F2808">
        <w:rPr>
          <w:szCs w:val="24"/>
        </w:rPr>
        <w:t>,</w:t>
      </w:r>
      <w:r w:rsidRPr="002F2808">
        <w:rPr>
          <w:szCs w:val="24"/>
        </w:rPr>
        <w:t xml:space="preserve"> </w:t>
      </w:r>
      <w:r w:rsidR="00587894" w:rsidRPr="002F2808">
        <w:rPr>
          <w:szCs w:val="24"/>
        </w:rPr>
        <w:t>Florence remarque</w:t>
      </w:r>
      <w:r w:rsidRPr="002F2808">
        <w:rPr>
          <w:szCs w:val="24"/>
        </w:rPr>
        <w:t xml:space="preserve"> la présence de la clause suivante : </w:t>
      </w:r>
      <w:r w:rsidRPr="002F2808">
        <w:rPr>
          <w:i/>
          <w:iCs/>
          <w:color w:val="000000"/>
          <w:szCs w:val="24"/>
        </w:rPr>
        <w:t>« Tous les litiges auxquels la présente convention pourra donner lieu seront résolus par voie d'arbitrage. Dès à présent, les parties conviennent de soumettre leur litige à un arbit</w:t>
      </w:r>
      <w:r w:rsidR="00587894" w:rsidRPr="002F2808">
        <w:rPr>
          <w:i/>
          <w:iCs/>
          <w:color w:val="000000"/>
          <w:szCs w:val="24"/>
        </w:rPr>
        <w:t>re unique en la personne de M. LOMBARD</w:t>
      </w:r>
      <w:r w:rsidR="00D12785">
        <w:rPr>
          <w:i/>
          <w:iCs/>
          <w:color w:val="000000"/>
          <w:szCs w:val="24"/>
        </w:rPr>
        <w:t>.</w:t>
      </w:r>
      <w:r w:rsidRPr="002F2808">
        <w:rPr>
          <w:i/>
          <w:iCs/>
          <w:color w:val="000000"/>
          <w:szCs w:val="24"/>
        </w:rPr>
        <w:t> »</w:t>
      </w:r>
    </w:p>
    <w:p w:rsidR="003D7C1E" w:rsidRPr="002F2808" w:rsidRDefault="003D7C1E">
      <w:pPr>
        <w:rPr>
          <w:szCs w:val="24"/>
        </w:rPr>
      </w:pPr>
    </w:p>
    <w:p w:rsidR="003D7C1E" w:rsidRPr="002F2808" w:rsidRDefault="003D7C1E" w:rsidP="00587894">
      <w:pPr>
        <w:pStyle w:val="Titre9"/>
        <w:numPr>
          <w:ilvl w:val="0"/>
          <w:numId w:val="0"/>
        </w:numPr>
        <w:rPr>
          <w:rFonts w:ascii="Times New Roman" w:hAnsi="Times New Roman" w:cs="Times New Roman"/>
          <w:u w:val="single"/>
        </w:rPr>
      </w:pPr>
      <w:r w:rsidRPr="002F2808">
        <w:rPr>
          <w:rFonts w:ascii="Times New Roman" w:hAnsi="Times New Roman" w:cs="Times New Roman"/>
          <w:u w:val="single"/>
        </w:rPr>
        <w:t>Travail à faire</w:t>
      </w:r>
    </w:p>
    <w:p w:rsidR="003D7C1E" w:rsidRPr="002F2808" w:rsidRDefault="003D7C1E">
      <w:pPr>
        <w:rPr>
          <w:b/>
          <w:bCs/>
          <w:szCs w:val="24"/>
        </w:rPr>
      </w:pPr>
    </w:p>
    <w:p w:rsidR="003D7C1E" w:rsidRPr="002F2808" w:rsidRDefault="00587894" w:rsidP="00587894">
      <w:pPr>
        <w:rPr>
          <w:b/>
          <w:bCs/>
          <w:color w:val="000000"/>
          <w:szCs w:val="24"/>
        </w:rPr>
      </w:pPr>
      <w:r w:rsidRPr="002F2808">
        <w:rPr>
          <w:b/>
          <w:bCs/>
          <w:color w:val="000000"/>
          <w:szCs w:val="24"/>
        </w:rPr>
        <w:t>1.2</w:t>
      </w:r>
      <w:r w:rsidR="003D7C1E" w:rsidRPr="002F2808">
        <w:rPr>
          <w:b/>
          <w:bCs/>
          <w:color w:val="000000"/>
          <w:szCs w:val="24"/>
        </w:rPr>
        <w:t xml:space="preserve"> </w:t>
      </w:r>
      <w:r w:rsidR="003D7C1E" w:rsidRPr="002F2808">
        <w:rPr>
          <w:b/>
          <w:bCs/>
          <w:color w:val="000000"/>
          <w:szCs w:val="24"/>
        </w:rPr>
        <w:tab/>
        <w:t>Qualifie</w:t>
      </w:r>
      <w:r w:rsidRPr="002F2808">
        <w:rPr>
          <w:b/>
          <w:bCs/>
          <w:color w:val="000000"/>
          <w:szCs w:val="24"/>
        </w:rPr>
        <w:t>z</w:t>
      </w:r>
      <w:r w:rsidR="003D7C1E" w:rsidRPr="002F2808">
        <w:rPr>
          <w:b/>
          <w:bCs/>
          <w:color w:val="000000"/>
          <w:szCs w:val="24"/>
        </w:rPr>
        <w:t xml:space="preserve"> juridiquement cette clause</w:t>
      </w:r>
      <w:r w:rsidRPr="002F2808">
        <w:rPr>
          <w:b/>
          <w:bCs/>
          <w:color w:val="000000"/>
          <w:szCs w:val="24"/>
        </w:rPr>
        <w:t xml:space="preserve"> et définissez-la.</w:t>
      </w:r>
    </w:p>
    <w:p w:rsidR="003D7C1E" w:rsidRPr="002F2808" w:rsidRDefault="003D7C1E">
      <w:pPr>
        <w:rPr>
          <w:szCs w:val="24"/>
        </w:rPr>
      </w:pPr>
    </w:p>
    <w:p w:rsidR="003D7C1E" w:rsidRPr="002F2808" w:rsidRDefault="00587894">
      <w:pPr>
        <w:rPr>
          <w:b/>
          <w:bCs/>
          <w:color w:val="000000"/>
          <w:szCs w:val="24"/>
        </w:rPr>
      </w:pPr>
      <w:r w:rsidRPr="002F2808">
        <w:rPr>
          <w:b/>
          <w:bCs/>
          <w:color w:val="000000"/>
          <w:szCs w:val="24"/>
        </w:rPr>
        <w:t>1.3</w:t>
      </w:r>
      <w:r w:rsidR="003D7C1E" w:rsidRPr="002F2808">
        <w:rPr>
          <w:b/>
          <w:bCs/>
          <w:color w:val="000000"/>
          <w:szCs w:val="24"/>
        </w:rPr>
        <w:tab/>
        <w:t>Cette clause est-elle valable ?</w:t>
      </w:r>
    </w:p>
    <w:p w:rsidR="003D7C1E" w:rsidRPr="002F2808" w:rsidRDefault="003D7C1E">
      <w:pPr>
        <w:rPr>
          <w:b/>
          <w:bCs/>
          <w:color w:val="000000"/>
          <w:szCs w:val="24"/>
        </w:rPr>
      </w:pPr>
    </w:p>
    <w:p w:rsidR="003D7C1E" w:rsidRPr="002F2808" w:rsidRDefault="003D7C1E" w:rsidP="00587894">
      <w:pPr>
        <w:numPr>
          <w:ilvl w:val="1"/>
          <w:numId w:val="2"/>
        </w:numPr>
        <w:rPr>
          <w:b/>
          <w:bCs/>
          <w:color w:val="000000"/>
          <w:szCs w:val="24"/>
        </w:rPr>
      </w:pPr>
      <w:r w:rsidRPr="002F2808">
        <w:rPr>
          <w:b/>
          <w:bCs/>
          <w:color w:val="000000"/>
          <w:szCs w:val="24"/>
        </w:rPr>
        <w:t>Quel(s) intérêt(s) ce type de clause peut-il présenter pour les parties contractantes ?</w:t>
      </w:r>
    </w:p>
    <w:p w:rsidR="00587894" w:rsidRPr="002F2808" w:rsidRDefault="00587894" w:rsidP="00587894">
      <w:pPr>
        <w:rPr>
          <w:b/>
          <w:bCs/>
          <w:color w:val="000000"/>
          <w:szCs w:val="24"/>
        </w:rPr>
      </w:pPr>
    </w:p>
    <w:p w:rsidR="00587894" w:rsidRPr="002F2808" w:rsidRDefault="00587894" w:rsidP="00587894">
      <w:pPr>
        <w:numPr>
          <w:ilvl w:val="1"/>
          <w:numId w:val="2"/>
        </w:numPr>
        <w:rPr>
          <w:b/>
          <w:bCs/>
          <w:color w:val="000000"/>
          <w:szCs w:val="24"/>
        </w:rPr>
      </w:pPr>
      <w:r w:rsidRPr="002F2808">
        <w:rPr>
          <w:b/>
          <w:bCs/>
          <w:color w:val="000000"/>
          <w:szCs w:val="24"/>
        </w:rPr>
        <w:t>Malgré la présence de cette clause, Florence pourra-t-elle saisir une juridiction judiciaire ? Justifiez la réponse.</w:t>
      </w:r>
    </w:p>
    <w:p w:rsidR="00587894" w:rsidRPr="002F2808" w:rsidRDefault="00587894" w:rsidP="00587894">
      <w:pPr>
        <w:rPr>
          <w:b/>
          <w:bCs/>
          <w:color w:val="000000"/>
          <w:szCs w:val="24"/>
        </w:rPr>
      </w:pPr>
    </w:p>
    <w:p w:rsidR="003D7C1E" w:rsidRPr="002F2808" w:rsidRDefault="003D7C1E">
      <w:pPr>
        <w:rPr>
          <w:color w:val="000000"/>
          <w:szCs w:val="24"/>
        </w:rPr>
      </w:pPr>
      <w:r w:rsidRPr="002F2808">
        <w:rPr>
          <w:color w:val="000000"/>
          <w:szCs w:val="24"/>
        </w:rPr>
        <w:t xml:space="preserve">Florence met régulièrement en vente des vêtements conçus par son amie Lysiane. Cette dernière, qui a suivi une formation de couturière, crée des robes dont le style est particulièrement apprécié par les clientes de Florence. Face à un tel succès, Lysiane envisage de déposer la marque « Lysou ». Elle est toutefois préoccupée par le choix de cette appellation car elle vient d'apprendre qu'une jeune entreprise de la région, qui fabrique des ustensiles de cuisine, a déjà utilisé, pour une nouvelle gamme de casseroles, la marque Lysou. </w:t>
      </w:r>
    </w:p>
    <w:p w:rsidR="003D7C1E" w:rsidRPr="002F2808" w:rsidRDefault="003D7C1E">
      <w:pPr>
        <w:rPr>
          <w:color w:val="000000"/>
          <w:szCs w:val="24"/>
        </w:rPr>
      </w:pPr>
    </w:p>
    <w:p w:rsidR="003D7C1E" w:rsidRPr="002F2808" w:rsidRDefault="003D7C1E" w:rsidP="00BF42BC">
      <w:pPr>
        <w:pStyle w:val="Titre9"/>
        <w:numPr>
          <w:ilvl w:val="0"/>
          <w:numId w:val="0"/>
        </w:numPr>
        <w:rPr>
          <w:rFonts w:ascii="Times New Roman" w:hAnsi="Times New Roman" w:cs="Times New Roman"/>
          <w:color w:val="000000"/>
          <w:u w:val="single"/>
        </w:rPr>
      </w:pPr>
      <w:r w:rsidRPr="002F2808">
        <w:rPr>
          <w:rFonts w:ascii="Times New Roman" w:hAnsi="Times New Roman" w:cs="Times New Roman"/>
          <w:color w:val="000000"/>
          <w:u w:val="single"/>
        </w:rPr>
        <w:t>Travail à faire</w:t>
      </w:r>
    </w:p>
    <w:p w:rsidR="003D7C1E" w:rsidRPr="002F2808" w:rsidRDefault="003D7C1E">
      <w:pPr>
        <w:rPr>
          <w:color w:val="000000"/>
          <w:szCs w:val="24"/>
        </w:rPr>
      </w:pPr>
    </w:p>
    <w:p w:rsidR="003D7C1E" w:rsidRPr="002F2808" w:rsidRDefault="00BF42BC">
      <w:pPr>
        <w:rPr>
          <w:b/>
          <w:bCs/>
          <w:color w:val="000000"/>
          <w:szCs w:val="24"/>
        </w:rPr>
      </w:pPr>
      <w:r w:rsidRPr="002F2808">
        <w:rPr>
          <w:b/>
          <w:bCs/>
          <w:color w:val="000000"/>
          <w:szCs w:val="24"/>
        </w:rPr>
        <w:t>1.6</w:t>
      </w:r>
      <w:r w:rsidR="003D7C1E" w:rsidRPr="002F2808">
        <w:rPr>
          <w:b/>
          <w:bCs/>
          <w:color w:val="000000"/>
          <w:szCs w:val="24"/>
        </w:rPr>
        <w:tab/>
        <w:t xml:space="preserve">Lysiane peut-elle déposer cette marque ? </w:t>
      </w:r>
    </w:p>
    <w:p w:rsidR="003D7C1E" w:rsidRDefault="003D7C1E">
      <w:pPr>
        <w:rPr>
          <w:color w:val="000000"/>
          <w:szCs w:val="24"/>
        </w:rPr>
      </w:pPr>
    </w:p>
    <w:p w:rsidR="00216D60" w:rsidRPr="002F2808" w:rsidRDefault="00216D60">
      <w:pPr>
        <w:rPr>
          <w:color w:val="000000"/>
          <w:szCs w:val="24"/>
        </w:rPr>
      </w:pPr>
    </w:p>
    <w:p w:rsidR="003D7C1E" w:rsidRPr="002F2808" w:rsidRDefault="003D7C1E" w:rsidP="00BF42BC">
      <w:pPr>
        <w:rPr>
          <w:szCs w:val="24"/>
        </w:rPr>
      </w:pPr>
      <w:r w:rsidRPr="002F2808">
        <w:rPr>
          <w:szCs w:val="24"/>
        </w:rPr>
        <w:t xml:space="preserve">Florence a fait l'acquisition, le 10 janvier 2009, d'un équipement informatique (ordinateur portable et imprimante) auprès d'un magasin spécialisé de Belfort. Le prix était particulièrement intéressant et le contrat de vente comportait une clause de garantie, par laquelle le vendeur s'engageait à réparer gratuitement le matériel en cas de panne ou de mauvais fonctionnement. Dès le 10 février 2009, Florence constate que l'écran de l'ordinateur </w:t>
      </w:r>
      <w:r w:rsidR="00BF42BC" w:rsidRPr="002F2808">
        <w:rPr>
          <w:szCs w:val="24"/>
        </w:rPr>
        <w:t>s’éteint sans cesse</w:t>
      </w:r>
      <w:r w:rsidRPr="002F2808">
        <w:rPr>
          <w:szCs w:val="24"/>
        </w:rPr>
        <w:t>. Elle est alors contrainte de rapporter, à plusieurs reprises, le matériel au service après-vente du magasin. Malheureusement, les interventions des techniciens s'avèrent inefficaces et la panne se reproduit régulièrement. La dernière panne date du 10 mai 2010. Le responsable du service après-vente indique alors à Florence que, désormais, la réparation lui sera facturée puisque la garantie contractuelle est arrivée à son terme.</w:t>
      </w:r>
    </w:p>
    <w:p w:rsidR="003D7C1E" w:rsidRPr="002F2808" w:rsidRDefault="003D7C1E">
      <w:pPr>
        <w:rPr>
          <w:color w:val="000000"/>
          <w:szCs w:val="24"/>
        </w:rPr>
      </w:pPr>
      <w:r w:rsidRPr="002F2808">
        <w:rPr>
          <w:color w:val="000000"/>
          <w:szCs w:val="24"/>
        </w:rPr>
        <w:t xml:space="preserve">Au cours d'une discussion avec un ami, technicien informatique, Florence apprend que le dysfonctionnement du matériel qu'elle a acheté est fréquent et qu'il s'agit d'un défaut de fabrication. </w:t>
      </w:r>
    </w:p>
    <w:p w:rsidR="003D7C1E" w:rsidRPr="002F2808" w:rsidRDefault="003D7C1E">
      <w:pPr>
        <w:rPr>
          <w:color w:val="000000"/>
          <w:szCs w:val="24"/>
        </w:rPr>
      </w:pPr>
    </w:p>
    <w:p w:rsidR="003D7C1E" w:rsidRPr="002F2808" w:rsidRDefault="003D7C1E" w:rsidP="0036719A">
      <w:pPr>
        <w:pStyle w:val="Titre9"/>
        <w:numPr>
          <w:ilvl w:val="0"/>
          <w:numId w:val="0"/>
        </w:numPr>
        <w:rPr>
          <w:rFonts w:ascii="Times New Roman" w:hAnsi="Times New Roman" w:cs="Times New Roman"/>
          <w:color w:val="000000"/>
          <w:u w:val="single"/>
        </w:rPr>
      </w:pPr>
      <w:r w:rsidRPr="002F2808">
        <w:rPr>
          <w:rFonts w:ascii="Times New Roman" w:hAnsi="Times New Roman" w:cs="Times New Roman"/>
          <w:color w:val="000000"/>
          <w:u w:val="single"/>
        </w:rPr>
        <w:t>Travail à faire</w:t>
      </w:r>
    </w:p>
    <w:p w:rsidR="003D7C1E" w:rsidRPr="002F2808" w:rsidRDefault="003D7C1E">
      <w:pPr>
        <w:rPr>
          <w:color w:val="000000"/>
          <w:szCs w:val="24"/>
        </w:rPr>
      </w:pPr>
    </w:p>
    <w:p w:rsidR="003D7C1E" w:rsidRPr="002F2808" w:rsidRDefault="0036719A">
      <w:pPr>
        <w:rPr>
          <w:b/>
          <w:bCs/>
          <w:color w:val="000000"/>
          <w:szCs w:val="24"/>
        </w:rPr>
      </w:pPr>
      <w:r w:rsidRPr="002F2808">
        <w:rPr>
          <w:b/>
          <w:bCs/>
          <w:color w:val="000000"/>
          <w:szCs w:val="24"/>
        </w:rPr>
        <w:t>1.7</w:t>
      </w:r>
      <w:r w:rsidR="003D7C1E" w:rsidRPr="002F2808">
        <w:rPr>
          <w:b/>
          <w:bCs/>
          <w:color w:val="000000"/>
          <w:szCs w:val="24"/>
        </w:rPr>
        <w:tab/>
        <w:t xml:space="preserve">Florence pourrait-elle exercer une action en garantie des vices cachés ? </w:t>
      </w:r>
    </w:p>
    <w:p w:rsidR="003D7C1E" w:rsidRPr="002F2808" w:rsidRDefault="003D7C1E">
      <w:pPr>
        <w:rPr>
          <w:szCs w:val="24"/>
        </w:rPr>
      </w:pPr>
    </w:p>
    <w:p w:rsidR="003D7C1E" w:rsidRPr="002F2808" w:rsidRDefault="0036719A" w:rsidP="0036719A">
      <w:pPr>
        <w:rPr>
          <w:b/>
          <w:bCs/>
          <w:szCs w:val="24"/>
        </w:rPr>
      </w:pPr>
      <w:r w:rsidRPr="002F2808">
        <w:rPr>
          <w:b/>
          <w:bCs/>
          <w:color w:val="000000"/>
          <w:szCs w:val="24"/>
        </w:rPr>
        <w:t>1.8</w:t>
      </w:r>
      <w:r w:rsidR="003D7C1E" w:rsidRPr="002F2808">
        <w:rPr>
          <w:b/>
          <w:bCs/>
          <w:color w:val="000000"/>
          <w:szCs w:val="24"/>
        </w:rPr>
        <w:tab/>
      </w:r>
      <w:r w:rsidR="003D7C1E" w:rsidRPr="002F2808">
        <w:rPr>
          <w:b/>
          <w:bCs/>
          <w:szCs w:val="24"/>
        </w:rPr>
        <w:t xml:space="preserve">Dans le cadre de cette action, </w:t>
      </w:r>
      <w:r w:rsidRPr="002F2808">
        <w:rPr>
          <w:b/>
          <w:bCs/>
          <w:szCs w:val="24"/>
        </w:rPr>
        <w:t>quelles demandes Florence peut-elle formuler</w:t>
      </w:r>
      <w:r w:rsidR="003D7C1E" w:rsidRPr="002F2808">
        <w:rPr>
          <w:b/>
          <w:bCs/>
          <w:szCs w:val="24"/>
        </w:rPr>
        <w:t xml:space="preserve"> ?</w:t>
      </w:r>
    </w:p>
    <w:p w:rsidR="003D7C1E" w:rsidRPr="002F2808" w:rsidRDefault="003D7C1E">
      <w:pPr>
        <w:rPr>
          <w:b/>
          <w:bCs/>
          <w:color w:val="000000"/>
          <w:szCs w:val="24"/>
        </w:rPr>
      </w:pPr>
    </w:p>
    <w:p w:rsidR="003D7C1E" w:rsidRPr="002F2808" w:rsidRDefault="003D7C1E">
      <w:pPr>
        <w:rPr>
          <w:b/>
          <w:bCs/>
          <w:color w:val="000000"/>
          <w:szCs w:val="24"/>
        </w:rPr>
      </w:pPr>
    </w:p>
    <w:p w:rsidR="003D7C1E" w:rsidRDefault="003D7C1E" w:rsidP="00767974">
      <w:pPr>
        <w:pStyle w:val="Titre1"/>
        <w:keepNext w:val="0"/>
        <w:pBdr>
          <w:top w:val="single" w:sz="4" w:space="1" w:color="000000"/>
          <w:left w:val="single" w:sz="4" w:space="4" w:color="000000"/>
          <w:bottom w:val="single" w:sz="4" w:space="1" w:color="000000"/>
          <w:right w:val="single" w:sz="4" w:space="4" w:color="000000"/>
        </w:pBdr>
        <w:shd w:val="clear" w:color="auto" w:fill="C0C0C0"/>
        <w:ind w:left="431" w:hanging="431"/>
        <w:jc w:val="center"/>
        <w:rPr>
          <w:caps/>
          <w:position w:val="-19"/>
          <w:sz w:val="28"/>
          <w:szCs w:val="28"/>
        </w:rPr>
      </w:pPr>
      <w:r>
        <w:rPr>
          <w:caps/>
          <w:position w:val="-19"/>
          <w:sz w:val="28"/>
          <w:szCs w:val="28"/>
        </w:rPr>
        <w:t>DOSSIER 2 </w:t>
      </w:r>
      <w:r w:rsidR="005616D0">
        <w:rPr>
          <w:caps/>
          <w:position w:val="-19"/>
          <w:sz w:val="28"/>
          <w:szCs w:val="28"/>
        </w:rPr>
        <w:t>-</w:t>
      </w:r>
      <w:r>
        <w:rPr>
          <w:caps/>
          <w:position w:val="-19"/>
          <w:sz w:val="28"/>
          <w:szCs w:val="28"/>
        </w:rPr>
        <w:t xml:space="preserve"> </w:t>
      </w:r>
      <w:r w:rsidR="00767974">
        <w:rPr>
          <w:caps/>
          <w:position w:val="-19"/>
          <w:sz w:val="28"/>
          <w:szCs w:val="28"/>
        </w:rPr>
        <w:t>COMMENTAIRE</w:t>
      </w:r>
      <w:r>
        <w:rPr>
          <w:caps/>
          <w:position w:val="-19"/>
          <w:sz w:val="28"/>
          <w:szCs w:val="28"/>
        </w:rPr>
        <w:t xml:space="preserve"> de </w:t>
      </w:r>
      <w:r w:rsidR="00767974">
        <w:rPr>
          <w:caps/>
          <w:position w:val="-19"/>
          <w:sz w:val="28"/>
          <w:szCs w:val="28"/>
        </w:rPr>
        <w:t>DOCUMENT</w:t>
      </w:r>
    </w:p>
    <w:p w:rsidR="00767974" w:rsidRDefault="00767974" w:rsidP="00767974">
      <w:pPr>
        <w:pStyle w:val="Titre2"/>
        <w:keepNext w:val="0"/>
        <w:numPr>
          <w:ilvl w:val="0"/>
          <w:numId w:val="0"/>
        </w:numPr>
        <w:tabs>
          <w:tab w:val="left" w:pos="1578"/>
        </w:tabs>
        <w:jc w:val="center"/>
        <w:rPr>
          <w:b/>
          <w:bCs/>
          <w:sz w:val="24"/>
          <w:szCs w:val="22"/>
          <w:u w:val="single"/>
        </w:rPr>
      </w:pPr>
    </w:p>
    <w:p w:rsidR="003D7C1E" w:rsidRPr="00767974" w:rsidRDefault="003D7C1E" w:rsidP="00767974">
      <w:pPr>
        <w:pStyle w:val="Titre2"/>
        <w:keepNext w:val="0"/>
        <w:numPr>
          <w:ilvl w:val="0"/>
          <w:numId w:val="0"/>
        </w:numPr>
        <w:tabs>
          <w:tab w:val="left" w:pos="1578"/>
        </w:tabs>
        <w:jc w:val="center"/>
        <w:rPr>
          <w:b/>
          <w:bCs/>
          <w:sz w:val="24"/>
          <w:szCs w:val="22"/>
          <w:u w:val="single"/>
        </w:rPr>
      </w:pPr>
      <w:r w:rsidRPr="00767974">
        <w:rPr>
          <w:b/>
          <w:bCs/>
          <w:sz w:val="24"/>
          <w:szCs w:val="22"/>
          <w:u w:val="single"/>
        </w:rPr>
        <w:t>Travail à faire</w:t>
      </w:r>
    </w:p>
    <w:p w:rsidR="003D7C1E" w:rsidRDefault="003D7C1E">
      <w:pPr>
        <w:shd w:val="clear" w:color="auto" w:fill="FFFFFF"/>
        <w:tabs>
          <w:tab w:val="left" w:pos="426"/>
        </w:tabs>
        <w:rPr>
          <w:b/>
          <w:bCs/>
          <w:sz w:val="22"/>
        </w:rPr>
      </w:pPr>
    </w:p>
    <w:p w:rsidR="003D7C1E" w:rsidRDefault="003D7C1E">
      <w:pPr>
        <w:shd w:val="clear" w:color="auto" w:fill="FFFFFF"/>
        <w:tabs>
          <w:tab w:val="left" w:pos="426"/>
        </w:tabs>
        <w:rPr>
          <w:b/>
          <w:bCs/>
          <w:color w:val="000000"/>
        </w:rPr>
      </w:pPr>
      <w:r>
        <w:rPr>
          <w:b/>
          <w:bCs/>
          <w:color w:val="000000"/>
        </w:rPr>
        <w:t xml:space="preserve">A l’aide des </w:t>
      </w:r>
      <w:r>
        <w:rPr>
          <w:b/>
          <w:bCs/>
          <w:i/>
          <w:iCs/>
          <w:color w:val="000000"/>
        </w:rPr>
        <w:t xml:space="preserve">annexes 1 et 2, </w:t>
      </w:r>
      <w:r>
        <w:rPr>
          <w:b/>
          <w:bCs/>
          <w:color w:val="000000"/>
        </w:rPr>
        <w:t>répondez aux questions suivantes :</w:t>
      </w:r>
    </w:p>
    <w:p w:rsidR="003D7C1E" w:rsidRDefault="003D7C1E">
      <w:pPr>
        <w:shd w:val="clear" w:color="auto" w:fill="FFFFFF"/>
        <w:tabs>
          <w:tab w:val="left" w:pos="426"/>
        </w:tabs>
        <w:rPr>
          <w:b/>
          <w:bCs/>
        </w:rPr>
      </w:pPr>
    </w:p>
    <w:p w:rsidR="003D7C1E" w:rsidRDefault="00767974" w:rsidP="00767974">
      <w:pPr>
        <w:rPr>
          <w:b/>
          <w:bCs/>
          <w:color w:val="000000"/>
        </w:rPr>
      </w:pPr>
      <w:r>
        <w:rPr>
          <w:b/>
          <w:bCs/>
          <w:color w:val="000000"/>
        </w:rPr>
        <w:t>2.1</w:t>
      </w:r>
      <w:r w:rsidR="003D7C1E">
        <w:rPr>
          <w:b/>
          <w:bCs/>
          <w:color w:val="000000"/>
        </w:rPr>
        <w:tab/>
      </w:r>
      <w:proofErr w:type="gramStart"/>
      <w:r w:rsidR="003D7C1E">
        <w:rPr>
          <w:b/>
          <w:bCs/>
          <w:color w:val="000000"/>
        </w:rPr>
        <w:t>Présente</w:t>
      </w:r>
      <w:r>
        <w:rPr>
          <w:b/>
          <w:bCs/>
          <w:color w:val="000000"/>
        </w:rPr>
        <w:t xml:space="preserve">z </w:t>
      </w:r>
      <w:r w:rsidR="003D7C1E">
        <w:rPr>
          <w:b/>
          <w:bCs/>
          <w:color w:val="000000"/>
        </w:rPr>
        <w:t>les</w:t>
      </w:r>
      <w:proofErr w:type="gramEnd"/>
      <w:r w:rsidR="003D7C1E">
        <w:rPr>
          <w:b/>
          <w:bCs/>
          <w:color w:val="000000"/>
        </w:rPr>
        <w:t xml:space="preserve"> faits à l'origine de l'affaire</w:t>
      </w:r>
      <w:r>
        <w:rPr>
          <w:b/>
          <w:bCs/>
          <w:color w:val="000000"/>
        </w:rPr>
        <w:t>.</w:t>
      </w:r>
    </w:p>
    <w:p w:rsidR="003D7C1E" w:rsidRDefault="003D7C1E">
      <w:pPr>
        <w:rPr>
          <w:b/>
          <w:bCs/>
          <w:color w:val="000000"/>
        </w:rPr>
      </w:pPr>
    </w:p>
    <w:p w:rsidR="003D7C1E" w:rsidRDefault="003D7C1E" w:rsidP="00767974">
      <w:pPr>
        <w:rPr>
          <w:b/>
          <w:bCs/>
          <w:color w:val="000000"/>
        </w:rPr>
      </w:pPr>
      <w:r>
        <w:rPr>
          <w:b/>
          <w:bCs/>
          <w:color w:val="000000"/>
        </w:rPr>
        <w:t>2.</w:t>
      </w:r>
      <w:r w:rsidR="00767974">
        <w:rPr>
          <w:b/>
          <w:bCs/>
          <w:color w:val="000000"/>
        </w:rPr>
        <w:t>2</w:t>
      </w:r>
      <w:r>
        <w:rPr>
          <w:b/>
          <w:bCs/>
          <w:color w:val="000000"/>
        </w:rPr>
        <w:tab/>
        <w:t>Retrace</w:t>
      </w:r>
      <w:r w:rsidR="00767974">
        <w:rPr>
          <w:b/>
          <w:bCs/>
          <w:color w:val="000000"/>
        </w:rPr>
        <w:t>z</w:t>
      </w:r>
      <w:r w:rsidR="002B7E1D">
        <w:rPr>
          <w:b/>
          <w:bCs/>
          <w:color w:val="000000"/>
        </w:rPr>
        <w:t xml:space="preserve"> toute</w:t>
      </w:r>
      <w:r>
        <w:rPr>
          <w:b/>
          <w:bCs/>
          <w:color w:val="000000"/>
        </w:rPr>
        <w:t xml:space="preserve"> la procédure</w:t>
      </w:r>
      <w:r w:rsidR="00767974">
        <w:rPr>
          <w:b/>
          <w:bCs/>
          <w:color w:val="000000"/>
        </w:rPr>
        <w:t>.</w:t>
      </w:r>
    </w:p>
    <w:p w:rsidR="003D7C1E" w:rsidRDefault="003D7C1E">
      <w:pPr>
        <w:rPr>
          <w:b/>
          <w:bCs/>
          <w:color w:val="000000"/>
        </w:rPr>
      </w:pPr>
    </w:p>
    <w:p w:rsidR="003D7C1E" w:rsidRDefault="00767974" w:rsidP="00767974">
      <w:pPr>
        <w:rPr>
          <w:b/>
          <w:bCs/>
          <w:color w:val="000000"/>
        </w:rPr>
      </w:pPr>
      <w:r>
        <w:rPr>
          <w:b/>
          <w:bCs/>
          <w:color w:val="000000"/>
        </w:rPr>
        <w:t>2.3</w:t>
      </w:r>
      <w:r w:rsidR="003D7C1E">
        <w:rPr>
          <w:b/>
          <w:bCs/>
          <w:color w:val="000000"/>
        </w:rPr>
        <w:tab/>
        <w:t>Formule</w:t>
      </w:r>
      <w:r>
        <w:rPr>
          <w:b/>
          <w:bCs/>
          <w:color w:val="000000"/>
        </w:rPr>
        <w:t>z</w:t>
      </w:r>
      <w:r w:rsidR="003D7C1E">
        <w:rPr>
          <w:b/>
          <w:bCs/>
          <w:color w:val="000000"/>
        </w:rPr>
        <w:t xml:space="preserve"> le problème juridique posé à </w:t>
      </w:r>
      <w:smartTag w:uri="urn:schemas-microsoft-com:office:smarttags" w:element="PersonName">
        <w:smartTagPr>
          <w:attr w:name="ProductID" w:val="la Cour"/>
        </w:smartTagPr>
        <w:r w:rsidR="003D7C1E">
          <w:rPr>
            <w:b/>
            <w:bCs/>
            <w:color w:val="000000"/>
          </w:rPr>
          <w:t>la Cour</w:t>
        </w:r>
      </w:smartTag>
      <w:r w:rsidR="003D7C1E">
        <w:rPr>
          <w:b/>
          <w:bCs/>
          <w:color w:val="000000"/>
        </w:rPr>
        <w:t xml:space="preserve"> de cassation</w:t>
      </w:r>
      <w:r>
        <w:rPr>
          <w:b/>
          <w:bCs/>
          <w:color w:val="000000"/>
        </w:rPr>
        <w:t>.</w:t>
      </w:r>
    </w:p>
    <w:p w:rsidR="003D7C1E" w:rsidRDefault="003D7C1E">
      <w:pPr>
        <w:rPr>
          <w:b/>
          <w:bCs/>
          <w:color w:val="000000"/>
        </w:rPr>
      </w:pPr>
    </w:p>
    <w:p w:rsidR="003D7C1E" w:rsidRDefault="00767974" w:rsidP="00767974">
      <w:pPr>
        <w:rPr>
          <w:b/>
          <w:bCs/>
          <w:color w:val="000000"/>
        </w:rPr>
      </w:pPr>
      <w:r>
        <w:rPr>
          <w:b/>
          <w:bCs/>
          <w:color w:val="000000"/>
        </w:rPr>
        <w:t>2.4</w:t>
      </w:r>
      <w:r w:rsidR="003D7C1E">
        <w:rPr>
          <w:b/>
          <w:bCs/>
          <w:color w:val="000000"/>
        </w:rPr>
        <w:tab/>
        <w:t>Présente</w:t>
      </w:r>
      <w:r>
        <w:rPr>
          <w:b/>
          <w:bCs/>
          <w:color w:val="000000"/>
        </w:rPr>
        <w:t>z</w:t>
      </w:r>
      <w:r w:rsidR="003D7C1E">
        <w:rPr>
          <w:b/>
          <w:bCs/>
          <w:color w:val="000000"/>
        </w:rPr>
        <w:t xml:space="preserve"> la position adoptée par la cour d'appel</w:t>
      </w:r>
      <w:r>
        <w:rPr>
          <w:b/>
          <w:bCs/>
          <w:color w:val="000000"/>
        </w:rPr>
        <w:t>.</w:t>
      </w:r>
    </w:p>
    <w:p w:rsidR="003D7C1E" w:rsidRDefault="003D7C1E">
      <w:pPr>
        <w:rPr>
          <w:b/>
          <w:bCs/>
          <w:color w:val="000000"/>
        </w:rPr>
      </w:pPr>
    </w:p>
    <w:p w:rsidR="003D7C1E" w:rsidRDefault="00767974" w:rsidP="00767974">
      <w:pPr>
        <w:rPr>
          <w:b/>
          <w:bCs/>
          <w:color w:val="000000"/>
        </w:rPr>
      </w:pPr>
      <w:r>
        <w:rPr>
          <w:b/>
          <w:bCs/>
          <w:color w:val="000000"/>
        </w:rPr>
        <w:t>2.5</w:t>
      </w:r>
      <w:r w:rsidR="003D7C1E">
        <w:rPr>
          <w:b/>
          <w:bCs/>
          <w:color w:val="000000"/>
        </w:rPr>
        <w:tab/>
        <w:t>Expose</w:t>
      </w:r>
      <w:r>
        <w:rPr>
          <w:b/>
          <w:bCs/>
          <w:color w:val="000000"/>
        </w:rPr>
        <w:t>z</w:t>
      </w:r>
      <w:r w:rsidR="003D7C1E">
        <w:rPr>
          <w:b/>
          <w:bCs/>
          <w:color w:val="000000"/>
        </w:rPr>
        <w:t xml:space="preserve"> la solution retenue par </w:t>
      </w:r>
      <w:smartTag w:uri="urn:schemas-microsoft-com:office:smarttags" w:element="PersonName">
        <w:smartTagPr>
          <w:attr w:name="ProductID" w:val="la Cour"/>
        </w:smartTagPr>
        <w:r w:rsidR="003D7C1E">
          <w:rPr>
            <w:b/>
            <w:bCs/>
            <w:color w:val="000000"/>
          </w:rPr>
          <w:t>la Cour</w:t>
        </w:r>
      </w:smartTag>
      <w:r w:rsidR="003D7C1E">
        <w:rPr>
          <w:b/>
          <w:bCs/>
          <w:color w:val="000000"/>
        </w:rPr>
        <w:t xml:space="preserve"> de cassation</w:t>
      </w:r>
      <w:r>
        <w:rPr>
          <w:b/>
          <w:bCs/>
          <w:color w:val="000000"/>
        </w:rPr>
        <w:t>. Comment est-elle motivée ?</w:t>
      </w:r>
    </w:p>
    <w:p w:rsidR="003D7C1E" w:rsidRDefault="003D7C1E">
      <w:pPr>
        <w:rPr>
          <w:b/>
          <w:bCs/>
          <w:color w:val="000000"/>
        </w:rPr>
      </w:pPr>
    </w:p>
    <w:p w:rsidR="003D7C1E" w:rsidRDefault="00767974" w:rsidP="00767974">
      <w:pPr>
        <w:rPr>
          <w:b/>
          <w:bCs/>
          <w:color w:val="000000"/>
        </w:rPr>
      </w:pPr>
      <w:r>
        <w:rPr>
          <w:b/>
          <w:bCs/>
          <w:color w:val="000000"/>
        </w:rPr>
        <w:t>2.6</w:t>
      </w:r>
      <w:r w:rsidR="003D7C1E">
        <w:rPr>
          <w:b/>
          <w:bCs/>
          <w:color w:val="000000"/>
        </w:rPr>
        <w:tab/>
        <w:t>Explique</w:t>
      </w:r>
      <w:r>
        <w:rPr>
          <w:b/>
          <w:bCs/>
          <w:color w:val="000000"/>
        </w:rPr>
        <w:t>z</w:t>
      </w:r>
      <w:r w:rsidR="003D7C1E">
        <w:rPr>
          <w:b/>
          <w:bCs/>
          <w:color w:val="000000"/>
        </w:rPr>
        <w:t xml:space="preserve"> pourquoi la protection de l'emprunteur s'avère nécessaire.</w:t>
      </w:r>
    </w:p>
    <w:p w:rsidR="003D7C1E" w:rsidRDefault="003D7C1E"/>
    <w:p w:rsidR="003D7C1E" w:rsidRDefault="003D7C1E"/>
    <w:p w:rsidR="003D7C1E" w:rsidRDefault="003D7C1E"/>
    <w:p w:rsidR="003D7C1E" w:rsidRDefault="00CE00EB" w:rsidP="00504808">
      <w:pPr>
        <w:pStyle w:val="Titre1"/>
        <w:keepNext w:val="0"/>
        <w:pBdr>
          <w:top w:val="single" w:sz="4" w:space="1" w:color="000000"/>
          <w:left w:val="single" w:sz="4" w:space="4" w:color="000000"/>
          <w:bottom w:val="single" w:sz="4" w:space="1" w:color="000000"/>
          <w:right w:val="single" w:sz="4" w:space="4" w:color="000000"/>
        </w:pBdr>
        <w:shd w:val="clear" w:color="auto" w:fill="C0C0C0"/>
        <w:ind w:left="431" w:hanging="431"/>
        <w:jc w:val="center"/>
        <w:rPr>
          <w:caps/>
          <w:position w:val="-19"/>
          <w:sz w:val="28"/>
          <w:szCs w:val="28"/>
        </w:rPr>
      </w:pPr>
      <w:r>
        <w:rPr>
          <w:caps/>
          <w:position w:val="-19"/>
          <w:sz w:val="28"/>
          <w:szCs w:val="28"/>
        </w:rPr>
        <w:t>DOSSIER 3 </w:t>
      </w:r>
      <w:r w:rsidR="005616D0">
        <w:rPr>
          <w:caps/>
          <w:position w:val="-19"/>
          <w:sz w:val="28"/>
          <w:szCs w:val="28"/>
        </w:rPr>
        <w:t>-</w:t>
      </w:r>
      <w:r>
        <w:rPr>
          <w:caps/>
          <w:position w:val="-19"/>
          <w:sz w:val="28"/>
          <w:szCs w:val="28"/>
        </w:rPr>
        <w:t xml:space="preserve"> question </w:t>
      </w:r>
    </w:p>
    <w:p w:rsidR="00504808" w:rsidRDefault="00504808" w:rsidP="00504808">
      <w:pPr>
        <w:spacing w:line="480" w:lineRule="auto"/>
        <w:rPr>
          <w:b/>
          <w:bCs/>
        </w:rPr>
      </w:pPr>
    </w:p>
    <w:p w:rsidR="003D7C1E" w:rsidRDefault="00504808" w:rsidP="00504808">
      <w:pPr>
        <w:spacing w:line="480" w:lineRule="auto"/>
      </w:pPr>
      <w:r>
        <w:rPr>
          <w:b/>
          <w:bCs/>
        </w:rPr>
        <w:t xml:space="preserve">Quels sont les attributs </w:t>
      </w:r>
      <w:r w:rsidR="0017306A">
        <w:rPr>
          <w:b/>
          <w:bCs/>
        </w:rPr>
        <w:t xml:space="preserve">et les caractères </w:t>
      </w:r>
      <w:r>
        <w:rPr>
          <w:b/>
          <w:bCs/>
        </w:rPr>
        <w:t>du droit de propriété ?</w:t>
      </w:r>
    </w:p>
    <w:p w:rsidR="003D7C1E" w:rsidRPr="00C0652C" w:rsidRDefault="003D7C1E">
      <w:pPr>
        <w:pageBreakBefore/>
        <w:shd w:val="clear" w:color="auto" w:fill="FFFFFF"/>
        <w:ind w:right="567"/>
        <w:jc w:val="center"/>
        <w:rPr>
          <w:b/>
          <w:bCs/>
          <w:sz w:val="28"/>
          <w:szCs w:val="28"/>
          <w:u w:val="single"/>
        </w:rPr>
      </w:pPr>
      <w:r w:rsidRPr="00C0652C">
        <w:rPr>
          <w:b/>
          <w:bCs/>
          <w:sz w:val="28"/>
          <w:szCs w:val="28"/>
          <w:u w:val="single"/>
        </w:rPr>
        <w:lastRenderedPageBreak/>
        <w:t xml:space="preserve">Annexe 1 </w:t>
      </w:r>
    </w:p>
    <w:p w:rsidR="003D7C1E" w:rsidRDefault="003D7C1E">
      <w:pPr>
        <w:rPr>
          <w:szCs w:val="24"/>
        </w:rPr>
      </w:pPr>
    </w:p>
    <w:p w:rsidR="003D7C1E" w:rsidRPr="00D12785" w:rsidRDefault="003D7C1E" w:rsidP="001D6217">
      <w:pPr>
        <w:jc w:val="center"/>
        <w:rPr>
          <w:b/>
          <w:bCs/>
          <w:szCs w:val="24"/>
        </w:rPr>
      </w:pPr>
      <w:r w:rsidRPr="00D12785">
        <w:rPr>
          <w:rStyle w:val="lev"/>
          <w:szCs w:val="24"/>
        </w:rPr>
        <w:t>Cour de cassation</w:t>
      </w:r>
      <w:r w:rsidR="001D243A" w:rsidRPr="00D12785">
        <w:rPr>
          <w:rStyle w:val="lev"/>
          <w:szCs w:val="24"/>
        </w:rPr>
        <w:t>, 1</w:t>
      </w:r>
      <w:r w:rsidR="001D243A" w:rsidRPr="00D12785">
        <w:rPr>
          <w:rStyle w:val="lev"/>
          <w:szCs w:val="24"/>
          <w:vertAlign w:val="superscript"/>
        </w:rPr>
        <w:t>ère</w:t>
      </w:r>
      <w:r w:rsidR="001D243A" w:rsidRPr="00D12785">
        <w:rPr>
          <w:rStyle w:val="lev"/>
          <w:szCs w:val="24"/>
        </w:rPr>
        <w:t xml:space="preserve"> </w:t>
      </w:r>
      <w:r w:rsidRPr="00D12785">
        <w:rPr>
          <w:rStyle w:val="lev"/>
          <w:szCs w:val="24"/>
        </w:rPr>
        <w:t>chambre ci</w:t>
      </w:r>
      <w:r w:rsidR="001D243A" w:rsidRPr="00D12785">
        <w:rPr>
          <w:rStyle w:val="lev"/>
          <w:szCs w:val="24"/>
        </w:rPr>
        <w:t>vile,</w:t>
      </w:r>
      <w:r w:rsidRPr="00D12785">
        <w:rPr>
          <w:rStyle w:val="lev"/>
          <w:szCs w:val="24"/>
        </w:rPr>
        <w:t xml:space="preserve"> 30 avril 2009</w:t>
      </w:r>
    </w:p>
    <w:p w:rsidR="003D7C1E" w:rsidRDefault="003D7C1E"/>
    <w:p w:rsidR="003D7C1E" w:rsidRPr="00D12785" w:rsidRDefault="003D7C1E">
      <w:pPr>
        <w:pStyle w:val="Corpsdetexte"/>
        <w:rPr>
          <w:szCs w:val="24"/>
        </w:rPr>
      </w:pPr>
      <w:r w:rsidRPr="00D12785">
        <w:rPr>
          <w:szCs w:val="24"/>
        </w:rPr>
        <w:t xml:space="preserve">(...) </w:t>
      </w:r>
      <w:smartTag w:uri="urn:schemas-microsoft-com:office:smarttags" w:element="PersonName">
        <w:smartTagPr>
          <w:attr w:name="ProductID" w:val="LA COUR DE"/>
        </w:smartTagPr>
        <w:r w:rsidRPr="00D12785">
          <w:rPr>
            <w:szCs w:val="24"/>
          </w:rPr>
          <w:t>LA COUR DE</w:t>
        </w:r>
      </w:smartTag>
      <w:r w:rsidRPr="00D12785">
        <w:rPr>
          <w:szCs w:val="24"/>
        </w:rPr>
        <w:t xml:space="preserve"> CASSATION, PREMIÈRE CHAMBRE CIVILE, a rendu l'arrêt suivant : </w:t>
      </w:r>
    </w:p>
    <w:p w:rsidR="003D7C1E" w:rsidRPr="00D12785" w:rsidRDefault="003D7C1E">
      <w:pPr>
        <w:pStyle w:val="Corpsdetexte"/>
        <w:ind w:left="284" w:hanging="284"/>
        <w:rPr>
          <w:szCs w:val="24"/>
        </w:rPr>
      </w:pPr>
      <w:r>
        <w:rPr>
          <w:sz w:val="22"/>
        </w:rPr>
        <w:br/>
      </w:r>
      <w:r w:rsidRPr="00D12785">
        <w:rPr>
          <w:szCs w:val="24"/>
        </w:rPr>
        <w:t>Vu l'article 1147 du code civil ;</w:t>
      </w:r>
    </w:p>
    <w:p w:rsidR="003D7C1E" w:rsidRPr="00D12785" w:rsidRDefault="003D7C1E">
      <w:pPr>
        <w:pStyle w:val="Corpsdetexte"/>
        <w:ind w:left="284" w:hanging="284"/>
        <w:rPr>
          <w:szCs w:val="24"/>
        </w:rPr>
      </w:pPr>
      <w:r w:rsidRPr="00D12785">
        <w:rPr>
          <w:szCs w:val="24"/>
        </w:rPr>
        <w:br/>
        <w:t>Attendu que, reprochant au Crédit lyonnais de lui avoir consenti deux prêts dont le remboursement, garanti par le cautionnement solidaire de son ex-mari, M. X..., excédait ses facultés contributives, Mme Y... l'a assigné en réparation du préjudice né de cette faute ;</w:t>
      </w:r>
    </w:p>
    <w:p w:rsidR="003D7C1E" w:rsidRPr="00D12785" w:rsidRDefault="003D7C1E">
      <w:pPr>
        <w:pStyle w:val="Corpsdetexte"/>
        <w:ind w:left="284" w:hanging="284"/>
        <w:rPr>
          <w:szCs w:val="24"/>
        </w:rPr>
      </w:pPr>
      <w:r w:rsidRPr="00D12785">
        <w:rPr>
          <w:szCs w:val="24"/>
        </w:rPr>
        <w:br/>
        <w:t>Attendu que pour rejeter cette demande, l'arrêt attaqué retient que, bénéficiant lors de l'octroi des prêts litigieux de l'assistance de M. X..., présenté comme exerçant les activité ou profession de conseil ou consultant financier, Mme Y... était en mesure d'obtenir de celui-ci toutes les informations utiles à l'appréciation de l'opportunité et de la portée de l'engagement qu'elle contractait, de sorte qu'à supposer qu'elle n'ait pas disposé elle-même des compétences nécessaires pour porter seule une telle appréciation, elle ne pouvait se présenter comme une emprunteuse profane, partant rechercher la responsabilité du Crédit lyonnais pour avoir manqué au devoir de mise en garde auquel celui-ci n'était pas tenu à son égard ;</w:t>
      </w:r>
    </w:p>
    <w:p w:rsidR="003D7C1E" w:rsidRPr="00D12785" w:rsidRDefault="003D7C1E">
      <w:pPr>
        <w:pStyle w:val="Corpsdetexte"/>
        <w:ind w:left="284" w:hanging="284"/>
        <w:rPr>
          <w:szCs w:val="24"/>
        </w:rPr>
      </w:pPr>
      <w:r w:rsidRPr="00D12785">
        <w:rPr>
          <w:szCs w:val="24"/>
        </w:rPr>
        <w:br/>
        <w:t>Qu'en se déterminant ainsi, alors que la banque qui consent un prêt à un emprunteur non averti est tenu à son égard, lors de la conclusion du contrat, d'un devoir de mise en garde en considération de ses capacités financières et des risques de l'endettement né de l'octroi du prêt, dont elle ne peut être dispensée par la présence au côté de l'emprunteur d'une personne avertie, peu important qu'elle soit tiers ou partie, la cour d'appel a violé, par fausse application, le texte susvisé ;</w:t>
      </w:r>
    </w:p>
    <w:p w:rsidR="003D7C1E" w:rsidRPr="00D12785" w:rsidRDefault="003D7C1E">
      <w:pPr>
        <w:pStyle w:val="Corpsdetexte"/>
        <w:ind w:left="284" w:hanging="284"/>
        <w:rPr>
          <w:szCs w:val="24"/>
        </w:rPr>
      </w:pPr>
      <w:r w:rsidRPr="00D12785">
        <w:rPr>
          <w:szCs w:val="24"/>
        </w:rPr>
        <w:br/>
        <w:t>PAR CES MOTIFS, et sans qu'il y ait lieu de statuer sur les autres branches du moyen :</w:t>
      </w:r>
    </w:p>
    <w:p w:rsidR="003D7C1E" w:rsidRPr="00D12785" w:rsidRDefault="003D7C1E">
      <w:pPr>
        <w:pStyle w:val="Corpsdetexte"/>
        <w:ind w:left="284" w:hanging="284"/>
        <w:rPr>
          <w:szCs w:val="24"/>
        </w:rPr>
      </w:pPr>
      <w:r w:rsidRPr="00D12785">
        <w:rPr>
          <w:szCs w:val="24"/>
        </w:rPr>
        <w:br/>
        <w:t>CASSE ET ANNULE, mais seulement en ce qu'il a rejeté l'action en responsabilité dirigée contre le Crédit lyonnais par Mme Y..., l'arrêt rendu le 7 juin 2007, entre les parties, par la cour d'appel de Versailles ; remet, en conséquence, sur ce point, la cause et les parties dans l'état où elles se trouvaient avant ledit arrêt et, pour être fait droit, les renvoie devant la cour d'appel de Versailles, autrement composée ;</w:t>
      </w:r>
    </w:p>
    <w:p w:rsidR="003D7C1E" w:rsidRPr="00D12785" w:rsidRDefault="003D7C1E" w:rsidP="001D6217">
      <w:pPr>
        <w:pStyle w:val="Corpsdetexte"/>
        <w:ind w:left="284" w:hanging="284"/>
        <w:jc w:val="center"/>
        <w:rPr>
          <w:szCs w:val="24"/>
          <w:u w:val="single"/>
        </w:rPr>
      </w:pPr>
      <w:r w:rsidRPr="00D12785">
        <w:rPr>
          <w:szCs w:val="24"/>
        </w:rPr>
        <w:br/>
      </w:r>
    </w:p>
    <w:p w:rsidR="003D7C1E" w:rsidRPr="00D12785" w:rsidRDefault="003D7C1E" w:rsidP="001D6217">
      <w:pPr>
        <w:jc w:val="center"/>
        <w:rPr>
          <w:szCs w:val="24"/>
          <w:u w:val="single"/>
        </w:rPr>
      </w:pPr>
    </w:p>
    <w:p w:rsidR="003D7C1E" w:rsidRPr="001D6217" w:rsidRDefault="003D7C1E" w:rsidP="001D6217">
      <w:pPr>
        <w:shd w:val="clear" w:color="auto" w:fill="FFFFFF"/>
        <w:ind w:right="567"/>
        <w:jc w:val="center"/>
        <w:rPr>
          <w:b/>
          <w:bCs/>
          <w:sz w:val="28"/>
          <w:szCs w:val="28"/>
          <w:u w:val="single"/>
        </w:rPr>
      </w:pPr>
      <w:r w:rsidRPr="001D6217">
        <w:rPr>
          <w:b/>
          <w:bCs/>
          <w:sz w:val="28"/>
          <w:szCs w:val="28"/>
          <w:u w:val="single"/>
        </w:rPr>
        <w:t>Annexe 2</w:t>
      </w:r>
    </w:p>
    <w:p w:rsidR="003D7C1E" w:rsidRDefault="003D7C1E">
      <w:pPr>
        <w:shd w:val="clear" w:color="auto" w:fill="FFFFFF"/>
        <w:ind w:right="567"/>
        <w:jc w:val="center"/>
        <w:rPr>
          <w:b/>
          <w:bCs/>
          <w:szCs w:val="24"/>
        </w:rPr>
      </w:pPr>
    </w:p>
    <w:p w:rsidR="003D7C1E" w:rsidRPr="00D12785" w:rsidRDefault="00E10BBA" w:rsidP="00E10BBA">
      <w:pPr>
        <w:rPr>
          <w:b/>
          <w:bCs/>
          <w:szCs w:val="24"/>
          <w:u w:val="single"/>
        </w:rPr>
      </w:pPr>
      <w:r w:rsidRPr="00D12785">
        <w:rPr>
          <w:b/>
          <w:bCs/>
          <w:szCs w:val="24"/>
          <w:u w:val="single"/>
        </w:rPr>
        <w:t>Extrait du Code civil</w:t>
      </w:r>
    </w:p>
    <w:p w:rsidR="00E10BBA" w:rsidRPr="00D12785" w:rsidRDefault="00E10BBA">
      <w:pPr>
        <w:rPr>
          <w:b/>
          <w:bCs/>
          <w:szCs w:val="24"/>
          <w:u w:val="single"/>
        </w:rPr>
      </w:pPr>
    </w:p>
    <w:p w:rsidR="003D7C1E" w:rsidRPr="00D12785" w:rsidRDefault="00E10BBA" w:rsidP="00C0652C">
      <w:pPr>
        <w:rPr>
          <w:szCs w:val="24"/>
        </w:rPr>
      </w:pPr>
      <w:r w:rsidRPr="00C0652C">
        <w:rPr>
          <w:bCs/>
          <w:i/>
          <w:szCs w:val="24"/>
        </w:rPr>
        <w:t>Article 1147</w:t>
      </w:r>
      <w:r w:rsidR="00C0652C" w:rsidRPr="00C0652C">
        <w:rPr>
          <w:bCs/>
          <w:szCs w:val="24"/>
        </w:rPr>
        <w:t xml:space="preserve"> - L</w:t>
      </w:r>
      <w:r w:rsidR="003D7C1E" w:rsidRPr="00C0652C">
        <w:rPr>
          <w:szCs w:val="24"/>
        </w:rPr>
        <w:t>e</w:t>
      </w:r>
      <w:r w:rsidR="003D7C1E" w:rsidRPr="00D12785">
        <w:rPr>
          <w:szCs w:val="24"/>
        </w:rPr>
        <w:t xml:space="preserve"> débiteur est condamné, s'il y a lieu, au pa</w:t>
      </w:r>
      <w:r w:rsidR="00F406C7" w:rsidRPr="00D12785">
        <w:rPr>
          <w:szCs w:val="24"/>
        </w:rPr>
        <w:t>y</w:t>
      </w:r>
      <w:r w:rsidR="003D7C1E" w:rsidRPr="00D12785">
        <w:rPr>
          <w:szCs w:val="24"/>
        </w:rPr>
        <w:t>ement de dommages et intérêts</w:t>
      </w:r>
      <w:r w:rsidR="00F406C7" w:rsidRPr="00D12785">
        <w:rPr>
          <w:szCs w:val="24"/>
        </w:rPr>
        <w:t>,</w:t>
      </w:r>
      <w:r w:rsidR="003D7C1E" w:rsidRPr="00D12785">
        <w:rPr>
          <w:szCs w:val="24"/>
        </w:rPr>
        <w:t xml:space="preserve"> soit à raison de l'inexécution de l'obligation, soit à raison du retard dans l'exécution, toutes les fois qu'il ne justifie pas que l'inexécution provient d'une cause étrangère qui ne peut lui être imputée, encore qu'il n'y ait </w:t>
      </w:r>
      <w:r w:rsidRPr="00D12785">
        <w:rPr>
          <w:szCs w:val="24"/>
        </w:rPr>
        <w:t>aucune mauvaise foi de sa part.</w:t>
      </w:r>
    </w:p>
    <w:sectPr w:rsidR="003D7C1E" w:rsidRPr="00D12785" w:rsidSect="00D222C2">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680" w:right="567" w:bottom="454" w:left="1134" w:header="567"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AC1" w:rsidRDefault="00D40AC1">
      <w:r>
        <w:separator/>
      </w:r>
    </w:p>
  </w:endnote>
  <w:endnote w:type="continuationSeparator" w:id="0">
    <w:p w:rsidR="00D40AC1" w:rsidRDefault="00D4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27" w:rsidRDefault="00B4002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1E" w:rsidRDefault="00B40027" w:rsidP="00BE1317">
    <w:pPr>
      <w:pStyle w:val="Pieddepage"/>
      <w:tabs>
        <w:tab w:val="clear" w:pos="9072"/>
        <w:tab w:val="right" w:pos="9781"/>
      </w:tabs>
      <w:ind w:right="360"/>
      <w:jc w:val="left"/>
    </w:pPr>
    <w:r>
      <w:rPr>
        <w:sz w:val="20"/>
      </w:rPr>
      <w:t>© Comptazine</w:t>
    </w:r>
    <w:r w:rsidR="00247A40">
      <w:rPr>
        <w:noProof/>
        <w:lang w:eastAsia="fr-FR"/>
      </w:rPr>
      <mc:AlternateContent>
        <mc:Choice Requires="wps">
          <w:drawing>
            <wp:anchor distT="0" distB="0" distL="0" distR="0" simplePos="0" relativeHeight="251657728" behindDoc="0" locked="0" layoutInCell="1" allowOverlap="1">
              <wp:simplePos x="0" y="0"/>
              <wp:positionH relativeFrom="page">
                <wp:posOffset>6920865</wp:posOffset>
              </wp:positionH>
              <wp:positionV relativeFrom="paragraph">
                <wp:posOffset>635</wp:posOffset>
              </wp:positionV>
              <wp:extent cx="277495" cy="17335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C1E" w:rsidRDefault="003D7C1E">
                          <w:pPr>
                            <w:pStyle w:val="Pieddepage"/>
                            <w:tabs>
                              <w:tab w:val="clear" w:pos="4536"/>
                              <w:tab w:val="center" w:pos="142"/>
                            </w:tabs>
                            <w:ind w:right="-731"/>
                            <w:jc w:val="right"/>
                          </w:pPr>
                          <w:r>
                            <w:rPr>
                              <w:rStyle w:val="Numrodepage"/>
                            </w:rPr>
                            <w:fldChar w:fldCharType="begin"/>
                          </w:r>
                          <w:r>
                            <w:rPr>
                              <w:rStyle w:val="Numrodepage"/>
                            </w:rPr>
                            <w:instrText xml:space="preserve"> PAGE </w:instrText>
                          </w:r>
                          <w:r>
                            <w:rPr>
                              <w:rStyle w:val="Numrodepage"/>
                            </w:rPr>
                            <w:fldChar w:fldCharType="separate"/>
                          </w:r>
                          <w:r w:rsidR="00D51E25">
                            <w:rPr>
                              <w:rStyle w:val="Numrodepage"/>
                              <w:noProof/>
                            </w:rPr>
                            <w:t>1</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44.95pt;margin-top:.05pt;width:21.85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8zig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" stroked="f">
              <v:fill opacity="0"/>
              <v:textbox inset="0,0,0,0">
                <w:txbxContent>
                  <w:p w:rsidR="003D7C1E" w:rsidRDefault="003D7C1E">
                    <w:pPr>
                      <w:pStyle w:val="Pieddepage"/>
                      <w:tabs>
                        <w:tab w:val="clear" w:pos="4536"/>
                        <w:tab w:val="center" w:pos="142"/>
                      </w:tabs>
                      <w:ind w:right="-731"/>
                      <w:jc w:val="right"/>
                    </w:pPr>
                    <w:r>
                      <w:rPr>
                        <w:rStyle w:val="Numrodepage"/>
                      </w:rPr>
                      <w:fldChar w:fldCharType="begin"/>
                    </w:r>
                    <w:r>
                      <w:rPr>
                        <w:rStyle w:val="Numrodepage"/>
                      </w:rPr>
                      <w:instrText xml:space="preserve"> PAGE </w:instrText>
                    </w:r>
                    <w:r>
                      <w:rPr>
                        <w:rStyle w:val="Numrodepage"/>
                      </w:rPr>
                      <w:fldChar w:fldCharType="separate"/>
                    </w:r>
                    <w:r w:rsidR="00D51E25">
                      <w:rPr>
                        <w:rStyle w:val="Numrodepage"/>
                        <w:noProof/>
                      </w:rPr>
                      <w:t>1</w:t>
                    </w:r>
                    <w:r>
                      <w:rPr>
                        <w:rStyle w:val="Numrodepage"/>
                      </w:rPr>
                      <w:fldChar w:fldCharType="end"/>
                    </w:r>
                  </w:p>
                </w:txbxContent>
              </v:textbox>
              <w10:wrap type="square" side="largest" anchorx="page"/>
            </v:shape>
          </w:pict>
        </mc:Fallback>
      </mc:AlternateContent>
    </w:r>
    <w:r>
      <w:rPr>
        <w:sz w:val="20"/>
      </w:rPr>
      <w:t xml:space="preserve"> </w:t>
    </w:r>
    <w:bookmarkStart w:id="0" w:name="_GoBack"/>
    <w:bookmarkEnd w:id="0"/>
    <w:r w:rsidR="00BE1317">
      <w:rPr>
        <w:sz w:val="20"/>
      </w:rPr>
      <w:t>DCG 2010 – UE</w:t>
    </w:r>
    <w:r w:rsidR="0022478F">
      <w:rPr>
        <w:sz w:val="20"/>
      </w:rPr>
      <w:t xml:space="preserve"> 1</w:t>
    </w:r>
    <w:r w:rsidR="00BE1317">
      <w:rPr>
        <w:sz w:val="20"/>
      </w:rPr>
      <w:t xml:space="preserve"> </w:t>
    </w:r>
    <w:r w:rsidR="0022478F">
      <w:rPr>
        <w:sz w:val="20"/>
      </w:rPr>
      <w:t>Introduction au  Droit</w:t>
    </w:r>
    <w:r w:rsidR="00BE1317">
      <w:rPr>
        <w:sz w:val="20"/>
      </w:rPr>
      <w:tab/>
    </w:r>
    <w:r w:rsidR="00BE1317">
      <w:rPr>
        <w:sz w:val="20"/>
      </w:rPr>
      <w:tab/>
    </w:r>
    <w:r w:rsidR="003D7C1E">
      <w:rPr>
        <w:sz w:val="20"/>
      </w:rPr>
      <w:fldChar w:fldCharType="begin"/>
    </w:r>
    <w:r w:rsidR="003D7C1E">
      <w:rPr>
        <w:sz w:val="20"/>
      </w:rPr>
      <w:instrText xml:space="preserve"> PAGE </w:instrText>
    </w:r>
    <w:r w:rsidR="003D7C1E">
      <w:rPr>
        <w:sz w:val="20"/>
      </w:rPr>
      <w:fldChar w:fldCharType="separate"/>
    </w:r>
    <w:r w:rsidR="00D51E25">
      <w:rPr>
        <w:noProof/>
        <w:sz w:val="20"/>
      </w:rPr>
      <w:t>1</w:t>
    </w:r>
    <w:r w:rsidR="003D7C1E">
      <w:rPr>
        <w:sz w:val="20"/>
      </w:rPr>
      <w:fldChar w:fldCharType="end"/>
    </w:r>
    <w:r w:rsidR="00BE1317">
      <w:rPr>
        <w:sz w:val="20"/>
      </w:rPr>
      <w:t xml:space="preserve"> /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27" w:rsidRDefault="00B400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AC1" w:rsidRDefault="00D40AC1">
      <w:r>
        <w:separator/>
      </w:r>
    </w:p>
  </w:footnote>
  <w:footnote w:type="continuationSeparator" w:id="0">
    <w:p w:rsidR="00D40AC1" w:rsidRDefault="00D40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27" w:rsidRDefault="00B4002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27" w:rsidRPr="00250E89" w:rsidRDefault="00247A40" w:rsidP="00B40027">
    <w:pPr>
      <w:pStyle w:val="En-tte"/>
      <w:ind w:right="849"/>
      <w:jc w:val="right"/>
    </w:pPr>
    <w:r>
      <w:rPr>
        <w:noProof/>
        <w:lang w:eastAsia="fr-FR"/>
      </w:rPr>
      <w:drawing>
        <wp:anchor distT="0" distB="0" distL="114300" distR="114300" simplePos="0" relativeHeight="251659776" behindDoc="1" locked="0" layoutInCell="1" allowOverlap="1">
          <wp:simplePos x="0" y="0"/>
          <wp:positionH relativeFrom="margin">
            <wp:posOffset>6139815</wp:posOffset>
          </wp:positionH>
          <wp:positionV relativeFrom="margin">
            <wp:posOffset>-472440</wp:posOffset>
          </wp:positionV>
          <wp:extent cx="381000" cy="381000"/>
          <wp:effectExtent l="0" t="0" r="0" b="0"/>
          <wp:wrapNone/>
          <wp:docPr id="2"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B40027" w:rsidRPr="006E50E1">
        <w:rPr>
          <w:rStyle w:val="Lienhypertexte"/>
          <w:rFonts w:ascii="Calibri" w:hAnsi="Calibri" w:cs="Calibri"/>
          <w:color w:val="E36C0A"/>
          <w:sz w:val="18"/>
        </w:rPr>
        <w:t>www.comptazine.fr</w:t>
      </w:r>
    </w:hyperlink>
    <w:r w:rsidR="00B400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1" type="#_x0000_t75" style="position:absolute;left:0;text-align:left;margin-left:0;margin-top:0;width:495.9pt;height:495.9pt;z-index:-251655680;mso-position-horizontal:center;mso-position-horizontal-relative:margin;mso-position-vertical:center;mso-position-vertical-relative:margin" o:allowincell="f">
          <v:imagedata r:id="rId3" o:title="logos_Comptazine_NB-OPACITE-20-200-x-200"/>
          <w10:wrap anchorx="margin" anchory="margin"/>
        </v:shape>
      </w:pict>
    </w:r>
  </w:p>
  <w:p w:rsidR="00B40027" w:rsidRDefault="00B4002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27" w:rsidRDefault="00B4002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8C5746D"/>
    <w:multiLevelType w:val="multilevel"/>
    <w:tmpl w:val="ADF630F6"/>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894"/>
    <w:rsid w:val="000E40F4"/>
    <w:rsid w:val="001147A1"/>
    <w:rsid w:val="0017306A"/>
    <w:rsid w:val="001D243A"/>
    <w:rsid w:val="001D6217"/>
    <w:rsid w:val="00216D60"/>
    <w:rsid w:val="0022478F"/>
    <w:rsid w:val="00247A40"/>
    <w:rsid w:val="002B7E1D"/>
    <w:rsid w:val="002F2808"/>
    <w:rsid w:val="0036719A"/>
    <w:rsid w:val="003D7C1E"/>
    <w:rsid w:val="004D3865"/>
    <w:rsid w:val="00504808"/>
    <w:rsid w:val="005616D0"/>
    <w:rsid w:val="00587894"/>
    <w:rsid w:val="00737CEF"/>
    <w:rsid w:val="00767974"/>
    <w:rsid w:val="008F0253"/>
    <w:rsid w:val="00976A38"/>
    <w:rsid w:val="009B2504"/>
    <w:rsid w:val="00A351E0"/>
    <w:rsid w:val="00A9132C"/>
    <w:rsid w:val="00AD3A39"/>
    <w:rsid w:val="00B40027"/>
    <w:rsid w:val="00BE1317"/>
    <w:rsid w:val="00BF42BC"/>
    <w:rsid w:val="00C0652C"/>
    <w:rsid w:val="00C76CBA"/>
    <w:rsid w:val="00CD242E"/>
    <w:rsid w:val="00CE00EB"/>
    <w:rsid w:val="00D12785"/>
    <w:rsid w:val="00D222C2"/>
    <w:rsid w:val="00D40AC1"/>
    <w:rsid w:val="00D51E25"/>
    <w:rsid w:val="00E10BBA"/>
    <w:rsid w:val="00EF03B6"/>
    <w:rsid w:val="00F406C7"/>
    <w:rsid w:val="00F651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jc w:val="both"/>
    </w:pPr>
    <w:rPr>
      <w:sz w:val="24"/>
      <w:szCs w:val="22"/>
      <w:lang w:eastAsia="ar-SA"/>
    </w:rPr>
  </w:style>
  <w:style w:type="paragraph" w:styleId="Titre1">
    <w:name w:val="heading 1"/>
    <w:basedOn w:val="Normal"/>
    <w:next w:val="Normal"/>
    <w:qFormat/>
    <w:pPr>
      <w:keepNext/>
      <w:numPr>
        <w:numId w:val="1"/>
      </w:numPr>
      <w:outlineLvl w:val="0"/>
    </w:pPr>
    <w:rPr>
      <w:b/>
      <w:bCs/>
      <w:sz w:val="36"/>
      <w:szCs w:val="36"/>
    </w:rPr>
  </w:style>
  <w:style w:type="paragraph" w:styleId="Titre2">
    <w:name w:val="heading 2"/>
    <w:basedOn w:val="Normal"/>
    <w:next w:val="Normal"/>
    <w:qFormat/>
    <w:pPr>
      <w:keepNext/>
      <w:numPr>
        <w:ilvl w:val="1"/>
        <w:numId w:val="1"/>
      </w:numPr>
      <w:jc w:val="right"/>
      <w:outlineLvl w:val="1"/>
    </w:pPr>
    <w:rPr>
      <w:sz w:val="28"/>
      <w:szCs w:val="28"/>
    </w:rPr>
  </w:style>
  <w:style w:type="paragraph" w:styleId="Titre3">
    <w:name w:val="heading 3"/>
    <w:basedOn w:val="Normal"/>
    <w:next w:val="Normal"/>
    <w:qFormat/>
    <w:pPr>
      <w:keepNext/>
      <w:numPr>
        <w:ilvl w:val="2"/>
        <w:numId w:val="1"/>
      </w:numPr>
      <w:spacing w:line="252" w:lineRule="auto"/>
      <w:jc w:val="center"/>
      <w:outlineLvl w:val="2"/>
    </w:pPr>
    <w:rPr>
      <w:b/>
      <w:sz w:val="32"/>
      <w:szCs w:val="32"/>
    </w:rPr>
  </w:style>
  <w:style w:type="paragraph" w:styleId="Titre4">
    <w:name w:val="heading 4"/>
    <w:basedOn w:val="Normal"/>
    <w:next w:val="Normal"/>
    <w:qFormat/>
    <w:pPr>
      <w:keepNext/>
      <w:numPr>
        <w:ilvl w:val="3"/>
        <w:numId w:val="1"/>
      </w:numPr>
      <w:pBdr>
        <w:top w:val="single" w:sz="4" w:space="1" w:color="000000"/>
        <w:left w:val="single" w:sz="4" w:space="1" w:color="000000"/>
        <w:bottom w:val="single" w:sz="4" w:space="1" w:color="000000"/>
        <w:right w:val="single" w:sz="4" w:space="1" w:color="000000"/>
      </w:pBdr>
      <w:shd w:val="clear" w:color="auto" w:fill="BFBFBF"/>
      <w:jc w:val="center"/>
      <w:outlineLvl w:val="3"/>
    </w:pPr>
    <w:rPr>
      <w:sz w:val="22"/>
      <w:u w:val="single"/>
    </w:rPr>
  </w:style>
  <w:style w:type="paragraph" w:styleId="Titre5">
    <w:name w:val="heading 5"/>
    <w:basedOn w:val="Normal"/>
    <w:next w:val="Normal"/>
    <w:qFormat/>
    <w:pPr>
      <w:keepNext/>
      <w:numPr>
        <w:ilvl w:val="4"/>
        <w:numId w:val="1"/>
      </w:numPr>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numPr>
        <w:ilvl w:val="5"/>
        <w:numId w:val="1"/>
      </w:numPr>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numPr>
        <w:ilvl w:val="6"/>
        <w:numId w:val="1"/>
      </w:numPr>
      <w:tabs>
        <w:tab w:val="left" w:pos="284"/>
        <w:tab w:val="left" w:pos="9356"/>
      </w:tabs>
      <w:outlineLvl w:val="6"/>
    </w:pPr>
    <w:rPr>
      <w:b/>
      <w:bCs/>
      <w:spacing w:val="-14"/>
      <w:sz w:val="22"/>
    </w:rPr>
  </w:style>
  <w:style w:type="paragraph" w:styleId="Titre8">
    <w:name w:val="heading 8"/>
    <w:basedOn w:val="Normal"/>
    <w:next w:val="Normal"/>
    <w:qFormat/>
    <w:pPr>
      <w:keepNext/>
      <w:numPr>
        <w:ilvl w:val="7"/>
        <w:numId w:val="1"/>
      </w:numPr>
      <w:tabs>
        <w:tab w:val="left" w:pos="284"/>
        <w:tab w:val="left" w:pos="9356"/>
      </w:tabs>
      <w:ind w:left="0" w:right="-427" w:firstLine="0"/>
      <w:outlineLvl w:val="7"/>
    </w:pPr>
    <w:rPr>
      <w:b/>
      <w:bCs/>
      <w:spacing w:val="-15"/>
      <w:sz w:val="22"/>
    </w:rPr>
  </w:style>
  <w:style w:type="paragraph" w:styleId="Titre9">
    <w:name w:val="heading 9"/>
    <w:basedOn w:val="Normal"/>
    <w:next w:val="Normal"/>
    <w:qFormat/>
    <w:pPr>
      <w:keepNext/>
      <w:widowControl w:val="0"/>
      <w:numPr>
        <w:ilvl w:val="8"/>
        <w:numId w:val="1"/>
      </w:numPr>
      <w:autoSpaceDE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Policepardfaut1">
    <w:name w:val="Police par défaut1"/>
  </w:style>
  <w:style w:type="character" w:styleId="Numrodepage">
    <w:name w:val="page number"/>
    <w:basedOn w:val="Policepardfaut1"/>
  </w:style>
  <w:style w:type="character" w:customStyle="1" w:styleId="Caractresdenumrotation">
    <w:name w:val="Caractères de numérotation"/>
  </w:style>
  <w:style w:type="character" w:styleId="lev">
    <w:name w:val="Strong"/>
    <w:qFormat/>
    <w:rPr>
      <w:b/>
      <w:bCs/>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styleId="Titre">
    <w:name w:val="Title"/>
    <w:basedOn w:val="Normal"/>
    <w:next w:val="Sous-titre"/>
    <w:qFormat/>
    <w:pPr>
      <w:widowControl w:val="0"/>
      <w:overflowPunct w:val="0"/>
      <w:autoSpaceDE w:val="0"/>
      <w:jc w:val="center"/>
      <w:textAlignment w:val="baseline"/>
    </w:pPr>
    <w:rPr>
      <w:sz w:val="28"/>
      <w:szCs w:val="28"/>
      <w:lang w:val="fr-FR"/>
    </w:rPr>
  </w:style>
  <w:style w:type="paragraph" w:styleId="Sous-titre">
    <w:name w:val="Subtitle"/>
    <w:basedOn w:val="Normal"/>
    <w:next w:val="Corpsdetexte"/>
    <w:qFormat/>
    <w:pPr>
      <w:widowControl w:val="0"/>
      <w:shd w:val="clear" w:color="auto" w:fill="FFFFFF"/>
      <w:autoSpaceDE w:val="0"/>
      <w:spacing w:before="230"/>
      <w:ind w:right="98"/>
      <w:jc w:val="center"/>
    </w:pPr>
    <w:rPr>
      <w:rFonts w:ascii="Arial" w:hAnsi="Arial" w:cs="Arial"/>
      <w:b/>
      <w:bCs/>
      <w:color w:val="000000"/>
      <w:spacing w:val="-5"/>
      <w:sz w:val="22"/>
    </w:rPr>
  </w:style>
  <w:style w:type="paragraph" w:customStyle="1" w:styleId="Commentaire1">
    <w:name w:val="Commentaire1"/>
    <w:basedOn w:val="Normal"/>
    <w:pPr>
      <w:widowControl w:val="0"/>
      <w:autoSpaceDE w:val="0"/>
      <w:jc w:val="left"/>
    </w:pPr>
    <w:rPr>
      <w:rFonts w:ascii="Arial" w:hAnsi="Arial" w:cs="Arial"/>
      <w:b/>
      <w:bCs/>
      <w:sz w:val="20"/>
      <w:szCs w:val="20"/>
    </w:rPr>
  </w:style>
  <w:style w:type="paragraph" w:styleId="Retraitcorpsdetexte">
    <w:name w:val="Body Text Indent"/>
    <w:basedOn w:val="Normal"/>
    <w:pPr>
      <w:widowControl w:val="0"/>
      <w:autoSpaceDE w:val="0"/>
    </w:pPr>
    <w:rPr>
      <w:rFonts w:ascii="Arial" w:hAnsi="Arial" w:cs="Arial"/>
      <w:sz w:val="22"/>
    </w:rPr>
  </w:style>
  <w:style w:type="paragraph" w:styleId="Pieddepage">
    <w:name w:val="footer"/>
    <w:basedOn w:val="Normal"/>
    <w:pPr>
      <w:tabs>
        <w:tab w:val="center" w:pos="4536"/>
        <w:tab w:val="right" w:pos="9072"/>
      </w:tabs>
    </w:pPr>
  </w:style>
  <w:style w:type="paragraph" w:styleId="En-tte">
    <w:name w:val="header"/>
    <w:basedOn w:val="Normal"/>
    <w:link w:val="En-tteCar"/>
    <w:pPr>
      <w:tabs>
        <w:tab w:val="center" w:pos="4536"/>
        <w:tab w:val="right" w:pos="9072"/>
      </w:tabs>
    </w:pPr>
  </w:style>
  <w:style w:type="paragraph" w:customStyle="1" w:styleId="Contenuducadre">
    <w:name w:val="Contenu du cadre"/>
    <w:basedOn w:val="Corpsdetexte"/>
  </w:style>
  <w:style w:type="paragraph" w:styleId="Textedebulles">
    <w:name w:val="Balloon Text"/>
    <w:basedOn w:val="Normal"/>
    <w:semiHidden/>
    <w:rsid w:val="00D222C2"/>
    <w:rPr>
      <w:rFonts w:ascii="Tahoma" w:hAnsi="Tahoma" w:cs="Tahoma"/>
      <w:sz w:val="16"/>
      <w:szCs w:val="16"/>
    </w:rPr>
  </w:style>
  <w:style w:type="character" w:styleId="Lienhypertexte">
    <w:name w:val="Hyperlink"/>
    <w:uiPriority w:val="99"/>
    <w:unhideWhenUsed/>
    <w:rsid w:val="00B40027"/>
    <w:rPr>
      <w:color w:val="0000FF"/>
      <w:u w:val="single"/>
    </w:rPr>
  </w:style>
  <w:style w:type="character" w:customStyle="1" w:styleId="En-tteCar">
    <w:name w:val="En-tête Car"/>
    <w:link w:val="En-tte"/>
    <w:rsid w:val="00B40027"/>
    <w:rPr>
      <w:sz w:val="24"/>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jc w:val="both"/>
    </w:pPr>
    <w:rPr>
      <w:sz w:val="24"/>
      <w:szCs w:val="22"/>
      <w:lang w:eastAsia="ar-SA"/>
    </w:rPr>
  </w:style>
  <w:style w:type="paragraph" w:styleId="Titre1">
    <w:name w:val="heading 1"/>
    <w:basedOn w:val="Normal"/>
    <w:next w:val="Normal"/>
    <w:qFormat/>
    <w:pPr>
      <w:keepNext/>
      <w:numPr>
        <w:numId w:val="1"/>
      </w:numPr>
      <w:outlineLvl w:val="0"/>
    </w:pPr>
    <w:rPr>
      <w:b/>
      <w:bCs/>
      <w:sz w:val="36"/>
      <w:szCs w:val="36"/>
    </w:rPr>
  </w:style>
  <w:style w:type="paragraph" w:styleId="Titre2">
    <w:name w:val="heading 2"/>
    <w:basedOn w:val="Normal"/>
    <w:next w:val="Normal"/>
    <w:qFormat/>
    <w:pPr>
      <w:keepNext/>
      <w:numPr>
        <w:ilvl w:val="1"/>
        <w:numId w:val="1"/>
      </w:numPr>
      <w:jc w:val="right"/>
      <w:outlineLvl w:val="1"/>
    </w:pPr>
    <w:rPr>
      <w:sz w:val="28"/>
      <w:szCs w:val="28"/>
    </w:rPr>
  </w:style>
  <w:style w:type="paragraph" w:styleId="Titre3">
    <w:name w:val="heading 3"/>
    <w:basedOn w:val="Normal"/>
    <w:next w:val="Normal"/>
    <w:qFormat/>
    <w:pPr>
      <w:keepNext/>
      <w:numPr>
        <w:ilvl w:val="2"/>
        <w:numId w:val="1"/>
      </w:numPr>
      <w:spacing w:line="252" w:lineRule="auto"/>
      <w:jc w:val="center"/>
      <w:outlineLvl w:val="2"/>
    </w:pPr>
    <w:rPr>
      <w:b/>
      <w:sz w:val="32"/>
      <w:szCs w:val="32"/>
    </w:rPr>
  </w:style>
  <w:style w:type="paragraph" w:styleId="Titre4">
    <w:name w:val="heading 4"/>
    <w:basedOn w:val="Normal"/>
    <w:next w:val="Normal"/>
    <w:qFormat/>
    <w:pPr>
      <w:keepNext/>
      <w:numPr>
        <w:ilvl w:val="3"/>
        <w:numId w:val="1"/>
      </w:numPr>
      <w:pBdr>
        <w:top w:val="single" w:sz="4" w:space="1" w:color="000000"/>
        <w:left w:val="single" w:sz="4" w:space="1" w:color="000000"/>
        <w:bottom w:val="single" w:sz="4" w:space="1" w:color="000000"/>
        <w:right w:val="single" w:sz="4" w:space="1" w:color="000000"/>
      </w:pBdr>
      <w:shd w:val="clear" w:color="auto" w:fill="BFBFBF"/>
      <w:jc w:val="center"/>
      <w:outlineLvl w:val="3"/>
    </w:pPr>
    <w:rPr>
      <w:sz w:val="22"/>
      <w:u w:val="single"/>
    </w:rPr>
  </w:style>
  <w:style w:type="paragraph" w:styleId="Titre5">
    <w:name w:val="heading 5"/>
    <w:basedOn w:val="Normal"/>
    <w:next w:val="Normal"/>
    <w:qFormat/>
    <w:pPr>
      <w:keepNext/>
      <w:numPr>
        <w:ilvl w:val="4"/>
        <w:numId w:val="1"/>
      </w:numPr>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numPr>
        <w:ilvl w:val="5"/>
        <w:numId w:val="1"/>
      </w:numPr>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numPr>
        <w:ilvl w:val="6"/>
        <w:numId w:val="1"/>
      </w:numPr>
      <w:tabs>
        <w:tab w:val="left" w:pos="284"/>
        <w:tab w:val="left" w:pos="9356"/>
      </w:tabs>
      <w:outlineLvl w:val="6"/>
    </w:pPr>
    <w:rPr>
      <w:b/>
      <w:bCs/>
      <w:spacing w:val="-14"/>
      <w:sz w:val="22"/>
    </w:rPr>
  </w:style>
  <w:style w:type="paragraph" w:styleId="Titre8">
    <w:name w:val="heading 8"/>
    <w:basedOn w:val="Normal"/>
    <w:next w:val="Normal"/>
    <w:qFormat/>
    <w:pPr>
      <w:keepNext/>
      <w:numPr>
        <w:ilvl w:val="7"/>
        <w:numId w:val="1"/>
      </w:numPr>
      <w:tabs>
        <w:tab w:val="left" w:pos="284"/>
        <w:tab w:val="left" w:pos="9356"/>
      </w:tabs>
      <w:ind w:left="0" w:right="-427" w:firstLine="0"/>
      <w:outlineLvl w:val="7"/>
    </w:pPr>
    <w:rPr>
      <w:b/>
      <w:bCs/>
      <w:spacing w:val="-15"/>
      <w:sz w:val="22"/>
    </w:rPr>
  </w:style>
  <w:style w:type="paragraph" w:styleId="Titre9">
    <w:name w:val="heading 9"/>
    <w:basedOn w:val="Normal"/>
    <w:next w:val="Normal"/>
    <w:qFormat/>
    <w:pPr>
      <w:keepNext/>
      <w:widowControl w:val="0"/>
      <w:numPr>
        <w:ilvl w:val="8"/>
        <w:numId w:val="1"/>
      </w:numPr>
      <w:autoSpaceDE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Policepardfaut1">
    <w:name w:val="Police par défaut1"/>
  </w:style>
  <w:style w:type="character" w:styleId="Numrodepage">
    <w:name w:val="page number"/>
    <w:basedOn w:val="Policepardfaut1"/>
  </w:style>
  <w:style w:type="character" w:customStyle="1" w:styleId="Caractresdenumrotation">
    <w:name w:val="Caractères de numérotation"/>
  </w:style>
  <w:style w:type="character" w:styleId="lev">
    <w:name w:val="Strong"/>
    <w:qFormat/>
    <w:rPr>
      <w:b/>
      <w:bCs/>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styleId="Titre">
    <w:name w:val="Title"/>
    <w:basedOn w:val="Normal"/>
    <w:next w:val="Sous-titre"/>
    <w:qFormat/>
    <w:pPr>
      <w:widowControl w:val="0"/>
      <w:overflowPunct w:val="0"/>
      <w:autoSpaceDE w:val="0"/>
      <w:jc w:val="center"/>
      <w:textAlignment w:val="baseline"/>
    </w:pPr>
    <w:rPr>
      <w:sz w:val="28"/>
      <w:szCs w:val="28"/>
      <w:lang w:val="fr-FR"/>
    </w:rPr>
  </w:style>
  <w:style w:type="paragraph" w:styleId="Sous-titre">
    <w:name w:val="Subtitle"/>
    <w:basedOn w:val="Normal"/>
    <w:next w:val="Corpsdetexte"/>
    <w:qFormat/>
    <w:pPr>
      <w:widowControl w:val="0"/>
      <w:shd w:val="clear" w:color="auto" w:fill="FFFFFF"/>
      <w:autoSpaceDE w:val="0"/>
      <w:spacing w:before="230"/>
      <w:ind w:right="98"/>
      <w:jc w:val="center"/>
    </w:pPr>
    <w:rPr>
      <w:rFonts w:ascii="Arial" w:hAnsi="Arial" w:cs="Arial"/>
      <w:b/>
      <w:bCs/>
      <w:color w:val="000000"/>
      <w:spacing w:val="-5"/>
      <w:sz w:val="22"/>
    </w:rPr>
  </w:style>
  <w:style w:type="paragraph" w:customStyle="1" w:styleId="Commentaire1">
    <w:name w:val="Commentaire1"/>
    <w:basedOn w:val="Normal"/>
    <w:pPr>
      <w:widowControl w:val="0"/>
      <w:autoSpaceDE w:val="0"/>
      <w:jc w:val="left"/>
    </w:pPr>
    <w:rPr>
      <w:rFonts w:ascii="Arial" w:hAnsi="Arial" w:cs="Arial"/>
      <w:b/>
      <w:bCs/>
      <w:sz w:val="20"/>
      <w:szCs w:val="20"/>
    </w:rPr>
  </w:style>
  <w:style w:type="paragraph" w:styleId="Retraitcorpsdetexte">
    <w:name w:val="Body Text Indent"/>
    <w:basedOn w:val="Normal"/>
    <w:pPr>
      <w:widowControl w:val="0"/>
      <w:autoSpaceDE w:val="0"/>
    </w:pPr>
    <w:rPr>
      <w:rFonts w:ascii="Arial" w:hAnsi="Arial" w:cs="Arial"/>
      <w:sz w:val="22"/>
    </w:rPr>
  </w:style>
  <w:style w:type="paragraph" w:styleId="Pieddepage">
    <w:name w:val="footer"/>
    <w:basedOn w:val="Normal"/>
    <w:pPr>
      <w:tabs>
        <w:tab w:val="center" w:pos="4536"/>
        <w:tab w:val="right" w:pos="9072"/>
      </w:tabs>
    </w:pPr>
  </w:style>
  <w:style w:type="paragraph" w:styleId="En-tte">
    <w:name w:val="header"/>
    <w:basedOn w:val="Normal"/>
    <w:link w:val="En-tteCar"/>
    <w:pPr>
      <w:tabs>
        <w:tab w:val="center" w:pos="4536"/>
        <w:tab w:val="right" w:pos="9072"/>
      </w:tabs>
    </w:pPr>
  </w:style>
  <w:style w:type="paragraph" w:customStyle="1" w:styleId="Contenuducadre">
    <w:name w:val="Contenu du cadre"/>
    <w:basedOn w:val="Corpsdetexte"/>
  </w:style>
  <w:style w:type="paragraph" w:styleId="Textedebulles">
    <w:name w:val="Balloon Text"/>
    <w:basedOn w:val="Normal"/>
    <w:semiHidden/>
    <w:rsid w:val="00D222C2"/>
    <w:rPr>
      <w:rFonts w:ascii="Tahoma" w:hAnsi="Tahoma" w:cs="Tahoma"/>
      <w:sz w:val="16"/>
      <w:szCs w:val="16"/>
    </w:rPr>
  </w:style>
  <w:style w:type="character" w:styleId="Lienhypertexte">
    <w:name w:val="Hyperlink"/>
    <w:uiPriority w:val="99"/>
    <w:unhideWhenUsed/>
    <w:rsid w:val="00B40027"/>
    <w:rPr>
      <w:color w:val="0000FF"/>
      <w:u w:val="single"/>
    </w:rPr>
  </w:style>
  <w:style w:type="character" w:customStyle="1" w:styleId="En-tteCar">
    <w:name w:val="En-tête Car"/>
    <w:link w:val="En-tte"/>
    <w:rsid w:val="00B40027"/>
    <w:rPr>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7189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2012-09-11T17:45:00Z</cp:lastPrinted>
  <dcterms:created xsi:type="dcterms:W3CDTF">2012-09-11T17:45:00Z</dcterms:created>
  <dcterms:modified xsi:type="dcterms:W3CDTF">2012-09-11T17:45:00Z</dcterms:modified>
</cp:coreProperties>
</file>